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rPr>
      </w:pPr>
    </w:p>
    <w:p>
      <w:pPr>
        <w:spacing w:line="1600" w:lineRule="exact"/>
        <w:jc w:val="center"/>
        <w:outlineLvl w:val="0"/>
        <w:rPr>
          <w:rFonts w:hint="eastAsia" w:asciiTheme="minorEastAsia" w:hAnsiTheme="minorEastAsia" w:eastAsiaTheme="minorEastAsia" w:cstheme="minorEastAsia"/>
          <w:sz w:val="100"/>
          <w:highlight w:val="none"/>
        </w:rPr>
      </w:pPr>
      <w:r>
        <w:rPr>
          <w:rFonts w:hint="eastAsia" w:asciiTheme="minorEastAsia" w:hAnsiTheme="minorEastAsia" w:eastAsiaTheme="minorEastAsia" w:cstheme="minorEastAsia"/>
          <w:sz w:val="100"/>
          <w:highlight w:val="none"/>
        </w:rPr>
        <w:t>政府采购</w:t>
      </w:r>
    </w:p>
    <w:p>
      <w:pPr>
        <w:jc w:val="center"/>
        <w:outlineLvl w:val="0"/>
        <w:rPr>
          <w:rFonts w:hint="eastAsia" w:asciiTheme="minorEastAsia" w:hAnsiTheme="minorEastAsia" w:eastAsiaTheme="minorEastAsia" w:cstheme="minorEastAsia"/>
          <w:spacing w:val="80"/>
          <w:sz w:val="110"/>
          <w:szCs w:val="110"/>
        </w:rPr>
      </w:pPr>
      <w:r>
        <w:rPr>
          <w:rFonts w:hint="eastAsia" w:asciiTheme="minorEastAsia" w:hAnsiTheme="minorEastAsia" w:eastAsiaTheme="minorEastAsia" w:cstheme="minorEastAsia"/>
          <w:spacing w:val="80"/>
          <w:sz w:val="110"/>
          <w:szCs w:val="110"/>
        </w:rPr>
        <w:t>竞争性磋商文件</w:t>
      </w:r>
    </w:p>
    <w:p>
      <w:pPr>
        <w:spacing w:line="700" w:lineRule="exact"/>
        <w:jc w:val="center"/>
        <w:rPr>
          <w:rFonts w:hint="eastAsia" w:asciiTheme="minorEastAsia" w:hAnsiTheme="minorEastAsia" w:eastAsiaTheme="minorEastAsia" w:cstheme="minorEastAsia"/>
          <w:sz w:val="32"/>
        </w:rPr>
      </w:pPr>
    </w:p>
    <w:p>
      <w:pPr>
        <w:spacing w:line="700" w:lineRule="exact"/>
        <w:jc w:val="center"/>
        <w:rPr>
          <w:rFonts w:hint="eastAsia" w:asciiTheme="minorEastAsia" w:hAnsiTheme="minorEastAsia" w:eastAsiaTheme="minorEastAsia" w:cstheme="minorEastAsia"/>
          <w:sz w:val="32"/>
        </w:rPr>
      </w:pPr>
    </w:p>
    <w:p>
      <w:pPr>
        <w:spacing w:line="700" w:lineRule="exact"/>
        <w:jc w:val="center"/>
        <w:rPr>
          <w:rFonts w:hint="eastAsia" w:asciiTheme="minorEastAsia" w:hAnsiTheme="minorEastAsia" w:eastAsiaTheme="minorEastAsia" w:cstheme="minorEastAsia"/>
          <w:sz w:val="32"/>
        </w:rPr>
      </w:pPr>
    </w:p>
    <w:p>
      <w:pPr>
        <w:spacing w:line="700" w:lineRule="exact"/>
        <w:jc w:val="center"/>
        <w:rPr>
          <w:rFonts w:hint="eastAsia" w:asciiTheme="minorEastAsia" w:hAnsiTheme="minorEastAsia" w:eastAsiaTheme="minorEastAsia" w:cstheme="minorEastAsia"/>
          <w:sz w:val="32"/>
        </w:rPr>
      </w:pPr>
    </w:p>
    <w:p>
      <w:pPr>
        <w:spacing w:line="360" w:lineRule="auto"/>
        <w:ind w:left="0" w:leftChars="0" w:firstLine="1756" w:firstLineChars="488"/>
        <w:rPr>
          <w:rFonts w:hint="eastAsia" w:asciiTheme="minorEastAsia" w:hAnsiTheme="minorEastAsia" w:eastAsiaTheme="minorEastAsia" w:cstheme="minorEastAsia"/>
          <w:sz w:val="36"/>
          <w:szCs w:val="30"/>
        </w:rPr>
      </w:pPr>
      <w:r>
        <w:rPr>
          <w:rFonts w:hint="eastAsia" w:asciiTheme="minorEastAsia" w:hAnsiTheme="minorEastAsia" w:eastAsiaTheme="minorEastAsia" w:cstheme="minorEastAsia"/>
          <w:sz w:val="36"/>
          <w:szCs w:val="30"/>
        </w:rPr>
        <w:t>项目编号：</w:t>
      </w:r>
      <w:r>
        <w:rPr>
          <w:rFonts w:hint="eastAsia" w:asciiTheme="minorEastAsia" w:hAnsiTheme="minorEastAsia" w:eastAsiaTheme="minorEastAsia" w:cstheme="minorEastAsia"/>
          <w:b w:val="0"/>
          <w:sz w:val="36"/>
          <w:szCs w:val="30"/>
        </w:rPr>
        <w:t xml:space="preserve"> </w:t>
      </w:r>
      <w:r>
        <w:rPr>
          <w:rFonts w:hint="eastAsia" w:asciiTheme="minorEastAsia" w:hAnsiTheme="minorEastAsia" w:eastAsiaTheme="minorEastAsia" w:cstheme="minorEastAsia"/>
          <w:b w:val="0"/>
          <w:w w:val="100"/>
          <w:kern w:val="2"/>
          <w:sz w:val="36"/>
          <w:szCs w:val="30"/>
        </w:rPr>
        <w:t>YK20230</w:t>
      </w:r>
      <w:r>
        <w:rPr>
          <w:rFonts w:hint="eastAsia" w:asciiTheme="minorEastAsia" w:hAnsiTheme="minorEastAsia" w:eastAsiaTheme="minorEastAsia" w:cstheme="minorEastAsia"/>
          <w:b w:val="0"/>
          <w:w w:val="100"/>
          <w:kern w:val="2"/>
          <w:sz w:val="36"/>
          <w:szCs w:val="30"/>
          <w:lang w:val="en-US" w:eastAsia="zh-CN"/>
        </w:rPr>
        <w:t>18</w:t>
      </w:r>
    </w:p>
    <w:p>
      <w:pPr>
        <w:spacing w:line="360" w:lineRule="auto"/>
        <w:ind w:left="2195" w:leftChars="640" w:hanging="403" w:hangingChars="112"/>
        <w:rPr>
          <w:rFonts w:hint="eastAsia" w:ascii="宋体" w:hAnsi="宋体" w:eastAsia="宋体" w:cs="宋体"/>
          <w:b/>
          <w:color w:val="auto"/>
          <w:sz w:val="30"/>
          <w:szCs w:val="30"/>
          <w:highlight w:val="none"/>
        </w:rPr>
      </w:pPr>
      <w:bookmarkStart w:id="0" w:name="_Toc31760"/>
      <w:r>
        <w:rPr>
          <w:rFonts w:hint="eastAsia" w:asciiTheme="minorEastAsia" w:hAnsiTheme="minorEastAsia" w:eastAsiaTheme="minorEastAsia" w:cstheme="minorEastAsia"/>
          <w:sz w:val="36"/>
          <w:szCs w:val="30"/>
        </w:rPr>
        <w:t>项目名称：</w:t>
      </w:r>
      <w:bookmarkEnd w:id="0"/>
      <w:r>
        <w:rPr>
          <w:rFonts w:hint="eastAsia" w:ascii="宋体" w:hAnsi="宋体" w:eastAsia="宋体" w:cs="宋体"/>
          <w:color w:val="auto"/>
          <w:sz w:val="36"/>
          <w:szCs w:val="30"/>
          <w:highlight w:val="none"/>
        </w:rPr>
        <w:t>第三届国家农产品质量安全县与农产品</w:t>
      </w:r>
      <w:r>
        <w:rPr>
          <w:rFonts w:hint="eastAsia" w:ascii="宋体" w:hAnsi="宋体" w:eastAsia="宋体" w:cs="宋体"/>
          <w:color w:val="auto"/>
          <w:sz w:val="36"/>
          <w:szCs w:val="30"/>
          <w:highlight w:val="none"/>
          <w:lang w:val="en-US" w:eastAsia="zh-CN"/>
        </w:rPr>
        <w:t>经销企业对接活动重庆</w:t>
      </w:r>
      <w:r>
        <w:rPr>
          <w:rFonts w:hint="eastAsia" w:ascii="宋体" w:hAnsi="宋体" w:eastAsia="宋体" w:cs="宋体"/>
          <w:color w:val="auto"/>
          <w:sz w:val="36"/>
          <w:szCs w:val="30"/>
          <w:highlight w:val="none"/>
          <w:lang w:eastAsia="zh-CN"/>
        </w:rPr>
        <w:t>展位设计及搭建项目</w:t>
      </w:r>
    </w:p>
    <w:p>
      <w:pPr>
        <w:snapToGrid/>
        <w:spacing w:beforeLines="0" w:afterLines="0" w:line="700" w:lineRule="exact"/>
        <w:ind w:firstLine="1800" w:firstLineChars="500"/>
        <w:rPr>
          <w:rFonts w:hint="eastAsia" w:asciiTheme="minorEastAsia" w:hAnsiTheme="minorEastAsia" w:eastAsiaTheme="minorEastAsia" w:cstheme="minorEastAsia"/>
          <w:sz w:val="36"/>
          <w:szCs w:val="30"/>
        </w:rPr>
      </w:pPr>
    </w:p>
    <w:p>
      <w:pPr>
        <w:pStyle w:val="3"/>
        <w:spacing w:beforeLines="0" w:afterLines="0" w:line="240" w:lineRule="auto"/>
        <w:ind w:firstLine="1749" w:firstLineChars="486"/>
        <w:rPr>
          <w:rFonts w:hint="eastAsia" w:asciiTheme="minorEastAsia" w:hAnsiTheme="minorEastAsia" w:eastAsiaTheme="minorEastAsia" w:cstheme="minorEastAsia"/>
          <w:sz w:val="36"/>
          <w:szCs w:val="30"/>
        </w:rPr>
      </w:pPr>
    </w:p>
    <w:p>
      <w:pPr>
        <w:spacing w:line="700" w:lineRule="exact"/>
        <w:ind w:firstLine="1749" w:firstLineChars="486"/>
        <w:rPr>
          <w:rFonts w:hint="eastAsia" w:asciiTheme="minorEastAsia" w:hAnsiTheme="minorEastAsia" w:eastAsiaTheme="minorEastAsia" w:cstheme="minorEastAsia"/>
          <w:sz w:val="36"/>
          <w:szCs w:val="30"/>
        </w:rPr>
      </w:pPr>
    </w:p>
    <w:p>
      <w:pPr>
        <w:spacing w:line="700" w:lineRule="exact"/>
        <w:jc w:val="center"/>
        <w:rPr>
          <w:rFonts w:hint="eastAsia" w:asciiTheme="minorEastAsia" w:hAnsiTheme="minorEastAsia" w:eastAsiaTheme="minorEastAsia" w:cstheme="minorEastAsia"/>
          <w:b/>
          <w:sz w:val="30"/>
          <w:szCs w:val="30"/>
          <w:highlight w:val="none"/>
        </w:rPr>
      </w:pPr>
    </w:p>
    <w:p>
      <w:pPr>
        <w:spacing w:line="360" w:lineRule="auto"/>
        <w:ind w:firstLine="1800" w:firstLineChars="500"/>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sz w:val="36"/>
          <w:szCs w:val="30"/>
          <w:highlight w:val="none"/>
        </w:rPr>
        <w:t>采   购   人：</w:t>
      </w:r>
      <w:r>
        <w:rPr>
          <w:rFonts w:hint="eastAsia" w:ascii="宋体" w:hAnsi="宋体" w:eastAsia="宋体" w:cs="宋体"/>
          <w:color w:val="auto"/>
          <w:sz w:val="36"/>
          <w:szCs w:val="30"/>
          <w:highlight w:val="none"/>
          <w:lang w:eastAsia="zh-CN"/>
        </w:rPr>
        <w:t>重庆市农业农村委员会</w:t>
      </w:r>
      <w:r>
        <w:rPr>
          <w:rFonts w:hint="eastAsia" w:asciiTheme="minorEastAsia" w:hAnsiTheme="minorEastAsia" w:eastAsiaTheme="minorEastAsia" w:cstheme="minorEastAsia"/>
          <w:sz w:val="36"/>
          <w:szCs w:val="30"/>
          <w:highlight w:val="none"/>
        </w:rPr>
        <w:t xml:space="preserve"> </w:t>
      </w:r>
    </w:p>
    <w:p>
      <w:pPr>
        <w:spacing w:line="360" w:lineRule="auto"/>
        <w:ind w:firstLine="1749" w:firstLineChars="486"/>
        <w:rPr>
          <w:rFonts w:hint="eastAsia" w:asciiTheme="minorEastAsia" w:hAnsiTheme="minorEastAsia" w:eastAsiaTheme="minorEastAsia" w:cstheme="minorEastAsia"/>
          <w:sz w:val="36"/>
          <w:szCs w:val="30"/>
        </w:rPr>
      </w:pPr>
      <w:r>
        <w:rPr>
          <w:rFonts w:hint="eastAsia" w:asciiTheme="minorEastAsia" w:hAnsiTheme="minorEastAsia" w:eastAsiaTheme="minorEastAsia" w:cstheme="minorEastAsia"/>
          <w:sz w:val="36"/>
          <w:szCs w:val="30"/>
        </w:rPr>
        <w:t>采购代理机构：重庆</w:t>
      </w:r>
      <w:r>
        <w:rPr>
          <w:rFonts w:hint="eastAsia" w:asciiTheme="minorEastAsia" w:hAnsiTheme="minorEastAsia" w:eastAsiaTheme="minorEastAsia" w:cstheme="minorEastAsia"/>
          <w:sz w:val="36"/>
          <w:szCs w:val="30"/>
          <w:lang w:eastAsia="zh-CN"/>
        </w:rPr>
        <w:t>优凯项目管理</w:t>
      </w:r>
      <w:r>
        <w:rPr>
          <w:rFonts w:hint="eastAsia" w:asciiTheme="minorEastAsia" w:hAnsiTheme="minorEastAsia" w:eastAsiaTheme="minorEastAsia" w:cstheme="minorEastAsia"/>
          <w:sz w:val="36"/>
          <w:szCs w:val="30"/>
        </w:rPr>
        <w:t xml:space="preserve">有限公司 </w:t>
      </w:r>
    </w:p>
    <w:p>
      <w:pPr>
        <w:spacing w:line="360" w:lineRule="auto"/>
        <w:ind w:firstLine="0" w:firstLineChars="0"/>
        <w:jc w:val="center"/>
        <w:outlineLvl w:val="9"/>
        <w:rPr>
          <w:rFonts w:hint="eastAsia" w:asciiTheme="minorEastAsia" w:hAnsiTheme="minorEastAsia" w:eastAsiaTheme="minorEastAsia" w:cstheme="minorEastAsia"/>
          <w:sz w:val="15"/>
          <w:szCs w:val="15"/>
        </w:rPr>
      </w:pPr>
    </w:p>
    <w:p>
      <w:pPr>
        <w:tabs>
          <w:tab w:val="left" w:pos="907"/>
          <w:tab w:val="center" w:pos="4766"/>
        </w:tabs>
        <w:jc w:val="left"/>
        <w:rPr>
          <w:rFonts w:hint="eastAsia" w:asciiTheme="minorEastAsia" w:hAnsiTheme="minorEastAsia" w:eastAsiaTheme="minorEastAsia" w:cstheme="minorEastAsia"/>
          <w:sz w:val="36"/>
          <w:szCs w:val="30"/>
        </w:rPr>
      </w:pPr>
      <w:r>
        <w:rPr>
          <w:rFonts w:hint="eastAsia" w:asciiTheme="minorEastAsia" w:hAnsiTheme="minorEastAsia" w:eastAsiaTheme="minorEastAsia" w:cstheme="minorEastAsia"/>
          <w:sz w:val="36"/>
          <w:szCs w:val="30"/>
          <w:lang w:eastAsia="zh-CN"/>
        </w:rPr>
        <w:tab/>
      </w:r>
      <w:r>
        <w:rPr>
          <w:rFonts w:hint="eastAsia" w:asciiTheme="minorEastAsia" w:hAnsiTheme="minorEastAsia" w:eastAsiaTheme="minorEastAsia" w:cstheme="minorEastAsia"/>
          <w:sz w:val="36"/>
          <w:szCs w:val="30"/>
          <w:lang w:eastAsia="zh-CN"/>
        </w:rPr>
        <w:tab/>
      </w:r>
      <w:r>
        <w:rPr>
          <w:rFonts w:hint="eastAsia" w:asciiTheme="minorEastAsia" w:hAnsiTheme="minorEastAsia" w:eastAsiaTheme="minorEastAsia" w:cstheme="minorEastAsia"/>
          <w:sz w:val="36"/>
          <w:szCs w:val="30"/>
        </w:rPr>
        <w:t>二〇二三年</w:t>
      </w:r>
      <w:r>
        <w:rPr>
          <w:rFonts w:hint="eastAsia" w:asciiTheme="minorEastAsia" w:hAnsiTheme="minorEastAsia" w:eastAsiaTheme="minorEastAsia" w:cstheme="minorEastAsia"/>
          <w:sz w:val="36"/>
          <w:szCs w:val="30"/>
          <w:lang w:eastAsia="zh-CN"/>
        </w:rPr>
        <w:t>九</w:t>
      </w:r>
      <w:r>
        <w:rPr>
          <w:rFonts w:hint="eastAsia" w:asciiTheme="minorEastAsia" w:hAnsiTheme="minorEastAsia" w:eastAsiaTheme="minorEastAsia" w:cstheme="minorEastAsia"/>
          <w:sz w:val="36"/>
          <w:szCs w:val="30"/>
        </w:rPr>
        <w:t>月</w:t>
      </w:r>
    </w:p>
    <w:p>
      <w:pPr>
        <w:rPr>
          <w:rFonts w:hint="eastAsia" w:asciiTheme="minorEastAsia" w:hAnsiTheme="minorEastAsia" w:eastAsiaTheme="minorEastAsia" w:cstheme="minorEastAsia"/>
          <w:sz w:val="36"/>
          <w:szCs w:val="30"/>
        </w:rPr>
      </w:pPr>
      <w:r>
        <w:rPr>
          <w:rFonts w:hint="eastAsia" w:asciiTheme="minorEastAsia" w:hAnsiTheme="minorEastAsia" w:eastAsiaTheme="minorEastAsia" w:cstheme="minorEastAsia"/>
          <w:sz w:val="36"/>
          <w:szCs w:val="30"/>
        </w:rPr>
        <w:br w:type="page"/>
      </w:r>
    </w:p>
    <w:p>
      <w:pPr>
        <w:jc w:val="center"/>
        <w:rPr>
          <w:rFonts w:hint="eastAsia" w:asciiTheme="minorEastAsia" w:hAnsiTheme="minorEastAsia" w:eastAsiaTheme="minorEastAsia" w:cstheme="minorEastAsia"/>
          <w:sz w:val="36"/>
          <w:szCs w:val="30"/>
        </w:rPr>
        <w:sectPr>
          <w:headerReference r:id="rId3" w:type="default"/>
          <w:footerReference r:id="rId4" w:type="default"/>
          <w:pgSz w:w="11907" w:h="16840"/>
          <w:pgMar w:top="1134" w:right="1191" w:bottom="1134" w:left="1304" w:header="851" w:footer="992" w:gutter="0"/>
          <w:pgNumType w:fmt="decimal" w:start="1"/>
          <w:cols w:space="720" w:num="1"/>
          <w:docGrid w:linePitch="380" w:charSpace="-5735"/>
        </w:sectPr>
      </w:pPr>
    </w:p>
    <w:p>
      <w:pPr>
        <w:spacing w:line="480" w:lineRule="exact"/>
        <w:jc w:val="center"/>
        <w:outlineLvl w:val="0"/>
        <w:rPr>
          <w:rFonts w:hint="eastAsia" w:asciiTheme="minorEastAsia" w:hAnsiTheme="minorEastAsia" w:eastAsiaTheme="minorEastAsia" w:cstheme="minorEastAsia"/>
          <w:sz w:val="44"/>
          <w:szCs w:val="28"/>
        </w:rPr>
      </w:pPr>
      <w:r>
        <w:rPr>
          <w:rFonts w:hint="eastAsia" w:asciiTheme="minorEastAsia" w:hAnsiTheme="minorEastAsia" w:eastAsiaTheme="minorEastAsia" w:cstheme="minorEastAsia"/>
          <w:sz w:val="44"/>
          <w:szCs w:val="28"/>
        </w:rPr>
        <w:t>目   录</w:t>
      </w:r>
    </w:p>
    <w:p>
      <w:pPr>
        <w:pStyle w:val="17"/>
        <w:tabs>
          <w:tab w:val="right" w:leader="dot" w:pos="9412"/>
        </w:tabs>
        <w:spacing w:line="460" w:lineRule="exact"/>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TOC \o "1-3" \h \z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b/>
          <w:bCs/>
          <w:szCs w:val="21"/>
        </w:rPr>
        <w:fldChar w:fldCharType="begin"/>
      </w:r>
      <w:r>
        <w:rPr>
          <w:rFonts w:hint="eastAsia" w:asciiTheme="minorEastAsia" w:hAnsiTheme="minorEastAsia" w:eastAsiaTheme="minorEastAsia" w:cstheme="minorEastAsia"/>
          <w:b/>
          <w:bCs/>
          <w:szCs w:val="21"/>
        </w:rPr>
        <w:instrText xml:space="preserve"> HYPERLINK \l _Toc21812 </w:instrText>
      </w:r>
      <w:r>
        <w:rPr>
          <w:rFonts w:hint="eastAsia" w:asciiTheme="minorEastAsia" w:hAnsiTheme="minorEastAsia" w:eastAsiaTheme="minorEastAsia" w:cstheme="minorEastAsia"/>
          <w:b/>
          <w:bCs/>
          <w:szCs w:val="21"/>
        </w:rPr>
        <w:fldChar w:fldCharType="separate"/>
      </w:r>
      <w:r>
        <w:rPr>
          <w:rFonts w:hint="eastAsia" w:asciiTheme="minorEastAsia" w:hAnsiTheme="minorEastAsia" w:eastAsiaTheme="minorEastAsia" w:cstheme="minorEastAsia"/>
          <w:b/>
          <w:bCs/>
          <w:szCs w:val="30"/>
        </w:rPr>
        <w:t>第一篇  采购邀请书</w:t>
      </w:r>
      <w:r>
        <w:rPr>
          <w:b/>
          <w:bCs/>
        </w:rPr>
        <w:tab/>
      </w:r>
      <w:r>
        <w:rPr>
          <w:b/>
          <w:bCs/>
        </w:rPr>
        <w:fldChar w:fldCharType="begin"/>
      </w:r>
      <w:r>
        <w:rPr>
          <w:b/>
          <w:bCs/>
        </w:rPr>
        <w:instrText xml:space="preserve"> PAGEREF _Toc21812 \h </w:instrText>
      </w:r>
      <w:r>
        <w:rPr>
          <w:b/>
          <w:bCs/>
        </w:rPr>
        <w:fldChar w:fldCharType="separate"/>
      </w:r>
      <w:r>
        <w:rPr>
          <w:b/>
          <w:bCs/>
        </w:rPr>
        <w:t>1</w:t>
      </w:r>
      <w:r>
        <w:rPr>
          <w:b/>
          <w:bCs/>
        </w:rPr>
        <w:fldChar w:fldCharType="end"/>
      </w:r>
      <w:r>
        <w:rPr>
          <w:rFonts w:hint="eastAsia" w:asciiTheme="minorEastAsia" w:hAnsiTheme="minorEastAsia" w:eastAsiaTheme="minorEastAsia" w:cstheme="minorEastAsia"/>
          <w:b/>
          <w:bCs/>
          <w:szCs w:val="21"/>
        </w:rPr>
        <w:fldChar w:fldCharType="end"/>
      </w:r>
    </w:p>
    <w:p>
      <w:pPr>
        <w:pStyle w:val="10"/>
        <w:tabs>
          <w:tab w:val="right" w:leader="dot" w:pos="9412"/>
        </w:tabs>
        <w:spacing w:line="460" w:lineRule="exact"/>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_Toc6710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4"/>
        </w:rPr>
        <w:t>一、竞争性磋商内容</w:t>
      </w:r>
      <w:r>
        <w:tab/>
      </w:r>
      <w:r>
        <w:fldChar w:fldCharType="begin"/>
      </w:r>
      <w:r>
        <w:instrText xml:space="preserve"> PAGEREF _Toc6710 \h </w:instrText>
      </w:r>
      <w:r>
        <w:fldChar w:fldCharType="separate"/>
      </w:r>
      <w:r>
        <w:t>1</w:t>
      </w:r>
      <w:r>
        <w:fldChar w:fldCharType="end"/>
      </w:r>
      <w:r>
        <w:rPr>
          <w:rFonts w:hint="eastAsia" w:asciiTheme="minorEastAsia" w:hAnsiTheme="minorEastAsia" w:eastAsiaTheme="minorEastAsia" w:cstheme="minorEastAsia"/>
          <w:szCs w:val="21"/>
        </w:rPr>
        <w:fldChar w:fldCharType="end"/>
      </w:r>
    </w:p>
    <w:p>
      <w:pPr>
        <w:pStyle w:val="10"/>
        <w:tabs>
          <w:tab w:val="right" w:leader="dot" w:pos="9412"/>
        </w:tabs>
        <w:spacing w:line="460" w:lineRule="exact"/>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_Toc23090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4"/>
        </w:rPr>
        <w:t>二、资金来源</w:t>
      </w:r>
      <w:r>
        <w:tab/>
      </w:r>
      <w:r>
        <w:fldChar w:fldCharType="begin"/>
      </w:r>
      <w:r>
        <w:instrText xml:space="preserve"> PAGEREF _Toc23090 \h </w:instrText>
      </w:r>
      <w:r>
        <w:fldChar w:fldCharType="separate"/>
      </w:r>
      <w:r>
        <w:t>1</w:t>
      </w:r>
      <w:r>
        <w:fldChar w:fldCharType="end"/>
      </w:r>
      <w:r>
        <w:rPr>
          <w:rFonts w:hint="eastAsia" w:asciiTheme="minorEastAsia" w:hAnsiTheme="minorEastAsia" w:eastAsiaTheme="minorEastAsia" w:cstheme="minorEastAsia"/>
          <w:szCs w:val="21"/>
        </w:rPr>
        <w:fldChar w:fldCharType="end"/>
      </w:r>
    </w:p>
    <w:p>
      <w:pPr>
        <w:pStyle w:val="10"/>
        <w:tabs>
          <w:tab w:val="right" w:leader="dot" w:pos="9412"/>
        </w:tabs>
        <w:spacing w:line="460" w:lineRule="exact"/>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_Toc31337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4"/>
          <w:lang w:eastAsia="zh-CN"/>
        </w:rPr>
        <w:t>三</w:t>
      </w:r>
      <w:r>
        <w:rPr>
          <w:rFonts w:hint="eastAsia" w:asciiTheme="minorEastAsia" w:hAnsiTheme="minorEastAsia" w:eastAsiaTheme="minorEastAsia" w:cstheme="minorEastAsia"/>
          <w:szCs w:val="24"/>
        </w:rPr>
        <w:t>、</w:t>
      </w:r>
      <w:r>
        <w:rPr>
          <w:rFonts w:hint="eastAsia" w:asciiTheme="minorEastAsia" w:hAnsiTheme="minorEastAsia" w:eastAsiaTheme="minorEastAsia" w:cstheme="minorEastAsia"/>
          <w:szCs w:val="24"/>
          <w:lang w:eastAsia="zh-CN"/>
        </w:rPr>
        <w:t>供应商资格条件</w:t>
      </w:r>
      <w:r>
        <w:tab/>
      </w:r>
      <w:r>
        <w:fldChar w:fldCharType="begin"/>
      </w:r>
      <w:r>
        <w:instrText xml:space="preserve"> PAGEREF _Toc31337 \h </w:instrText>
      </w:r>
      <w:r>
        <w:fldChar w:fldCharType="separate"/>
      </w:r>
      <w:r>
        <w:t>1</w:t>
      </w:r>
      <w:r>
        <w:fldChar w:fldCharType="end"/>
      </w:r>
      <w:r>
        <w:rPr>
          <w:rFonts w:hint="eastAsia" w:asciiTheme="minorEastAsia" w:hAnsiTheme="minorEastAsia" w:eastAsiaTheme="minorEastAsia" w:cstheme="minorEastAsia"/>
          <w:szCs w:val="21"/>
        </w:rPr>
        <w:fldChar w:fldCharType="end"/>
      </w:r>
    </w:p>
    <w:p>
      <w:pPr>
        <w:pStyle w:val="10"/>
        <w:tabs>
          <w:tab w:val="right" w:leader="dot" w:pos="9412"/>
        </w:tabs>
        <w:spacing w:line="460" w:lineRule="exact"/>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_Toc4529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4"/>
        </w:rPr>
        <w:t>四、磋商有关说明</w:t>
      </w:r>
      <w:r>
        <w:tab/>
      </w:r>
      <w:r>
        <w:fldChar w:fldCharType="begin"/>
      </w:r>
      <w:r>
        <w:instrText xml:space="preserve"> PAGEREF _Toc4529 \h </w:instrText>
      </w:r>
      <w:r>
        <w:fldChar w:fldCharType="separate"/>
      </w:r>
      <w:r>
        <w:t>1</w:t>
      </w:r>
      <w:r>
        <w:fldChar w:fldCharType="end"/>
      </w:r>
      <w:r>
        <w:rPr>
          <w:rFonts w:hint="eastAsia" w:asciiTheme="minorEastAsia" w:hAnsiTheme="minorEastAsia" w:eastAsiaTheme="minorEastAsia" w:cstheme="minorEastAsia"/>
          <w:szCs w:val="21"/>
        </w:rPr>
        <w:fldChar w:fldCharType="end"/>
      </w:r>
    </w:p>
    <w:p>
      <w:pPr>
        <w:pStyle w:val="10"/>
        <w:tabs>
          <w:tab w:val="right" w:leader="dot" w:pos="9412"/>
        </w:tabs>
        <w:spacing w:line="460" w:lineRule="exact"/>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_Toc23232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4"/>
          <w:lang w:eastAsia="zh-CN"/>
        </w:rPr>
        <w:t>五</w:t>
      </w:r>
      <w:r>
        <w:rPr>
          <w:rFonts w:hint="eastAsia" w:asciiTheme="minorEastAsia" w:hAnsiTheme="minorEastAsia" w:eastAsiaTheme="minorEastAsia" w:cstheme="minorEastAsia"/>
          <w:szCs w:val="24"/>
        </w:rPr>
        <w:t>、</w:t>
      </w:r>
      <w:r>
        <w:rPr>
          <w:rFonts w:hint="eastAsia" w:asciiTheme="minorEastAsia" w:hAnsiTheme="minorEastAsia" w:eastAsiaTheme="minorEastAsia" w:cstheme="minorEastAsia"/>
          <w:szCs w:val="24"/>
          <w:lang w:eastAsia="zh-CN"/>
        </w:rPr>
        <w:t>磋商保证金</w:t>
      </w:r>
      <w:r>
        <w:tab/>
      </w:r>
      <w:r>
        <w:fldChar w:fldCharType="begin"/>
      </w:r>
      <w:r>
        <w:instrText xml:space="preserve"> PAGEREF _Toc23232 \h </w:instrText>
      </w:r>
      <w:r>
        <w:fldChar w:fldCharType="separate"/>
      </w:r>
      <w:r>
        <w:t>2</w:t>
      </w:r>
      <w:r>
        <w:fldChar w:fldCharType="end"/>
      </w:r>
      <w:r>
        <w:rPr>
          <w:rFonts w:hint="eastAsia" w:asciiTheme="minorEastAsia" w:hAnsiTheme="minorEastAsia" w:eastAsiaTheme="minorEastAsia" w:cstheme="minorEastAsia"/>
          <w:szCs w:val="21"/>
        </w:rPr>
        <w:fldChar w:fldCharType="end"/>
      </w:r>
    </w:p>
    <w:p>
      <w:pPr>
        <w:pStyle w:val="10"/>
        <w:tabs>
          <w:tab w:val="right" w:leader="dot" w:pos="9412"/>
        </w:tabs>
        <w:spacing w:line="460" w:lineRule="exact"/>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_Toc11984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4"/>
          <w:lang w:eastAsia="zh-CN"/>
        </w:rPr>
        <w:t>六</w:t>
      </w:r>
      <w:r>
        <w:rPr>
          <w:rFonts w:hint="eastAsia" w:asciiTheme="minorEastAsia" w:hAnsiTheme="minorEastAsia" w:eastAsiaTheme="minorEastAsia" w:cstheme="minorEastAsia"/>
          <w:szCs w:val="24"/>
        </w:rPr>
        <w:t>、采购项目需落实的政府采购政策</w:t>
      </w:r>
      <w:r>
        <w:tab/>
      </w:r>
      <w:r>
        <w:fldChar w:fldCharType="begin"/>
      </w:r>
      <w:r>
        <w:instrText xml:space="preserve"> PAGEREF _Toc11984 \h </w:instrText>
      </w:r>
      <w:r>
        <w:fldChar w:fldCharType="separate"/>
      </w:r>
      <w:r>
        <w:t>2</w:t>
      </w:r>
      <w:r>
        <w:fldChar w:fldCharType="end"/>
      </w:r>
      <w:r>
        <w:rPr>
          <w:rFonts w:hint="eastAsia" w:asciiTheme="minorEastAsia" w:hAnsiTheme="minorEastAsia" w:eastAsiaTheme="minorEastAsia" w:cstheme="minorEastAsia"/>
          <w:szCs w:val="21"/>
        </w:rPr>
        <w:fldChar w:fldCharType="end"/>
      </w:r>
    </w:p>
    <w:p>
      <w:pPr>
        <w:pStyle w:val="10"/>
        <w:tabs>
          <w:tab w:val="right" w:leader="dot" w:pos="9412"/>
        </w:tabs>
        <w:spacing w:line="460" w:lineRule="exact"/>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_Toc20761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4"/>
          <w:lang w:eastAsia="zh-CN"/>
        </w:rPr>
        <w:t>七</w:t>
      </w:r>
      <w:r>
        <w:rPr>
          <w:rFonts w:hint="eastAsia" w:asciiTheme="minorEastAsia" w:hAnsiTheme="minorEastAsia" w:eastAsiaTheme="minorEastAsia" w:cstheme="minorEastAsia"/>
          <w:szCs w:val="24"/>
        </w:rPr>
        <w:t>、其它有关规定</w:t>
      </w:r>
      <w:r>
        <w:tab/>
      </w:r>
      <w:r>
        <w:fldChar w:fldCharType="begin"/>
      </w:r>
      <w:r>
        <w:instrText xml:space="preserve"> PAGEREF _Toc20761 \h </w:instrText>
      </w:r>
      <w:r>
        <w:fldChar w:fldCharType="separate"/>
      </w:r>
      <w:r>
        <w:t>2</w:t>
      </w:r>
      <w:r>
        <w:fldChar w:fldCharType="end"/>
      </w:r>
      <w:r>
        <w:rPr>
          <w:rFonts w:hint="eastAsia" w:asciiTheme="minorEastAsia" w:hAnsiTheme="minorEastAsia" w:eastAsiaTheme="minorEastAsia" w:cstheme="minorEastAsia"/>
          <w:szCs w:val="21"/>
        </w:rPr>
        <w:fldChar w:fldCharType="end"/>
      </w:r>
    </w:p>
    <w:p>
      <w:pPr>
        <w:pStyle w:val="10"/>
        <w:tabs>
          <w:tab w:val="right" w:leader="dot" w:pos="9412"/>
        </w:tabs>
        <w:spacing w:line="460" w:lineRule="exact"/>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_Toc19013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4"/>
          <w:lang w:eastAsia="zh-CN"/>
        </w:rPr>
        <w:t>八</w:t>
      </w:r>
      <w:r>
        <w:rPr>
          <w:rFonts w:hint="eastAsia" w:asciiTheme="minorEastAsia" w:hAnsiTheme="minorEastAsia" w:eastAsiaTheme="minorEastAsia" w:cstheme="minorEastAsia"/>
          <w:szCs w:val="24"/>
        </w:rPr>
        <w:t>、联系方式</w:t>
      </w:r>
      <w:r>
        <w:tab/>
      </w:r>
      <w:r>
        <w:fldChar w:fldCharType="begin"/>
      </w:r>
      <w:r>
        <w:instrText xml:space="preserve"> PAGEREF _Toc19013 \h </w:instrText>
      </w:r>
      <w:r>
        <w:fldChar w:fldCharType="separate"/>
      </w:r>
      <w:r>
        <w:t>3</w:t>
      </w:r>
      <w:r>
        <w:fldChar w:fldCharType="end"/>
      </w:r>
      <w:r>
        <w:rPr>
          <w:rFonts w:hint="eastAsia" w:asciiTheme="minorEastAsia" w:hAnsiTheme="minorEastAsia" w:eastAsiaTheme="minorEastAsia" w:cstheme="minorEastAsia"/>
          <w:szCs w:val="21"/>
        </w:rPr>
        <w:fldChar w:fldCharType="end"/>
      </w:r>
    </w:p>
    <w:p>
      <w:pPr>
        <w:pStyle w:val="17"/>
        <w:tabs>
          <w:tab w:val="right" w:leader="dot" w:pos="9412"/>
        </w:tabs>
        <w:spacing w:line="460" w:lineRule="exact"/>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_Toc19545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b/>
          <w:bCs/>
          <w:szCs w:val="30"/>
        </w:rPr>
        <w:t>第二篇  项目服务需求</w:t>
      </w:r>
      <w:r>
        <w:tab/>
      </w:r>
      <w:r>
        <w:fldChar w:fldCharType="begin"/>
      </w:r>
      <w:r>
        <w:instrText xml:space="preserve"> PAGEREF _Toc19545 \h </w:instrText>
      </w:r>
      <w:r>
        <w:fldChar w:fldCharType="separate"/>
      </w:r>
      <w:r>
        <w:t>4</w:t>
      </w:r>
      <w:r>
        <w:fldChar w:fldCharType="end"/>
      </w:r>
      <w:r>
        <w:rPr>
          <w:rFonts w:hint="eastAsia" w:asciiTheme="minorEastAsia" w:hAnsiTheme="minorEastAsia" w:eastAsiaTheme="minorEastAsia" w:cstheme="minorEastAsia"/>
          <w:szCs w:val="21"/>
        </w:rPr>
        <w:fldChar w:fldCharType="end"/>
      </w:r>
    </w:p>
    <w:p>
      <w:pPr>
        <w:pStyle w:val="10"/>
        <w:tabs>
          <w:tab w:val="right" w:leader="dot" w:pos="9412"/>
        </w:tabs>
        <w:spacing w:line="460" w:lineRule="exact"/>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_Toc5186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4"/>
        </w:rPr>
        <w:t>一、项目基本概况介绍</w:t>
      </w:r>
      <w:r>
        <w:tab/>
      </w:r>
      <w:r>
        <w:fldChar w:fldCharType="begin"/>
      </w:r>
      <w:r>
        <w:instrText xml:space="preserve"> PAGEREF _Toc5186 \h </w:instrText>
      </w:r>
      <w:r>
        <w:fldChar w:fldCharType="separate"/>
      </w:r>
      <w:r>
        <w:t>4</w:t>
      </w:r>
      <w:r>
        <w:fldChar w:fldCharType="end"/>
      </w:r>
      <w:r>
        <w:rPr>
          <w:rFonts w:hint="eastAsia" w:asciiTheme="minorEastAsia" w:hAnsiTheme="minorEastAsia" w:eastAsiaTheme="minorEastAsia" w:cstheme="minorEastAsia"/>
          <w:szCs w:val="21"/>
        </w:rPr>
        <w:fldChar w:fldCharType="end"/>
      </w:r>
    </w:p>
    <w:p>
      <w:pPr>
        <w:pStyle w:val="10"/>
        <w:tabs>
          <w:tab w:val="right" w:leader="dot" w:pos="9412"/>
        </w:tabs>
        <w:spacing w:line="460" w:lineRule="exact"/>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_Toc19786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4"/>
          <w:lang w:eastAsia="zh-CN"/>
        </w:rPr>
        <w:t>二</w:t>
      </w:r>
      <w:r>
        <w:rPr>
          <w:rFonts w:hint="eastAsia" w:asciiTheme="minorEastAsia" w:hAnsiTheme="minorEastAsia" w:eastAsiaTheme="minorEastAsia" w:cstheme="minorEastAsia"/>
          <w:szCs w:val="24"/>
        </w:rPr>
        <w:t>、</w:t>
      </w:r>
      <w:r>
        <w:rPr>
          <w:rFonts w:hint="eastAsia" w:asciiTheme="minorEastAsia" w:hAnsiTheme="minorEastAsia" w:eastAsiaTheme="minorEastAsia" w:cstheme="minorEastAsia"/>
          <w:szCs w:val="24"/>
          <w:lang w:eastAsia="zh-CN"/>
        </w:rPr>
        <w:t>创作个体内容</w:t>
      </w:r>
      <w:r>
        <w:tab/>
      </w:r>
      <w:r>
        <w:fldChar w:fldCharType="begin"/>
      </w:r>
      <w:r>
        <w:instrText xml:space="preserve"> PAGEREF _Toc19786 \h </w:instrText>
      </w:r>
      <w:r>
        <w:fldChar w:fldCharType="separate"/>
      </w:r>
      <w:r>
        <w:t>4</w:t>
      </w:r>
      <w:r>
        <w:fldChar w:fldCharType="end"/>
      </w:r>
      <w:r>
        <w:rPr>
          <w:rFonts w:hint="eastAsia" w:asciiTheme="minorEastAsia" w:hAnsiTheme="minorEastAsia" w:eastAsiaTheme="minorEastAsia" w:cstheme="minorEastAsia"/>
          <w:szCs w:val="21"/>
        </w:rPr>
        <w:fldChar w:fldCharType="end"/>
      </w:r>
    </w:p>
    <w:p>
      <w:pPr>
        <w:pStyle w:val="17"/>
        <w:tabs>
          <w:tab w:val="right" w:leader="dot" w:pos="9412"/>
        </w:tabs>
        <w:spacing w:line="460" w:lineRule="exact"/>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_Toc15966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b/>
          <w:bCs/>
          <w:szCs w:val="30"/>
        </w:rPr>
        <w:t>第三篇  项目商务需求</w:t>
      </w:r>
      <w:r>
        <w:tab/>
      </w:r>
      <w:r>
        <w:fldChar w:fldCharType="begin"/>
      </w:r>
      <w:r>
        <w:instrText xml:space="preserve"> PAGEREF _Toc15966 \h </w:instrText>
      </w:r>
      <w:r>
        <w:fldChar w:fldCharType="separate"/>
      </w:r>
      <w:r>
        <w:t>6</w:t>
      </w:r>
      <w:r>
        <w:fldChar w:fldCharType="end"/>
      </w:r>
      <w:r>
        <w:rPr>
          <w:rFonts w:hint="eastAsia" w:asciiTheme="minorEastAsia" w:hAnsiTheme="minorEastAsia" w:eastAsiaTheme="minorEastAsia" w:cstheme="minorEastAsia"/>
          <w:szCs w:val="21"/>
        </w:rPr>
        <w:fldChar w:fldCharType="end"/>
      </w:r>
    </w:p>
    <w:p>
      <w:pPr>
        <w:pStyle w:val="10"/>
        <w:tabs>
          <w:tab w:val="right" w:leader="dot" w:pos="9412"/>
        </w:tabs>
        <w:spacing w:line="460" w:lineRule="exact"/>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_Toc27466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4"/>
        </w:rPr>
        <w:t>一、服务期、地点及验收方式</w:t>
      </w:r>
      <w:r>
        <w:tab/>
      </w:r>
      <w:r>
        <w:fldChar w:fldCharType="begin"/>
      </w:r>
      <w:r>
        <w:instrText xml:space="preserve"> PAGEREF _Toc27466 \h </w:instrText>
      </w:r>
      <w:r>
        <w:fldChar w:fldCharType="separate"/>
      </w:r>
      <w:r>
        <w:t>6</w:t>
      </w:r>
      <w:r>
        <w:fldChar w:fldCharType="end"/>
      </w:r>
      <w:r>
        <w:rPr>
          <w:rFonts w:hint="eastAsia" w:asciiTheme="minorEastAsia" w:hAnsiTheme="minorEastAsia" w:eastAsiaTheme="minorEastAsia" w:cstheme="minorEastAsia"/>
          <w:szCs w:val="21"/>
        </w:rPr>
        <w:fldChar w:fldCharType="end"/>
      </w:r>
    </w:p>
    <w:p>
      <w:pPr>
        <w:pStyle w:val="10"/>
        <w:tabs>
          <w:tab w:val="right" w:leader="dot" w:pos="9412"/>
        </w:tabs>
        <w:spacing w:line="460" w:lineRule="exact"/>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_Toc9728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4"/>
        </w:rPr>
        <w:t>二、报价要求</w:t>
      </w:r>
      <w:r>
        <w:tab/>
      </w:r>
      <w:r>
        <w:fldChar w:fldCharType="begin"/>
      </w:r>
      <w:r>
        <w:instrText xml:space="preserve"> PAGEREF _Toc9728 \h </w:instrText>
      </w:r>
      <w:r>
        <w:fldChar w:fldCharType="separate"/>
      </w:r>
      <w:r>
        <w:t>6</w:t>
      </w:r>
      <w:r>
        <w:fldChar w:fldCharType="end"/>
      </w:r>
      <w:r>
        <w:rPr>
          <w:rFonts w:hint="eastAsia" w:asciiTheme="minorEastAsia" w:hAnsiTheme="minorEastAsia" w:eastAsiaTheme="minorEastAsia" w:cstheme="minorEastAsia"/>
          <w:szCs w:val="21"/>
        </w:rPr>
        <w:fldChar w:fldCharType="end"/>
      </w:r>
    </w:p>
    <w:p>
      <w:pPr>
        <w:pStyle w:val="10"/>
        <w:tabs>
          <w:tab w:val="right" w:leader="dot" w:pos="9412"/>
        </w:tabs>
        <w:spacing w:line="460" w:lineRule="exact"/>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_Toc11171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4"/>
        </w:rPr>
        <w:t>三、付款方式</w:t>
      </w:r>
      <w:r>
        <w:tab/>
      </w:r>
      <w:r>
        <w:fldChar w:fldCharType="begin"/>
      </w:r>
      <w:r>
        <w:instrText xml:space="preserve"> PAGEREF _Toc11171 \h </w:instrText>
      </w:r>
      <w:r>
        <w:fldChar w:fldCharType="separate"/>
      </w:r>
      <w:r>
        <w:t>6</w:t>
      </w:r>
      <w:r>
        <w:fldChar w:fldCharType="end"/>
      </w:r>
      <w:r>
        <w:rPr>
          <w:rFonts w:hint="eastAsia" w:asciiTheme="minorEastAsia" w:hAnsiTheme="minorEastAsia" w:eastAsiaTheme="minorEastAsia" w:cstheme="minorEastAsia"/>
          <w:szCs w:val="21"/>
        </w:rPr>
        <w:fldChar w:fldCharType="end"/>
      </w:r>
    </w:p>
    <w:p>
      <w:pPr>
        <w:pStyle w:val="10"/>
        <w:tabs>
          <w:tab w:val="right" w:leader="dot" w:pos="9412"/>
        </w:tabs>
        <w:spacing w:line="460" w:lineRule="exact"/>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_Toc19160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4"/>
        </w:rPr>
        <w:t>四、质量保证及售后服务</w:t>
      </w:r>
      <w:r>
        <w:tab/>
      </w:r>
      <w:r>
        <w:fldChar w:fldCharType="begin"/>
      </w:r>
      <w:r>
        <w:instrText xml:space="preserve"> PAGEREF _Toc19160 \h </w:instrText>
      </w:r>
      <w:r>
        <w:fldChar w:fldCharType="separate"/>
      </w:r>
      <w:r>
        <w:t>6</w:t>
      </w:r>
      <w:r>
        <w:fldChar w:fldCharType="end"/>
      </w:r>
      <w:r>
        <w:rPr>
          <w:rFonts w:hint="eastAsia" w:asciiTheme="minorEastAsia" w:hAnsiTheme="minorEastAsia" w:eastAsiaTheme="minorEastAsia" w:cstheme="minorEastAsia"/>
          <w:szCs w:val="21"/>
        </w:rPr>
        <w:fldChar w:fldCharType="end"/>
      </w:r>
    </w:p>
    <w:p>
      <w:pPr>
        <w:pStyle w:val="10"/>
        <w:tabs>
          <w:tab w:val="right" w:leader="dot" w:pos="9412"/>
        </w:tabs>
        <w:spacing w:line="460" w:lineRule="exact"/>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_Toc10379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4"/>
        </w:rPr>
        <w:t>五、知识产权</w:t>
      </w:r>
      <w:r>
        <w:tab/>
      </w:r>
      <w:r>
        <w:fldChar w:fldCharType="begin"/>
      </w:r>
      <w:r>
        <w:instrText xml:space="preserve"> PAGEREF _Toc10379 \h </w:instrText>
      </w:r>
      <w:r>
        <w:fldChar w:fldCharType="separate"/>
      </w:r>
      <w:r>
        <w:t>6</w:t>
      </w:r>
      <w:r>
        <w:fldChar w:fldCharType="end"/>
      </w:r>
      <w:r>
        <w:rPr>
          <w:rFonts w:hint="eastAsia" w:asciiTheme="minorEastAsia" w:hAnsiTheme="minorEastAsia" w:eastAsiaTheme="minorEastAsia" w:cstheme="minorEastAsia"/>
          <w:szCs w:val="21"/>
        </w:rPr>
        <w:fldChar w:fldCharType="end"/>
      </w:r>
    </w:p>
    <w:p>
      <w:pPr>
        <w:pStyle w:val="10"/>
        <w:tabs>
          <w:tab w:val="right" w:leader="dot" w:pos="9412"/>
        </w:tabs>
        <w:spacing w:line="460" w:lineRule="exact"/>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_Toc14956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4"/>
        </w:rPr>
        <w:t>六、其他</w:t>
      </w:r>
      <w:r>
        <w:tab/>
      </w:r>
      <w:r>
        <w:fldChar w:fldCharType="begin"/>
      </w:r>
      <w:r>
        <w:instrText xml:space="preserve"> PAGEREF _Toc14956 \h </w:instrText>
      </w:r>
      <w:r>
        <w:fldChar w:fldCharType="separate"/>
      </w:r>
      <w:r>
        <w:t>6</w:t>
      </w:r>
      <w:r>
        <w:fldChar w:fldCharType="end"/>
      </w:r>
      <w:r>
        <w:rPr>
          <w:rFonts w:hint="eastAsia" w:asciiTheme="minorEastAsia" w:hAnsiTheme="minorEastAsia" w:eastAsiaTheme="minorEastAsia" w:cstheme="minorEastAsia"/>
          <w:szCs w:val="21"/>
        </w:rPr>
        <w:fldChar w:fldCharType="end"/>
      </w:r>
    </w:p>
    <w:p>
      <w:pPr>
        <w:pStyle w:val="17"/>
        <w:tabs>
          <w:tab w:val="right" w:leader="dot" w:pos="9412"/>
        </w:tabs>
        <w:spacing w:line="460" w:lineRule="exact"/>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_Toc11535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b/>
          <w:bCs/>
          <w:szCs w:val="30"/>
        </w:rPr>
        <w:t>第四篇  磋商程序及方法、评审标准、无效响应和</w:t>
      </w:r>
      <w:r>
        <w:rPr>
          <w:rFonts w:hint="eastAsia" w:asciiTheme="minorEastAsia" w:hAnsiTheme="minorEastAsia" w:eastAsiaTheme="minorEastAsia" w:cstheme="minorEastAsia"/>
          <w:b/>
          <w:bCs/>
          <w:szCs w:val="36"/>
        </w:rPr>
        <w:t>采购终止</w:t>
      </w:r>
      <w:r>
        <w:tab/>
      </w:r>
      <w:r>
        <w:fldChar w:fldCharType="begin"/>
      </w:r>
      <w:r>
        <w:instrText xml:space="preserve"> PAGEREF _Toc11535 \h </w:instrText>
      </w:r>
      <w:r>
        <w:fldChar w:fldCharType="separate"/>
      </w:r>
      <w:r>
        <w:t>7</w:t>
      </w:r>
      <w:r>
        <w:fldChar w:fldCharType="end"/>
      </w:r>
      <w:r>
        <w:rPr>
          <w:rFonts w:hint="eastAsia" w:asciiTheme="minorEastAsia" w:hAnsiTheme="minorEastAsia" w:eastAsiaTheme="minorEastAsia" w:cstheme="minorEastAsia"/>
          <w:szCs w:val="21"/>
        </w:rPr>
        <w:fldChar w:fldCharType="end"/>
      </w:r>
    </w:p>
    <w:p>
      <w:pPr>
        <w:pStyle w:val="10"/>
        <w:tabs>
          <w:tab w:val="right" w:leader="dot" w:pos="9412"/>
        </w:tabs>
        <w:spacing w:line="460" w:lineRule="exact"/>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_Toc8388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4"/>
        </w:rPr>
        <w:t>一、磋商程序及方法</w:t>
      </w:r>
      <w:r>
        <w:tab/>
      </w:r>
      <w:r>
        <w:fldChar w:fldCharType="begin"/>
      </w:r>
      <w:r>
        <w:instrText xml:space="preserve"> PAGEREF _Toc8388 \h </w:instrText>
      </w:r>
      <w:r>
        <w:fldChar w:fldCharType="separate"/>
      </w:r>
      <w:r>
        <w:t>7</w:t>
      </w:r>
      <w:r>
        <w:fldChar w:fldCharType="end"/>
      </w:r>
      <w:r>
        <w:rPr>
          <w:rFonts w:hint="eastAsia" w:asciiTheme="minorEastAsia" w:hAnsiTheme="minorEastAsia" w:eastAsiaTheme="minorEastAsia" w:cstheme="minorEastAsia"/>
          <w:szCs w:val="21"/>
        </w:rPr>
        <w:fldChar w:fldCharType="end"/>
      </w:r>
    </w:p>
    <w:p>
      <w:pPr>
        <w:pStyle w:val="10"/>
        <w:tabs>
          <w:tab w:val="right" w:leader="dot" w:pos="9412"/>
        </w:tabs>
        <w:spacing w:line="460" w:lineRule="exact"/>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_Toc21885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4"/>
        </w:rPr>
        <w:t>二、评审标准</w:t>
      </w:r>
      <w:r>
        <w:tab/>
      </w:r>
      <w:r>
        <w:fldChar w:fldCharType="begin"/>
      </w:r>
      <w:r>
        <w:instrText xml:space="preserve"> PAGEREF _Toc21885 \h </w:instrText>
      </w:r>
      <w:r>
        <w:fldChar w:fldCharType="separate"/>
      </w:r>
      <w:r>
        <w:t>9</w:t>
      </w:r>
      <w:r>
        <w:fldChar w:fldCharType="end"/>
      </w:r>
      <w:r>
        <w:rPr>
          <w:rFonts w:hint="eastAsia" w:asciiTheme="minorEastAsia" w:hAnsiTheme="minorEastAsia" w:eastAsiaTheme="minorEastAsia" w:cstheme="minorEastAsia"/>
          <w:szCs w:val="21"/>
        </w:rPr>
        <w:fldChar w:fldCharType="end"/>
      </w:r>
    </w:p>
    <w:p>
      <w:pPr>
        <w:pStyle w:val="10"/>
        <w:tabs>
          <w:tab w:val="right" w:leader="dot" w:pos="9412"/>
        </w:tabs>
        <w:spacing w:line="460" w:lineRule="exact"/>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_Toc28597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4"/>
        </w:rPr>
        <w:t>三、无效响应</w:t>
      </w:r>
      <w:r>
        <w:tab/>
      </w:r>
      <w:r>
        <w:fldChar w:fldCharType="begin"/>
      </w:r>
      <w:r>
        <w:instrText xml:space="preserve"> PAGEREF _Toc28597 \h </w:instrText>
      </w:r>
      <w:r>
        <w:fldChar w:fldCharType="separate"/>
      </w:r>
      <w:r>
        <w:t>10</w:t>
      </w:r>
      <w:r>
        <w:fldChar w:fldCharType="end"/>
      </w:r>
      <w:r>
        <w:rPr>
          <w:rFonts w:hint="eastAsia" w:asciiTheme="minorEastAsia" w:hAnsiTheme="minorEastAsia" w:eastAsiaTheme="minorEastAsia" w:cstheme="minorEastAsia"/>
          <w:szCs w:val="21"/>
        </w:rPr>
        <w:fldChar w:fldCharType="end"/>
      </w:r>
    </w:p>
    <w:p>
      <w:pPr>
        <w:pStyle w:val="10"/>
        <w:tabs>
          <w:tab w:val="right" w:leader="dot" w:pos="9412"/>
        </w:tabs>
        <w:spacing w:line="460" w:lineRule="exact"/>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_Toc16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4"/>
        </w:rPr>
        <w:t>四、采购终止</w:t>
      </w:r>
      <w:r>
        <w:tab/>
      </w:r>
      <w:r>
        <w:fldChar w:fldCharType="begin"/>
      </w:r>
      <w:r>
        <w:instrText xml:space="preserve"> PAGEREF _Toc16 \h </w:instrText>
      </w:r>
      <w:r>
        <w:fldChar w:fldCharType="separate"/>
      </w:r>
      <w:r>
        <w:t>10</w:t>
      </w:r>
      <w:r>
        <w:fldChar w:fldCharType="end"/>
      </w:r>
      <w:r>
        <w:rPr>
          <w:rFonts w:hint="eastAsia" w:asciiTheme="minorEastAsia" w:hAnsiTheme="minorEastAsia" w:eastAsiaTheme="minorEastAsia" w:cstheme="minorEastAsia"/>
          <w:szCs w:val="21"/>
        </w:rPr>
        <w:fldChar w:fldCharType="end"/>
      </w:r>
    </w:p>
    <w:p>
      <w:pPr>
        <w:pStyle w:val="17"/>
        <w:tabs>
          <w:tab w:val="right" w:leader="dot" w:pos="9412"/>
        </w:tabs>
        <w:spacing w:line="460" w:lineRule="exact"/>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_Toc22888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b/>
          <w:bCs/>
          <w:szCs w:val="30"/>
        </w:rPr>
        <w:t>第五篇  供应商须知</w:t>
      </w:r>
      <w:r>
        <w:tab/>
      </w:r>
      <w:r>
        <w:fldChar w:fldCharType="begin"/>
      </w:r>
      <w:r>
        <w:instrText xml:space="preserve"> PAGEREF _Toc22888 \h </w:instrText>
      </w:r>
      <w:r>
        <w:fldChar w:fldCharType="separate"/>
      </w:r>
      <w:r>
        <w:t>11</w:t>
      </w:r>
      <w:r>
        <w:fldChar w:fldCharType="end"/>
      </w:r>
      <w:r>
        <w:rPr>
          <w:rFonts w:hint="eastAsia" w:asciiTheme="minorEastAsia" w:hAnsiTheme="minorEastAsia" w:eastAsiaTheme="minorEastAsia" w:cstheme="minorEastAsia"/>
          <w:szCs w:val="21"/>
        </w:rPr>
        <w:fldChar w:fldCharType="end"/>
      </w:r>
    </w:p>
    <w:p>
      <w:pPr>
        <w:pStyle w:val="10"/>
        <w:tabs>
          <w:tab w:val="right" w:leader="dot" w:pos="9412"/>
        </w:tabs>
        <w:spacing w:line="460" w:lineRule="exact"/>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_Toc30683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4"/>
        </w:rPr>
        <w:t>一、磋商费用</w:t>
      </w:r>
      <w:r>
        <w:tab/>
      </w:r>
      <w:r>
        <w:fldChar w:fldCharType="begin"/>
      </w:r>
      <w:r>
        <w:instrText xml:space="preserve"> PAGEREF _Toc30683 \h </w:instrText>
      </w:r>
      <w:r>
        <w:fldChar w:fldCharType="separate"/>
      </w:r>
      <w:r>
        <w:t>11</w:t>
      </w:r>
      <w:r>
        <w:fldChar w:fldCharType="end"/>
      </w:r>
      <w:r>
        <w:rPr>
          <w:rFonts w:hint="eastAsia" w:asciiTheme="minorEastAsia" w:hAnsiTheme="minorEastAsia" w:eastAsiaTheme="minorEastAsia" w:cstheme="minorEastAsia"/>
          <w:szCs w:val="21"/>
        </w:rPr>
        <w:fldChar w:fldCharType="end"/>
      </w:r>
    </w:p>
    <w:p>
      <w:pPr>
        <w:pStyle w:val="10"/>
        <w:tabs>
          <w:tab w:val="right" w:leader="dot" w:pos="9412"/>
        </w:tabs>
        <w:spacing w:line="460" w:lineRule="exact"/>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_Toc32764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4"/>
        </w:rPr>
        <w:t>二、竞争性磋商文件</w:t>
      </w:r>
      <w:r>
        <w:tab/>
      </w:r>
      <w:r>
        <w:fldChar w:fldCharType="begin"/>
      </w:r>
      <w:r>
        <w:instrText xml:space="preserve"> PAGEREF _Toc32764 \h </w:instrText>
      </w:r>
      <w:r>
        <w:fldChar w:fldCharType="separate"/>
      </w:r>
      <w:r>
        <w:t>11</w:t>
      </w:r>
      <w:r>
        <w:fldChar w:fldCharType="end"/>
      </w:r>
      <w:r>
        <w:rPr>
          <w:rFonts w:hint="eastAsia" w:asciiTheme="minorEastAsia" w:hAnsiTheme="minorEastAsia" w:eastAsiaTheme="minorEastAsia" w:cstheme="minorEastAsia"/>
          <w:szCs w:val="21"/>
        </w:rPr>
        <w:fldChar w:fldCharType="end"/>
      </w:r>
    </w:p>
    <w:p>
      <w:pPr>
        <w:pStyle w:val="10"/>
        <w:tabs>
          <w:tab w:val="right" w:leader="dot" w:pos="9412"/>
        </w:tabs>
        <w:spacing w:line="460" w:lineRule="exact"/>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_Toc21590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4"/>
        </w:rPr>
        <w:t>三、磋商要求</w:t>
      </w:r>
      <w:r>
        <w:tab/>
      </w:r>
      <w:r>
        <w:fldChar w:fldCharType="begin"/>
      </w:r>
      <w:r>
        <w:instrText xml:space="preserve"> PAGEREF _Toc21590 \h </w:instrText>
      </w:r>
      <w:r>
        <w:fldChar w:fldCharType="separate"/>
      </w:r>
      <w:r>
        <w:t>11</w:t>
      </w:r>
      <w:r>
        <w:fldChar w:fldCharType="end"/>
      </w:r>
      <w:r>
        <w:rPr>
          <w:rFonts w:hint="eastAsia" w:asciiTheme="minorEastAsia" w:hAnsiTheme="minorEastAsia" w:eastAsiaTheme="minorEastAsia" w:cstheme="minorEastAsia"/>
          <w:szCs w:val="21"/>
        </w:rPr>
        <w:fldChar w:fldCharType="end"/>
      </w:r>
    </w:p>
    <w:p>
      <w:pPr>
        <w:pStyle w:val="10"/>
        <w:tabs>
          <w:tab w:val="right" w:leader="dot" w:pos="9412"/>
        </w:tabs>
        <w:spacing w:line="460" w:lineRule="exact"/>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_Toc2950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4"/>
        </w:rPr>
        <w:t>四、成交供应商的确认和变更</w:t>
      </w:r>
      <w:r>
        <w:tab/>
      </w:r>
      <w:r>
        <w:fldChar w:fldCharType="begin"/>
      </w:r>
      <w:r>
        <w:instrText xml:space="preserve"> PAGEREF _Toc2950 \h </w:instrText>
      </w:r>
      <w:r>
        <w:fldChar w:fldCharType="separate"/>
      </w:r>
      <w:r>
        <w:t>12</w:t>
      </w:r>
      <w:r>
        <w:fldChar w:fldCharType="end"/>
      </w:r>
      <w:r>
        <w:rPr>
          <w:rFonts w:hint="eastAsia" w:asciiTheme="minorEastAsia" w:hAnsiTheme="minorEastAsia" w:eastAsiaTheme="minorEastAsia" w:cstheme="minorEastAsia"/>
          <w:szCs w:val="21"/>
        </w:rPr>
        <w:fldChar w:fldCharType="end"/>
      </w:r>
    </w:p>
    <w:p>
      <w:pPr>
        <w:pStyle w:val="10"/>
        <w:tabs>
          <w:tab w:val="right" w:leader="dot" w:pos="9412"/>
        </w:tabs>
        <w:spacing w:line="460" w:lineRule="exact"/>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_Toc6638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4"/>
        </w:rPr>
        <w:t>五、成交通知</w:t>
      </w:r>
      <w:r>
        <w:tab/>
      </w:r>
      <w:r>
        <w:fldChar w:fldCharType="begin"/>
      </w:r>
      <w:r>
        <w:instrText xml:space="preserve"> PAGEREF _Toc6638 \h </w:instrText>
      </w:r>
      <w:r>
        <w:fldChar w:fldCharType="separate"/>
      </w:r>
      <w:r>
        <w:t>13</w:t>
      </w:r>
      <w:r>
        <w:fldChar w:fldCharType="end"/>
      </w:r>
      <w:r>
        <w:rPr>
          <w:rFonts w:hint="eastAsia" w:asciiTheme="minorEastAsia" w:hAnsiTheme="minorEastAsia" w:eastAsiaTheme="minorEastAsia" w:cstheme="minorEastAsia"/>
          <w:szCs w:val="21"/>
        </w:rPr>
        <w:fldChar w:fldCharType="end"/>
      </w:r>
    </w:p>
    <w:p>
      <w:pPr>
        <w:pStyle w:val="10"/>
        <w:tabs>
          <w:tab w:val="right" w:leader="dot" w:pos="9412"/>
        </w:tabs>
        <w:spacing w:line="460" w:lineRule="exact"/>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_Toc8374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4"/>
        </w:rPr>
        <w:t>六、关于质疑和投诉</w:t>
      </w:r>
      <w:r>
        <w:tab/>
      </w:r>
      <w:r>
        <w:fldChar w:fldCharType="begin"/>
      </w:r>
      <w:r>
        <w:instrText xml:space="preserve"> PAGEREF _Toc8374 \h </w:instrText>
      </w:r>
      <w:r>
        <w:fldChar w:fldCharType="separate"/>
      </w:r>
      <w:r>
        <w:t>13</w:t>
      </w:r>
      <w:r>
        <w:fldChar w:fldCharType="end"/>
      </w:r>
      <w:r>
        <w:rPr>
          <w:rFonts w:hint="eastAsia" w:asciiTheme="minorEastAsia" w:hAnsiTheme="minorEastAsia" w:eastAsiaTheme="minorEastAsia" w:cstheme="minorEastAsia"/>
          <w:szCs w:val="21"/>
        </w:rPr>
        <w:fldChar w:fldCharType="end"/>
      </w:r>
    </w:p>
    <w:p>
      <w:pPr>
        <w:pStyle w:val="10"/>
        <w:tabs>
          <w:tab w:val="right" w:leader="dot" w:pos="9412"/>
        </w:tabs>
        <w:spacing w:line="460" w:lineRule="exact"/>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_Toc19600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4"/>
        </w:rPr>
        <w:t>七、采购代理服务费</w:t>
      </w:r>
      <w:r>
        <w:tab/>
      </w:r>
      <w:r>
        <w:fldChar w:fldCharType="begin"/>
      </w:r>
      <w:r>
        <w:instrText xml:space="preserve"> PAGEREF _Toc19600 \h </w:instrText>
      </w:r>
      <w:r>
        <w:fldChar w:fldCharType="separate"/>
      </w:r>
      <w:r>
        <w:t>14</w:t>
      </w:r>
      <w:r>
        <w:fldChar w:fldCharType="end"/>
      </w:r>
      <w:r>
        <w:rPr>
          <w:rFonts w:hint="eastAsia" w:asciiTheme="minorEastAsia" w:hAnsiTheme="minorEastAsia" w:eastAsiaTheme="minorEastAsia" w:cstheme="minorEastAsia"/>
          <w:szCs w:val="21"/>
        </w:rPr>
        <w:fldChar w:fldCharType="end"/>
      </w:r>
    </w:p>
    <w:p>
      <w:pPr>
        <w:pStyle w:val="10"/>
        <w:tabs>
          <w:tab w:val="right" w:leader="dot" w:pos="9412"/>
        </w:tabs>
        <w:spacing w:line="460" w:lineRule="exact"/>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_Toc17890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4"/>
        </w:rPr>
        <w:t>八、签订合同</w:t>
      </w:r>
      <w:r>
        <w:tab/>
      </w:r>
      <w:r>
        <w:fldChar w:fldCharType="begin"/>
      </w:r>
      <w:r>
        <w:instrText xml:space="preserve"> PAGEREF _Toc17890 \h </w:instrText>
      </w:r>
      <w:r>
        <w:fldChar w:fldCharType="separate"/>
      </w:r>
      <w:r>
        <w:t>15</w:t>
      </w:r>
      <w:r>
        <w:fldChar w:fldCharType="end"/>
      </w:r>
      <w:r>
        <w:rPr>
          <w:rFonts w:hint="eastAsia" w:asciiTheme="minorEastAsia" w:hAnsiTheme="minorEastAsia" w:eastAsiaTheme="minorEastAsia" w:cstheme="minorEastAsia"/>
          <w:szCs w:val="21"/>
        </w:rPr>
        <w:fldChar w:fldCharType="end"/>
      </w:r>
    </w:p>
    <w:p>
      <w:pPr>
        <w:pStyle w:val="10"/>
        <w:tabs>
          <w:tab w:val="right" w:leader="dot" w:pos="9412"/>
        </w:tabs>
        <w:spacing w:line="460" w:lineRule="exact"/>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_Toc27393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4"/>
        </w:rPr>
        <w:t>九、</w:t>
      </w:r>
      <w:r>
        <w:rPr>
          <w:rFonts w:hint="eastAsia" w:asciiTheme="minorEastAsia" w:hAnsiTheme="minorEastAsia" w:eastAsiaTheme="minorEastAsia" w:cstheme="minorEastAsia"/>
        </w:rPr>
        <w:t>政府采购信用融资</w:t>
      </w:r>
      <w:r>
        <w:tab/>
      </w:r>
      <w:r>
        <w:fldChar w:fldCharType="begin"/>
      </w:r>
      <w:r>
        <w:instrText xml:space="preserve"> PAGEREF _Toc27393 \h </w:instrText>
      </w:r>
      <w:r>
        <w:fldChar w:fldCharType="separate"/>
      </w:r>
      <w:r>
        <w:t>15</w:t>
      </w:r>
      <w:r>
        <w:fldChar w:fldCharType="end"/>
      </w:r>
      <w:r>
        <w:rPr>
          <w:rFonts w:hint="eastAsia" w:asciiTheme="minorEastAsia" w:hAnsiTheme="minorEastAsia" w:eastAsiaTheme="minorEastAsia" w:cstheme="minorEastAsia"/>
          <w:szCs w:val="21"/>
        </w:rPr>
        <w:fldChar w:fldCharType="end"/>
      </w:r>
    </w:p>
    <w:p>
      <w:pPr>
        <w:pStyle w:val="17"/>
        <w:tabs>
          <w:tab w:val="right" w:leader="dot" w:pos="9412"/>
        </w:tabs>
        <w:spacing w:line="460" w:lineRule="exact"/>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_Toc29010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b/>
          <w:bCs/>
          <w:szCs w:val="30"/>
        </w:rPr>
        <w:t>第六篇  政府采购合同</w:t>
      </w:r>
      <w:r>
        <w:tab/>
      </w:r>
      <w:r>
        <w:fldChar w:fldCharType="begin"/>
      </w:r>
      <w:r>
        <w:instrText xml:space="preserve"> PAGEREF _Toc29010 \h </w:instrText>
      </w:r>
      <w:r>
        <w:fldChar w:fldCharType="separate"/>
      </w:r>
      <w:r>
        <w:t>16</w:t>
      </w:r>
      <w:r>
        <w:fldChar w:fldCharType="end"/>
      </w:r>
      <w:r>
        <w:rPr>
          <w:rFonts w:hint="eastAsia" w:asciiTheme="minorEastAsia" w:hAnsiTheme="minorEastAsia" w:eastAsiaTheme="minorEastAsia" w:cstheme="minorEastAsia"/>
          <w:szCs w:val="21"/>
        </w:rPr>
        <w:fldChar w:fldCharType="end"/>
      </w:r>
    </w:p>
    <w:p>
      <w:pPr>
        <w:pStyle w:val="17"/>
        <w:tabs>
          <w:tab w:val="right" w:leader="dot" w:pos="9412"/>
        </w:tabs>
        <w:spacing w:line="460" w:lineRule="exact"/>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_Toc17026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b/>
          <w:bCs/>
          <w:szCs w:val="30"/>
        </w:rPr>
        <w:t>第七篇  响应文件编制要求</w:t>
      </w:r>
      <w:r>
        <w:tab/>
      </w:r>
      <w:r>
        <w:fldChar w:fldCharType="begin"/>
      </w:r>
      <w:r>
        <w:instrText xml:space="preserve"> PAGEREF _Toc17026 \h </w:instrText>
      </w:r>
      <w:r>
        <w:fldChar w:fldCharType="separate"/>
      </w:r>
      <w:r>
        <w:t>17</w:t>
      </w:r>
      <w:r>
        <w:fldChar w:fldCharType="end"/>
      </w:r>
      <w:r>
        <w:rPr>
          <w:rFonts w:hint="eastAsia" w:asciiTheme="minorEastAsia" w:hAnsiTheme="minorEastAsia" w:eastAsiaTheme="minorEastAsia" w:cstheme="minorEastAsia"/>
          <w:szCs w:val="21"/>
        </w:rPr>
        <w:fldChar w:fldCharType="end"/>
      </w:r>
    </w:p>
    <w:p>
      <w:pPr>
        <w:pStyle w:val="10"/>
        <w:tabs>
          <w:tab w:val="right" w:leader="dot" w:pos="9412"/>
        </w:tabs>
        <w:spacing w:line="460" w:lineRule="exact"/>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_Toc4862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4"/>
        </w:rPr>
        <w:t>一、经济部分</w:t>
      </w:r>
      <w:r>
        <w:tab/>
      </w:r>
      <w:r>
        <w:fldChar w:fldCharType="begin"/>
      </w:r>
      <w:r>
        <w:instrText xml:space="preserve"> PAGEREF _Toc4862 \h </w:instrText>
      </w:r>
      <w:r>
        <w:fldChar w:fldCharType="separate"/>
      </w:r>
      <w:r>
        <w:t>18</w:t>
      </w:r>
      <w:r>
        <w:fldChar w:fldCharType="end"/>
      </w:r>
      <w:r>
        <w:rPr>
          <w:rFonts w:hint="eastAsia" w:asciiTheme="minorEastAsia" w:hAnsiTheme="minorEastAsia" w:eastAsiaTheme="minorEastAsia" w:cstheme="minorEastAsia"/>
          <w:szCs w:val="21"/>
        </w:rPr>
        <w:fldChar w:fldCharType="end"/>
      </w:r>
    </w:p>
    <w:p>
      <w:pPr>
        <w:pStyle w:val="10"/>
        <w:tabs>
          <w:tab w:val="right" w:leader="dot" w:pos="9412"/>
        </w:tabs>
        <w:spacing w:line="460" w:lineRule="exact"/>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_Toc17429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4"/>
        </w:rPr>
        <w:t>二、服务部分</w:t>
      </w:r>
      <w:r>
        <w:tab/>
      </w:r>
      <w:r>
        <w:fldChar w:fldCharType="begin"/>
      </w:r>
      <w:r>
        <w:instrText xml:space="preserve"> PAGEREF _Toc17429 \h </w:instrText>
      </w:r>
      <w:r>
        <w:fldChar w:fldCharType="separate"/>
      </w:r>
      <w:r>
        <w:t>20</w:t>
      </w:r>
      <w:r>
        <w:fldChar w:fldCharType="end"/>
      </w:r>
      <w:r>
        <w:rPr>
          <w:rFonts w:hint="eastAsia" w:asciiTheme="minorEastAsia" w:hAnsiTheme="minorEastAsia" w:eastAsiaTheme="minorEastAsia" w:cstheme="minorEastAsia"/>
          <w:szCs w:val="21"/>
        </w:rPr>
        <w:fldChar w:fldCharType="end"/>
      </w:r>
    </w:p>
    <w:p>
      <w:pPr>
        <w:pStyle w:val="10"/>
        <w:tabs>
          <w:tab w:val="right" w:leader="dot" w:pos="9412"/>
        </w:tabs>
        <w:spacing w:line="460" w:lineRule="exact"/>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_Toc15643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4"/>
        </w:rPr>
        <w:t>三、商务部分</w:t>
      </w:r>
      <w:r>
        <w:tab/>
      </w:r>
      <w:r>
        <w:fldChar w:fldCharType="begin"/>
      </w:r>
      <w:r>
        <w:instrText xml:space="preserve"> PAGEREF _Toc15643 \h </w:instrText>
      </w:r>
      <w:r>
        <w:fldChar w:fldCharType="separate"/>
      </w:r>
      <w:r>
        <w:t>22</w:t>
      </w:r>
      <w:r>
        <w:fldChar w:fldCharType="end"/>
      </w:r>
      <w:r>
        <w:rPr>
          <w:rFonts w:hint="eastAsia" w:asciiTheme="minorEastAsia" w:hAnsiTheme="minorEastAsia" w:eastAsiaTheme="minorEastAsia" w:cstheme="minorEastAsia"/>
          <w:szCs w:val="21"/>
        </w:rPr>
        <w:fldChar w:fldCharType="end"/>
      </w:r>
    </w:p>
    <w:p>
      <w:pPr>
        <w:pStyle w:val="10"/>
        <w:tabs>
          <w:tab w:val="right" w:leader="dot" w:pos="9412"/>
        </w:tabs>
        <w:spacing w:line="460" w:lineRule="exact"/>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_Toc4439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4"/>
        </w:rPr>
        <w:t>四、资格条件及其他</w:t>
      </w:r>
      <w:r>
        <w:tab/>
      </w:r>
      <w:r>
        <w:fldChar w:fldCharType="begin"/>
      </w:r>
      <w:r>
        <w:instrText xml:space="preserve"> PAGEREF _Toc4439 \h </w:instrText>
      </w:r>
      <w:r>
        <w:fldChar w:fldCharType="separate"/>
      </w:r>
      <w:r>
        <w:t>25</w:t>
      </w:r>
      <w:r>
        <w:fldChar w:fldCharType="end"/>
      </w:r>
      <w:r>
        <w:rPr>
          <w:rFonts w:hint="eastAsia" w:asciiTheme="minorEastAsia" w:hAnsiTheme="minorEastAsia" w:eastAsiaTheme="minorEastAsia" w:cstheme="minorEastAsia"/>
          <w:szCs w:val="21"/>
        </w:rPr>
        <w:fldChar w:fldCharType="end"/>
      </w:r>
    </w:p>
    <w:p>
      <w:pPr>
        <w:pStyle w:val="10"/>
        <w:tabs>
          <w:tab w:val="right" w:leader="dot" w:pos="9412"/>
        </w:tabs>
        <w:spacing w:line="460" w:lineRule="exact"/>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HYPERLINK \l _Toc27176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4"/>
        </w:rPr>
        <w:t>五、其他应提供的资料</w:t>
      </w:r>
      <w:r>
        <w:tab/>
      </w:r>
      <w:r>
        <w:fldChar w:fldCharType="begin"/>
      </w:r>
      <w:r>
        <w:instrText xml:space="preserve"> PAGEREF _Toc27176 \h </w:instrText>
      </w:r>
      <w:r>
        <w:fldChar w:fldCharType="separate"/>
      </w:r>
      <w:r>
        <w:t>29</w:t>
      </w:r>
      <w:r>
        <w:fldChar w:fldCharType="end"/>
      </w:r>
      <w:r>
        <w:rPr>
          <w:rFonts w:hint="eastAsia" w:asciiTheme="minorEastAsia" w:hAnsiTheme="minorEastAsia" w:eastAsiaTheme="minorEastAsia" w:cstheme="minorEastAsia"/>
          <w:szCs w:val="21"/>
        </w:rPr>
        <w:fldChar w:fldCharType="end"/>
      </w:r>
    </w:p>
    <w:p>
      <w:pPr>
        <w:pStyle w:val="17"/>
        <w:tabs>
          <w:tab w:val="right" w:leader="dot" w:pos="9402"/>
        </w:tabs>
        <w:spacing w:line="460" w:lineRule="exact"/>
        <w:ind w:left="560"/>
        <w:jc w:val="center"/>
        <w:rPr>
          <w:rFonts w:hint="eastAsia" w:asciiTheme="minorEastAsia" w:hAnsiTheme="minorEastAsia" w:eastAsiaTheme="minorEastAsia" w:cstheme="minorEastAsia"/>
          <w:sz w:val="18"/>
          <w:szCs w:val="22"/>
        </w:rPr>
        <w:sectPr>
          <w:headerReference r:id="rId5" w:type="default"/>
          <w:footerReference r:id="rId6" w:type="default"/>
          <w:pgSz w:w="11907" w:h="16840"/>
          <w:pgMar w:top="1134" w:right="1191" w:bottom="1134" w:left="1304" w:header="851" w:footer="992" w:gutter="0"/>
          <w:pgNumType w:fmt="decimal" w:start="1"/>
          <w:cols w:space="720" w:num="1"/>
          <w:docGrid w:linePitch="380" w:charSpace="-5735"/>
        </w:sectPr>
      </w:pPr>
      <w:r>
        <w:rPr>
          <w:rFonts w:hint="eastAsia" w:asciiTheme="minorEastAsia" w:hAnsiTheme="minorEastAsia" w:eastAsiaTheme="minorEastAsia" w:cstheme="minorEastAsia"/>
          <w:szCs w:val="21"/>
        </w:rPr>
        <w:fldChar w:fldCharType="end"/>
      </w:r>
    </w:p>
    <w:p>
      <w:pPr>
        <w:pStyle w:val="2"/>
        <w:spacing w:before="0" w:after="0" w:line="360" w:lineRule="auto"/>
        <w:jc w:val="center"/>
        <w:rPr>
          <w:rFonts w:hint="eastAsia" w:asciiTheme="minorEastAsia" w:hAnsiTheme="minorEastAsia" w:eastAsiaTheme="minorEastAsia" w:cstheme="minorEastAsia"/>
          <w:b w:val="0"/>
          <w:bCs w:val="0"/>
          <w:sz w:val="36"/>
          <w:szCs w:val="30"/>
          <w:lang w:val="en-US" w:eastAsia="zh-CN"/>
        </w:rPr>
      </w:pPr>
      <w:bookmarkStart w:id="1" w:name="_Toc11057"/>
      <w:bookmarkStart w:id="2" w:name="_Toc20462"/>
      <w:bookmarkStart w:id="3" w:name="_Toc1115"/>
      <w:bookmarkStart w:id="4" w:name="_Toc21391"/>
      <w:bookmarkStart w:id="5" w:name="_Toc11641050"/>
      <w:bookmarkStart w:id="6" w:name="_Toc12789052"/>
      <w:bookmarkStart w:id="7" w:name="_Toc1213"/>
      <w:bookmarkStart w:id="8" w:name="_Toc2420"/>
      <w:bookmarkStart w:id="9" w:name="_Toc20665"/>
      <w:bookmarkStart w:id="10" w:name="_Toc28801"/>
      <w:bookmarkStart w:id="11" w:name="_Toc27414"/>
      <w:bookmarkStart w:id="12" w:name="_Toc21323"/>
      <w:bookmarkStart w:id="13" w:name="_Toc23614"/>
      <w:bookmarkStart w:id="14" w:name="_Toc21436"/>
      <w:bookmarkStart w:id="15" w:name="_Toc21812"/>
      <w:r>
        <w:rPr>
          <w:rFonts w:hint="eastAsia" w:asciiTheme="minorEastAsia" w:hAnsiTheme="minorEastAsia" w:eastAsiaTheme="minorEastAsia" w:cstheme="minorEastAsia"/>
          <w:b w:val="0"/>
          <w:bCs w:val="0"/>
          <w:sz w:val="36"/>
          <w:szCs w:val="30"/>
          <w:lang w:val="en-US" w:eastAsia="zh-CN"/>
        </w:rPr>
        <w:t>第一篇  采购邀请书</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pPr>
        <w:snapToGrid/>
        <w:spacing w:beforeLines="0" w:afterLines="0" w:line="400" w:lineRule="exact"/>
        <w:ind w:firstLine="480" w:firstLineChars="200"/>
        <w:jc w:val="left"/>
        <w:rPr>
          <w:rFonts w:hint="eastAsia" w:ascii="宋体" w:hAnsi="宋体" w:eastAsia="宋体" w:cs="宋体"/>
          <w:b w:val="0"/>
          <w:kern w:val="2"/>
          <w:sz w:val="24"/>
          <w:szCs w:val="24"/>
          <w:lang w:val="en-US" w:eastAsia="zh-CN" w:bidi="ar-SA"/>
        </w:rPr>
      </w:pPr>
      <w:bookmarkStart w:id="16" w:name="_Toc24738"/>
      <w:r>
        <w:rPr>
          <w:rFonts w:hint="eastAsia" w:ascii="宋体" w:hAnsi="宋体" w:eastAsia="宋体" w:cs="宋体"/>
          <w:b w:val="0"/>
          <w:kern w:val="2"/>
          <w:sz w:val="24"/>
          <w:szCs w:val="24"/>
          <w:lang w:val="en-US" w:eastAsia="zh-CN" w:bidi="ar-SA"/>
        </w:rPr>
        <w:t>重庆优凯项目管理有限公司（以下简称：采购代理机构）接受重庆市农业农村委员会的委托，对</w:t>
      </w:r>
      <w:r>
        <w:rPr>
          <w:rFonts w:hint="eastAsia" w:ascii="宋体" w:hAnsi="宋体" w:eastAsia="宋体" w:cs="宋体"/>
          <w:b w:val="0"/>
          <w:kern w:val="2"/>
          <w:sz w:val="24"/>
          <w:szCs w:val="24"/>
          <w:u w:val="single"/>
          <w:lang w:val="en-US" w:eastAsia="zh-CN" w:bidi="ar-SA"/>
        </w:rPr>
        <w:t xml:space="preserve"> 第三届国家农产品质量安全县与农产品经销企业对接活动重庆展位设计及搭建项目 </w:t>
      </w:r>
      <w:r>
        <w:rPr>
          <w:rFonts w:hint="eastAsia" w:ascii="宋体" w:hAnsi="宋体" w:eastAsia="宋体" w:cs="宋体"/>
          <w:b w:val="0"/>
          <w:kern w:val="2"/>
          <w:sz w:val="24"/>
          <w:szCs w:val="24"/>
          <w:lang w:val="en-US" w:eastAsia="zh-CN" w:bidi="ar-SA"/>
        </w:rPr>
        <w:t>进行竞争性磋商采购。欢迎有资格的供应商前来参与磋商。</w:t>
      </w:r>
      <w:bookmarkEnd w:id="16"/>
    </w:p>
    <w:p>
      <w:pPr>
        <w:pStyle w:val="4"/>
        <w:spacing w:before="0" w:after="0" w:line="400" w:lineRule="exact"/>
        <w:rPr>
          <w:rFonts w:hint="eastAsia" w:asciiTheme="minorEastAsia" w:hAnsiTheme="minorEastAsia" w:eastAsiaTheme="minorEastAsia" w:cstheme="minorEastAsia"/>
          <w:sz w:val="24"/>
          <w:szCs w:val="24"/>
        </w:rPr>
      </w:pPr>
      <w:bookmarkStart w:id="17" w:name="_Toc887"/>
      <w:bookmarkStart w:id="18" w:name="_Toc11146"/>
      <w:bookmarkStart w:id="19" w:name="_Toc6773"/>
      <w:bookmarkStart w:id="20" w:name="_Toc19828"/>
      <w:bookmarkStart w:id="21" w:name="_Toc10168"/>
      <w:bookmarkStart w:id="22" w:name="_Toc6710"/>
      <w:bookmarkStart w:id="23" w:name="_Toc317775175"/>
      <w:bookmarkStart w:id="24" w:name="_Toc31576"/>
      <w:bookmarkStart w:id="25" w:name="_Toc313893526"/>
      <w:bookmarkStart w:id="26" w:name="_Toc6521"/>
      <w:bookmarkStart w:id="27" w:name="_Toc18640"/>
      <w:bookmarkStart w:id="28" w:name="_Toc3004"/>
      <w:bookmarkStart w:id="29" w:name="_Toc5148"/>
      <w:bookmarkStart w:id="30" w:name="_Toc28858"/>
      <w:bookmarkStart w:id="31" w:name="_Toc15156"/>
      <w:r>
        <w:rPr>
          <w:rFonts w:hint="eastAsia" w:asciiTheme="minorEastAsia" w:hAnsiTheme="minorEastAsia" w:eastAsiaTheme="minorEastAsia" w:cstheme="minorEastAsia"/>
          <w:sz w:val="24"/>
          <w:szCs w:val="24"/>
        </w:rPr>
        <w:t>一、竞争性磋商内容</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tbl>
      <w:tblPr>
        <w:tblStyle w:val="22"/>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3"/>
        <w:gridCol w:w="1095"/>
        <w:gridCol w:w="1123"/>
        <w:gridCol w:w="1361"/>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433" w:type="dxa"/>
            <w:tcBorders>
              <w:top w:val="single" w:color="auto" w:sz="4" w:space="0"/>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kern w:val="0"/>
                <w:sz w:val="21"/>
                <w:szCs w:val="24"/>
              </w:rPr>
            </w:pPr>
            <w:r>
              <w:rPr>
                <w:rFonts w:hint="eastAsia" w:asciiTheme="minorEastAsia" w:hAnsiTheme="minorEastAsia" w:eastAsiaTheme="minorEastAsia" w:cstheme="minorEastAsia"/>
                <w:b/>
                <w:bCs/>
                <w:kern w:val="0"/>
                <w:sz w:val="21"/>
                <w:szCs w:val="24"/>
              </w:rPr>
              <w:t>项目名称</w:t>
            </w:r>
          </w:p>
        </w:tc>
        <w:tc>
          <w:tcPr>
            <w:tcW w:w="1095" w:type="dxa"/>
            <w:tcBorders>
              <w:top w:val="single" w:color="auto" w:sz="4" w:space="0"/>
              <w:left w:val="single" w:color="auto" w:sz="4" w:space="0"/>
              <w:right w:val="single" w:color="auto" w:sz="4" w:space="0"/>
            </w:tcBorders>
            <w:vAlign w:val="center"/>
          </w:tcPr>
          <w:p>
            <w:pPr>
              <w:jc w:val="center"/>
              <w:rPr>
                <w:rFonts w:hint="eastAsia" w:asciiTheme="minorEastAsia" w:hAnsiTheme="minorEastAsia" w:eastAsiaTheme="minorEastAsia" w:cstheme="minorEastAsia"/>
                <w:b/>
                <w:bCs/>
                <w:kern w:val="0"/>
                <w:sz w:val="21"/>
                <w:szCs w:val="24"/>
              </w:rPr>
            </w:pPr>
            <w:r>
              <w:rPr>
                <w:rFonts w:hint="eastAsia" w:asciiTheme="minorEastAsia" w:hAnsiTheme="minorEastAsia" w:eastAsiaTheme="minorEastAsia" w:cstheme="minorEastAsia"/>
                <w:b/>
                <w:bCs/>
                <w:kern w:val="0"/>
                <w:sz w:val="21"/>
                <w:szCs w:val="24"/>
              </w:rPr>
              <w:t>最高限价（万元）</w:t>
            </w:r>
          </w:p>
        </w:tc>
        <w:tc>
          <w:tcPr>
            <w:tcW w:w="1123" w:type="dxa"/>
            <w:tcBorders>
              <w:top w:val="single" w:color="auto" w:sz="4" w:space="0"/>
              <w:left w:val="single" w:color="auto" w:sz="4" w:space="0"/>
              <w:right w:val="single" w:color="auto" w:sz="4" w:space="0"/>
            </w:tcBorders>
            <w:vAlign w:val="center"/>
          </w:tcPr>
          <w:p>
            <w:pPr>
              <w:jc w:val="center"/>
              <w:rPr>
                <w:rFonts w:hint="eastAsia" w:asciiTheme="minorEastAsia" w:hAnsiTheme="minorEastAsia" w:eastAsiaTheme="minorEastAsia" w:cstheme="minorEastAsia"/>
                <w:b/>
                <w:bCs/>
                <w:kern w:val="0"/>
                <w:sz w:val="21"/>
                <w:szCs w:val="24"/>
              </w:rPr>
            </w:pPr>
            <w:r>
              <w:rPr>
                <w:rFonts w:hint="eastAsia" w:asciiTheme="minorEastAsia" w:hAnsiTheme="minorEastAsia" w:eastAsiaTheme="minorEastAsia" w:cstheme="minorEastAsia"/>
                <w:b/>
                <w:bCs/>
                <w:kern w:val="0"/>
                <w:sz w:val="21"/>
                <w:szCs w:val="24"/>
                <w:highlight w:val="none"/>
                <w:lang w:eastAsia="zh-CN"/>
              </w:rPr>
              <w:t>磋商保证金</w:t>
            </w:r>
            <w:r>
              <w:rPr>
                <w:rFonts w:hint="eastAsia" w:asciiTheme="minorEastAsia" w:hAnsiTheme="minorEastAsia" w:eastAsiaTheme="minorEastAsia" w:cstheme="minorEastAsia"/>
                <w:b/>
                <w:bCs/>
                <w:kern w:val="0"/>
                <w:sz w:val="21"/>
                <w:szCs w:val="24"/>
                <w:highlight w:val="none"/>
              </w:rPr>
              <w:t>（万元）</w:t>
            </w:r>
          </w:p>
        </w:tc>
        <w:tc>
          <w:tcPr>
            <w:tcW w:w="1361" w:type="dxa"/>
            <w:tcBorders>
              <w:top w:val="single" w:color="auto" w:sz="4" w:space="0"/>
              <w:left w:val="single" w:color="auto" w:sz="4" w:space="0"/>
              <w:right w:val="single" w:color="auto" w:sz="4" w:space="0"/>
            </w:tcBorders>
            <w:vAlign w:val="center"/>
          </w:tcPr>
          <w:p>
            <w:pPr>
              <w:jc w:val="center"/>
              <w:rPr>
                <w:rFonts w:hint="eastAsia" w:asciiTheme="minorEastAsia" w:hAnsiTheme="minorEastAsia" w:eastAsiaTheme="minorEastAsia" w:cstheme="minorEastAsia"/>
                <w:b/>
                <w:bCs/>
                <w:kern w:val="0"/>
                <w:sz w:val="21"/>
                <w:szCs w:val="24"/>
              </w:rPr>
            </w:pPr>
            <w:r>
              <w:rPr>
                <w:rFonts w:hint="eastAsia" w:asciiTheme="minorEastAsia" w:hAnsiTheme="minorEastAsia" w:eastAsiaTheme="minorEastAsia" w:cstheme="minorEastAsia"/>
                <w:b/>
                <w:bCs/>
                <w:kern w:val="0"/>
                <w:sz w:val="21"/>
                <w:szCs w:val="24"/>
              </w:rPr>
              <w:t>成交供应商数量（名）</w:t>
            </w:r>
          </w:p>
        </w:tc>
        <w:tc>
          <w:tcPr>
            <w:tcW w:w="2355" w:type="dxa"/>
            <w:tcBorders>
              <w:top w:val="single" w:color="auto" w:sz="4" w:space="0"/>
              <w:left w:val="single" w:color="auto" w:sz="4" w:space="0"/>
              <w:right w:val="single" w:color="auto" w:sz="4" w:space="0"/>
            </w:tcBorders>
            <w:vAlign w:val="center"/>
          </w:tcPr>
          <w:p>
            <w:pPr>
              <w:jc w:val="center"/>
              <w:rPr>
                <w:rFonts w:hint="default" w:asciiTheme="minorEastAsia" w:hAnsiTheme="minorEastAsia" w:eastAsiaTheme="minorEastAsia" w:cstheme="minorEastAsia"/>
                <w:b/>
                <w:bCs/>
                <w:kern w:val="0"/>
                <w:sz w:val="21"/>
                <w:szCs w:val="24"/>
                <w:lang w:val="en-US" w:eastAsia="zh-CN"/>
              </w:rPr>
            </w:pPr>
            <w:r>
              <w:rPr>
                <w:rFonts w:hint="eastAsia" w:asciiTheme="minorEastAsia" w:hAnsiTheme="minorEastAsia" w:eastAsiaTheme="minorEastAsia" w:cstheme="minorEastAsia"/>
                <w:b/>
                <w:bCs/>
                <w:kern w:val="0"/>
                <w:sz w:val="21"/>
                <w:szCs w:val="24"/>
                <w:lang w:val="en-US" w:eastAsia="zh-CN"/>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3433" w:type="dxa"/>
            <w:tcBorders>
              <w:top w:val="single" w:color="auto" w:sz="4" w:space="0"/>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21"/>
                <w:szCs w:val="24"/>
              </w:rPr>
            </w:pPr>
            <w:bookmarkStart w:id="32" w:name="_Hlk344477914"/>
            <w:r>
              <w:rPr>
                <w:rFonts w:hint="eastAsia" w:ascii="宋体" w:hAnsi="宋体" w:cs="宋体"/>
                <w:sz w:val="24"/>
                <w:szCs w:val="24"/>
                <w:lang w:val="en-US" w:eastAsia="zh-CN"/>
              </w:rPr>
              <w:t>第三届国家农产品质量安全县与农产品经销企业对接活动重庆展位设计及搭建项目</w:t>
            </w:r>
          </w:p>
        </w:tc>
        <w:tc>
          <w:tcPr>
            <w:tcW w:w="1095" w:type="dxa"/>
            <w:tcBorders>
              <w:top w:val="single" w:color="auto" w:sz="4" w:space="0"/>
              <w:left w:val="single" w:color="auto" w:sz="4" w:space="0"/>
              <w:right w:val="single" w:color="auto" w:sz="4" w:space="0"/>
            </w:tcBorders>
            <w:vAlign w:val="center"/>
          </w:tcPr>
          <w:p>
            <w:pPr>
              <w:widowControl/>
              <w:jc w:val="center"/>
              <w:rPr>
                <w:rFonts w:hint="default" w:asciiTheme="minorEastAsia" w:hAnsiTheme="minorEastAsia" w:eastAsiaTheme="minorEastAsia" w:cstheme="minorEastAsia"/>
                <w:kern w:val="0"/>
                <w:sz w:val="21"/>
                <w:szCs w:val="24"/>
                <w:lang w:val="en-US" w:eastAsia="zh-CN"/>
              </w:rPr>
            </w:pPr>
            <w:r>
              <w:rPr>
                <w:rFonts w:hint="eastAsia" w:asciiTheme="minorEastAsia" w:hAnsiTheme="minorEastAsia" w:eastAsiaTheme="minorEastAsia" w:cstheme="minorEastAsia"/>
                <w:kern w:val="0"/>
                <w:sz w:val="21"/>
                <w:szCs w:val="24"/>
                <w:highlight w:val="none"/>
                <w:lang w:val="en-US" w:eastAsia="zh-CN"/>
              </w:rPr>
              <w:t>18</w:t>
            </w:r>
          </w:p>
        </w:tc>
        <w:tc>
          <w:tcPr>
            <w:tcW w:w="1123" w:type="dxa"/>
            <w:tcBorders>
              <w:top w:val="single" w:color="auto" w:sz="4" w:space="0"/>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1"/>
                <w:szCs w:val="24"/>
                <w:lang w:eastAsia="zh-CN"/>
              </w:rPr>
            </w:pPr>
            <w:r>
              <w:rPr>
                <w:rFonts w:hint="eastAsia" w:asciiTheme="minorEastAsia" w:hAnsiTheme="minorEastAsia" w:eastAsiaTheme="minorEastAsia" w:cstheme="minorEastAsia"/>
                <w:kern w:val="0"/>
                <w:sz w:val="21"/>
                <w:szCs w:val="24"/>
                <w:lang w:eastAsia="zh-CN"/>
              </w:rPr>
              <w:t>无</w:t>
            </w:r>
          </w:p>
        </w:tc>
        <w:tc>
          <w:tcPr>
            <w:tcW w:w="1361" w:type="dxa"/>
            <w:tcBorders>
              <w:top w:val="single" w:color="auto" w:sz="4" w:space="0"/>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1"/>
                <w:szCs w:val="24"/>
              </w:rPr>
            </w:pPr>
            <w:r>
              <w:rPr>
                <w:rFonts w:hint="eastAsia" w:asciiTheme="minorEastAsia" w:hAnsiTheme="minorEastAsia" w:eastAsiaTheme="minorEastAsia" w:cstheme="minorEastAsia"/>
                <w:kern w:val="0"/>
                <w:sz w:val="21"/>
                <w:szCs w:val="24"/>
              </w:rPr>
              <w:t>1</w:t>
            </w:r>
          </w:p>
        </w:tc>
        <w:tc>
          <w:tcPr>
            <w:tcW w:w="2355" w:type="dxa"/>
            <w:tcBorders>
              <w:top w:val="single" w:color="auto" w:sz="4" w:space="0"/>
              <w:left w:val="single" w:color="auto" w:sz="4" w:space="0"/>
              <w:right w:val="single" w:color="auto" w:sz="4" w:space="0"/>
            </w:tcBorders>
            <w:vAlign w:val="center"/>
          </w:tcPr>
          <w:p>
            <w:pPr>
              <w:widowControl/>
              <w:jc w:val="center"/>
              <w:rPr>
                <w:rFonts w:hint="default" w:asciiTheme="minorEastAsia" w:hAnsiTheme="minorEastAsia" w:eastAsiaTheme="minorEastAsia" w:cstheme="minorEastAsia"/>
                <w:kern w:val="0"/>
                <w:sz w:val="21"/>
                <w:szCs w:val="24"/>
                <w:lang w:val="en-US" w:eastAsia="zh-CN"/>
              </w:rPr>
            </w:pPr>
            <w:r>
              <w:rPr>
                <w:rFonts w:hint="eastAsia" w:asciiTheme="minorEastAsia" w:hAnsiTheme="minorEastAsia" w:eastAsiaTheme="minorEastAsia" w:cstheme="minorEastAsia"/>
                <w:kern w:val="0"/>
                <w:sz w:val="21"/>
                <w:szCs w:val="24"/>
                <w:lang w:val="en-US" w:eastAsia="zh-CN"/>
              </w:rPr>
              <w:t>其他未列明行业</w:t>
            </w:r>
          </w:p>
        </w:tc>
      </w:tr>
      <w:bookmarkEnd w:id="32"/>
    </w:tbl>
    <w:p>
      <w:pPr>
        <w:pStyle w:val="4"/>
        <w:spacing w:before="0" w:after="0" w:line="400" w:lineRule="exact"/>
        <w:rPr>
          <w:rFonts w:hint="eastAsia" w:asciiTheme="minorEastAsia" w:hAnsiTheme="minorEastAsia" w:eastAsiaTheme="minorEastAsia" w:cstheme="minorEastAsia"/>
          <w:sz w:val="24"/>
          <w:szCs w:val="24"/>
        </w:rPr>
      </w:pPr>
      <w:bookmarkStart w:id="33" w:name="_Toc10367"/>
      <w:bookmarkStart w:id="34" w:name="_Toc28622"/>
      <w:bookmarkStart w:id="35" w:name="_Toc22366"/>
      <w:bookmarkStart w:id="36" w:name="_Toc18557"/>
      <w:bookmarkStart w:id="37" w:name="_Toc24372"/>
      <w:bookmarkStart w:id="38" w:name="_Toc1289"/>
      <w:bookmarkStart w:id="39" w:name="_Toc23090"/>
      <w:bookmarkStart w:id="40" w:name="_Toc4072"/>
      <w:bookmarkStart w:id="41" w:name="_Toc29079"/>
      <w:bookmarkStart w:id="42" w:name="_Toc11703"/>
      <w:bookmarkStart w:id="43" w:name="_Toc19960"/>
      <w:bookmarkStart w:id="44" w:name="_Toc22942"/>
      <w:bookmarkStart w:id="45" w:name="_Toc30322"/>
      <w:bookmarkStart w:id="46" w:name="_Toc373860293"/>
      <w:bookmarkStart w:id="47" w:name="_Toc317775178"/>
      <w:r>
        <w:rPr>
          <w:rFonts w:hint="eastAsia" w:asciiTheme="minorEastAsia" w:hAnsiTheme="minorEastAsia" w:eastAsiaTheme="minorEastAsia" w:cstheme="minorEastAsia"/>
          <w:sz w:val="24"/>
          <w:szCs w:val="24"/>
        </w:rPr>
        <w:t>二、资金来源</w:t>
      </w:r>
      <w:bookmarkEnd w:id="33"/>
      <w:bookmarkEnd w:id="34"/>
      <w:bookmarkEnd w:id="35"/>
      <w:bookmarkEnd w:id="36"/>
      <w:bookmarkEnd w:id="37"/>
      <w:bookmarkEnd w:id="38"/>
      <w:bookmarkEnd w:id="39"/>
      <w:bookmarkEnd w:id="40"/>
      <w:bookmarkEnd w:id="41"/>
      <w:bookmarkEnd w:id="42"/>
      <w:bookmarkEnd w:id="43"/>
      <w:bookmarkEnd w:id="44"/>
      <w:bookmarkEnd w:id="45"/>
    </w:p>
    <w:p>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财政预算资金，预算金额为</w:t>
      </w:r>
      <w:r>
        <w:rPr>
          <w:rFonts w:hint="eastAsia" w:asciiTheme="minorEastAsia" w:hAnsiTheme="minorEastAsia" w:eastAsiaTheme="minorEastAsia" w:cstheme="minorEastAsia"/>
          <w:sz w:val="24"/>
          <w:szCs w:val="24"/>
          <w:highlight w:val="none"/>
          <w:shd w:val="clear" w:color="auto" w:fill="auto"/>
          <w:lang w:val="en-US" w:eastAsia="zh-CN"/>
        </w:rPr>
        <w:t>18</w:t>
      </w:r>
      <w:r>
        <w:rPr>
          <w:rFonts w:hint="eastAsia" w:asciiTheme="minorEastAsia" w:hAnsiTheme="minorEastAsia" w:eastAsiaTheme="minorEastAsia" w:cstheme="minorEastAsia"/>
          <w:sz w:val="24"/>
          <w:szCs w:val="24"/>
          <w:highlight w:val="none"/>
        </w:rPr>
        <w:t>万元。</w:t>
      </w:r>
    </w:p>
    <w:p>
      <w:pPr>
        <w:pStyle w:val="4"/>
        <w:spacing w:before="0" w:after="0" w:line="400" w:lineRule="exact"/>
        <w:rPr>
          <w:rFonts w:hint="eastAsia" w:asciiTheme="minorEastAsia" w:hAnsiTheme="minorEastAsia" w:eastAsiaTheme="minorEastAsia" w:cstheme="minorEastAsia"/>
          <w:sz w:val="24"/>
          <w:szCs w:val="24"/>
          <w:highlight w:val="none"/>
          <w:lang w:eastAsia="zh-CN"/>
        </w:rPr>
      </w:pPr>
      <w:bookmarkStart w:id="48" w:name="_Toc20943"/>
      <w:bookmarkStart w:id="49" w:name="_Toc31337"/>
      <w:bookmarkStart w:id="50" w:name="_Toc21691"/>
      <w:bookmarkStart w:id="51" w:name="_Toc6840"/>
      <w:bookmarkStart w:id="52" w:name="_Toc30606"/>
      <w:bookmarkStart w:id="53" w:name="_Toc8742"/>
      <w:bookmarkStart w:id="54" w:name="_Toc10079"/>
      <w:bookmarkStart w:id="55" w:name="_Toc8636"/>
      <w:bookmarkStart w:id="56" w:name="_Toc12337"/>
      <w:bookmarkStart w:id="57" w:name="_Toc4290"/>
      <w:bookmarkStart w:id="58" w:name="_Toc28479"/>
      <w:r>
        <w:rPr>
          <w:rFonts w:hint="eastAsia" w:asciiTheme="minorEastAsia" w:hAnsiTheme="minorEastAsia" w:eastAsiaTheme="minorEastAsia" w:cstheme="minorEastAsia"/>
          <w:sz w:val="24"/>
          <w:szCs w:val="24"/>
          <w:highlight w:val="none"/>
          <w:lang w:eastAsia="zh-CN"/>
        </w:rPr>
        <w:t>三</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eastAsia="zh-CN"/>
        </w:rPr>
        <w:t>供应商资格条件</w:t>
      </w:r>
      <w:bookmarkEnd w:id="48"/>
      <w:bookmarkEnd w:id="49"/>
      <w:bookmarkEnd w:id="50"/>
      <w:bookmarkEnd w:id="51"/>
      <w:bookmarkEnd w:id="52"/>
      <w:bookmarkEnd w:id="53"/>
      <w:bookmarkEnd w:id="54"/>
      <w:bookmarkEnd w:id="55"/>
      <w:bookmarkEnd w:id="56"/>
    </w:p>
    <w:bookmarkEnd w:id="57"/>
    <w:bookmarkEnd w:id="58"/>
    <w:p>
      <w:pPr>
        <w:spacing w:line="4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（一）满足《中华人民共和国政府采购法》第二十二条规定；</w:t>
      </w:r>
    </w:p>
    <w:p>
      <w:pPr>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二）落实政府采购政策需满足的资格要求：本项目专门面向中小企业采购，供应商应为中小微企业、监狱企业、残疾人福利性单位（供应商须出具《中小企业声明函》或《监狱企业证明文件》或《残疾人福利性单位声明函》</w:t>
      </w:r>
      <w:r>
        <w:rPr>
          <w:rFonts w:hint="eastAsia" w:ascii="宋体" w:hAnsi="宋体" w:cs="宋体"/>
          <w:sz w:val="24"/>
          <w:szCs w:val="24"/>
          <w:highlight w:val="none"/>
          <w:lang w:eastAsia="zh-CN"/>
        </w:rPr>
        <w:t>；</w:t>
      </w:r>
    </w:p>
    <w:p>
      <w:pPr>
        <w:spacing w:line="4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（三）本项目的特定资格要求：无。</w:t>
      </w:r>
    </w:p>
    <w:p>
      <w:pPr>
        <w:spacing w:line="400" w:lineRule="exact"/>
        <w:ind w:firstLine="480" w:firstLineChars="200"/>
        <w:rPr>
          <w:rFonts w:hint="eastAsia" w:asciiTheme="minorEastAsia" w:hAnsiTheme="minorEastAsia" w:eastAsiaTheme="minorEastAsia" w:cstheme="minorEastAsia"/>
          <w:sz w:val="24"/>
          <w:szCs w:val="24"/>
          <w:highlight w:val="none"/>
        </w:rPr>
      </w:pPr>
      <w:bookmarkStart w:id="59" w:name="_Toc27662"/>
      <w:bookmarkStart w:id="60" w:name="_Toc6240"/>
      <w:bookmarkStart w:id="61" w:name="_Toc29271"/>
      <w:bookmarkStart w:id="62" w:name="_Toc6677"/>
      <w:bookmarkStart w:id="63" w:name="_Toc30523"/>
      <w:bookmarkStart w:id="64" w:name="_Toc4529"/>
      <w:bookmarkStart w:id="65" w:name="_Toc16755"/>
      <w:bookmarkStart w:id="66" w:name="_Toc25606"/>
      <w:bookmarkStart w:id="67" w:name="_Toc29260"/>
      <w:bookmarkStart w:id="68" w:name="_Toc17342"/>
      <w:bookmarkStart w:id="69" w:name="_Toc5044"/>
      <w:bookmarkStart w:id="70" w:name="_Toc24603"/>
      <w:bookmarkStart w:id="71" w:name="_Toc30375"/>
      <w:r>
        <w:rPr>
          <w:rFonts w:hint="eastAsia" w:asciiTheme="minorEastAsia" w:hAnsiTheme="minorEastAsia" w:eastAsiaTheme="minorEastAsia" w:cstheme="minorEastAsia"/>
          <w:sz w:val="24"/>
          <w:szCs w:val="24"/>
          <w:highlight w:val="none"/>
        </w:rPr>
        <w:t>四、磋商有关说明</w:t>
      </w:r>
      <w:bookmarkEnd w:id="46"/>
      <w:bookmarkEnd w:id="59"/>
      <w:bookmarkEnd w:id="60"/>
      <w:bookmarkEnd w:id="61"/>
      <w:bookmarkEnd w:id="62"/>
      <w:bookmarkEnd w:id="63"/>
      <w:bookmarkEnd w:id="64"/>
      <w:bookmarkEnd w:id="65"/>
      <w:bookmarkEnd w:id="66"/>
      <w:bookmarkEnd w:id="67"/>
      <w:bookmarkEnd w:id="68"/>
      <w:bookmarkEnd w:id="69"/>
      <w:bookmarkEnd w:id="70"/>
      <w:bookmarkEnd w:id="71"/>
    </w:p>
    <w:p>
      <w:pPr>
        <w:spacing w:line="400" w:lineRule="exact"/>
        <w:ind w:firstLine="480" w:firstLineChars="200"/>
        <w:rPr>
          <w:rFonts w:hint="eastAsia" w:asciiTheme="minorEastAsia" w:hAnsiTheme="minorEastAsia" w:eastAsiaTheme="minorEastAsia" w:cstheme="minorEastAsia"/>
          <w:sz w:val="24"/>
          <w:szCs w:val="24"/>
          <w:highlight w:val="none"/>
        </w:rPr>
      </w:pPr>
      <w:bookmarkStart w:id="72" w:name="_Toc373860294"/>
      <w:r>
        <w:rPr>
          <w:rFonts w:hint="eastAsia" w:asciiTheme="minorEastAsia" w:hAnsiTheme="minorEastAsia" w:eastAsiaTheme="minorEastAsia" w:cstheme="minorEastAsia"/>
          <w:sz w:val="24"/>
          <w:szCs w:val="24"/>
          <w:highlight w:val="none"/>
        </w:rPr>
        <w:t>（一</w:t>
      </w:r>
      <w:r>
        <w:rPr>
          <w:rFonts w:hint="default"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rPr>
        <w:t>本项目询价公告于2023年</w:t>
      </w:r>
      <w:r>
        <w:rPr>
          <w:rFonts w:hint="eastAsia" w:asciiTheme="minorEastAsia" w:hAnsiTheme="minorEastAsia" w:eastAsiaTheme="minorEastAsia" w:cstheme="minorEastAsia"/>
          <w:sz w:val="24"/>
          <w:szCs w:val="24"/>
          <w:highlight w:val="none"/>
          <w:lang w:val="en-US" w:eastAsia="zh-CN"/>
        </w:rPr>
        <w:t>9</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 xml:space="preserve">27 </w:t>
      </w:r>
      <w:r>
        <w:rPr>
          <w:rFonts w:hint="eastAsia" w:asciiTheme="minorEastAsia" w:hAnsiTheme="minorEastAsia" w:eastAsiaTheme="minorEastAsia" w:cstheme="minorEastAsia"/>
          <w:sz w:val="24"/>
          <w:szCs w:val="24"/>
          <w:highlight w:val="none"/>
        </w:rPr>
        <w:t>日在重庆市</w:t>
      </w:r>
      <w:r>
        <w:rPr>
          <w:rFonts w:hint="eastAsia" w:asciiTheme="minorEastAsia" w:hAnsiTheme="minorEastAsia" w:eastAsiaTheme="minorEastAsia" w:cstheme="minorEastAsia"/>
          <w:sz w:val="24"/>
          <w:szCs w:val="24"/>
          <w:highlight w:val="none"/>
          <w:lang w:eastAsia="zh-CN"/>
        </w:rPr>
        <w:t>农业农村委员会</w:t>
      </w:r>
      <w:r>
        <w:rPr>
          <w:rFonts w:hint="eastAsia" w:asciiTheme="minorEastAsia" w:hAnsiTheme="minorEastAsia" w:eastAsiaTheme="minorEastAsia" w:cstheme="minorEastAsia"/>
          <w:sz w:val="24"/>
          <w:szCs w:val="24"/>
          <w:highlight w:val="none"/>
        </w:rPr>
        <w:t>（http://nyncw.cq.gov.cn/）发布。</w:t>
      </w:r>
    </w:p>
    <w:p>
      <w:pPr>
        <w:spacing w:line="400" w:lineRule="exact"/>
        <w:ind w:firstLine="480" w:firstLineChars="200"/>
        <w:rPr>
          <w:rFonts w:hint="eastAsia" w:ascii="宋体" w:hAnsi="宋体" w:cs="宋体"/>
          <w:sz w:val="24"/>
          <w:szCs w:val="24"/>
        </w:rPr>
      </w:pPr>
      <w:r>
        <w:rPr>
          <w:rFonts w:hint="eastAsia" w:ascii="宋体" w:hAnsi="宋体" w:cs="宋体"/>
          <w:sz w:val="24"/>
          <w:szCs w:val="24"/>
          <w:highlight w:val="none"/>
        </w:rPr>
        <w:t>（二）凡有意参加磋商的供应商，请在重庆市政府采购网上下载或到采购代理机构处领取本项目竞争性磋商文件、澄清等磋商前公布的所有项目资料，无论供应</w:t>
      </w:r>
      <w:r>
        <w:rPr>
          <w:rFonts w:hint="eastAsia" w:ascii="宋体" w:hAnsi="宋体" w:cs="宋体"/>
          <w:sz w:val="24"/>
          <w:szCs w:val="24"/>
        </w:rPr>
        <w:t>商下载或领取与否，均视为已知晓所有磋商实质性要求内容。</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（三）竞争性磋商公告期限：自采购公告发布之日起</w:t>
      </w:r>
      <w:r>
        <w:rPr>
          <w:rFonts w:hint="eastAsia" w:ascii="宋体" w:hAnsi="宋体" w:cs="宋体"/>
          <w:sz w:val="24"/>
          <w:szCs w:val="24"/>
          <w:lang w:eastAsia="zh-CN"/>
        </w:rPr>
        <w:t>五</w:t>
      </w:r>
      <w:r>
        <w:rPr>
          <w:rFonts w:hint="eastAsia" w:ascii="宋体" w:hAnsi="宋体" w:cs="宋体"/>
          <w:sz w:val="24"/>
          <w:szCs w:val="24"/>
        </w:rPr>
        <w:t>个工作日。</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w:t>
      </w:r>
      <w:r>
        <w:rPr>
          <w:rFonts w:hint="eastAsia" w:asciiTheme="minorEastAsia" w:hAnsiTheme="minorEastAsia" w:eastAsiaTheme="minorEastAsia" w:cstheme="minorEastAsia"/>
          <w:sz w:val="24"/>
          <w:szCs w:val="24"/>
          <w:lang w:eastAsia="zh-CN"/>
        </w:rPr>
        <w:t>竞争性</w:t>
      </w:r>
      <w:r>
        <w:rPr>
          <w:rFonts w:hint="eastAsia" w:asciiTheme="minorEastAsia" w:hAnsiTheme="minorEastAsia" w:eastAsiaTheme="minorEastAsia" w:cstheme="minorEastAsia"/>
          <w:sz w:val="24"/>
          <w:szCs w:val="24"/>
        </w:rPr>
        <w:t>磋商文件发售</w:t>
      </w:r>
      <w:r>
        <w:rPr>
          <w:rFonts w:hint="eastAsia" w:asciiTheme="minorEastAsia" w:hAnsiTheme="minorEastAsia" w:eastAsiaTheme="minorEastAsia" w:cstheme="minorEastAsia"/>
          <w:sz w:val="24"/>
          <w:szCs w:val="24"/>
          <w:lang w:eastAsia="zh-CN"/>
        </w:rPr>
        <w:t>及报名</w:t>
      </w:r>
    </w:p>
    <w:p>
      <w:pPr>
        <w:spacing w:line="400" w:lineRule="exact"/>
        <w:ind w:firstLine="480" w:firstLineChars="200"/>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rPr>
        <w:t>1.报名和磋商文件发售期：</w:t>
      </w:r>
      <w:r>
        <w:rPr>
          <w:rFonts w:hint="eastAsia" w:asciiTheme="minorEastAsia" w:hAnsiTheme="minorEastAsia" w:eastAsiaTheme="minorEastAsia" w:cstheme="minorEastAsia"/>
          <w:sz w:val="24"/>
          <w:szCs w:val="24"/>
          <w:highlight w:val="none"/>
        </w:rPr>
        <w:t>202</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 xml:space="preserve"> 9 </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 xml:space="preserve"> 27</w:t>
      </w:r>
      <w:r>
        <w:rPr>
          <w:rFonts w:hint="eastAsia" w:asciiTheme="minorEastAsia" w:hAnsiTheme="minorEastAsia" w:eastAsiaTheme="minorEastAsia" w:cstheme="minorEastAsia"/>
          <w:sz w:val="24"/>
          <w:szCs w:val="24"/>
          <w:highlight w:val="none"/>
        </w:rPr>
        <w:t>日至202</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10</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10</w:t>
      </w:r>
      <w:r>
        <w:rPr>
          <w:rFonts w:hint="eastAsia" w:asciiTheme="minorEastAsia" w:hAnsiTheme="minorEastAsia" w:eastAsiaTheme="minorEastAsia" w:cstheme="minorEastAsia"/>
          <w:sz w:val="24"/>
          <w:szCs w:val="24"/>
          <w:highlight w:val="none"/>
        </w:rPr>
        <w:t>日17:00（工作时间）</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磋商文件售价：人民币500元/分包（售后不退）</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2.1磋商文件购买方式</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2.1.1汇款购买</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在磋商文件发售期内，供应商将磋商文件购买费用汇至以下账户内进行购买：</w:t>
      </w:r>
    </w:p>
    <w:p>
      <w:pPr>
        <w:snapToGrid/>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户  名：重庆优凯项目管理有限公司</w:t>
      </w:r>
    </w:p>
    <w:p>
      <w:pPr>
        <w:snapToGrid/>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开户行：中国工商银行股份有限公司重庆金开支行</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账  号：3100087409100060073</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2.1.2现金购买</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在磋商文件发售期内，供应商到</w:t>
      </w:r>
      <w:r>
        <w:rPr>
          <w:rFonts w:hint="eastAsia" w:asciiTheme="minorEastAsia" w:hAnsiTheme="minorEastAsia" w:eastAsiaTheme="minorEastAsia" w:cstheme="minorEastAsia"/>
          <w:sz w:val="24"/>
          <w:szCs w:val="24"/>
          <w:lang w:eastAsia="zh-CN"/>
        </w:rPr>
        <w:t>重庆优凯项目管理有限公司</w:t>
      </w:r>
      <w:r>
        <w:rPr>
          <w:rFonts w:hint="eastAsia" w:asciiTheme="minorEastAsia" w:hAnsiTheme="minorEastAsia" w:eastAsiaTheme="minorEastAsia" w:cstheme="minorEastAsia"/>
          <w:sz w:val="24"/>
          <w:szCs w:val="24"/>
        </w:rPr>
        <w:t>（地址：</w:t>
      </w:r>
      <w:r>
        <w:rPr>
          <w:rFonts w:hint="eastAsia" w:asciiTheme="minorEastAsia" w:hAnsiTheme="minorEastAsia" w:eastAsiaTheme="minorEastAsia" w:cstheme="minorEastAsia"/>
          <w:sz w:val="24"/>
          <w:szCs w:val="24"/>
          <w:lang w:eastAsia="zh-CN"/>
        </w:rPr>
        <w:t>重庆市两江新区榕杉路33号3幢7-10</w:t>
      </w:r>
      <w:r>
        <w:rPr>
          <w:rFonts w:hint="eastAsia" w:asciiTheme="minorEastAsia" w:hAnsiTheme="minorEastAsia" w:eastAsiaTheme="minorEastAsia" w:cstheme="minorEastAsia"/>
          <w:sz w:val="24"/>
          <w:szCs w:val="24"/>
        </w:rPr>
        <w:t>）登记并购买。</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3.报名方式：在报名和磋商文件发售期内购买了磋商文件的供应商，其报名才被接收。</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3.1非现场报名方式：</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将磋商文件汇款凭证（注明项目编号）、《采购文件发售登记表》（加盖供应商公章）扫描后发送至</w:t>
      </w:r>
      <w:r>
        <w:rPr>
          <w:rFonts w:hint="eastAsia" w:asciiTheme="minorEastAsia" w:hAnsiTheme="minorEastAsia" w:eastAsiaTheme="minorEastAsia" w:cstheme="minorEastAsia"/>
          <w:sz w:val="24"/>
          <w:szCs w:val="24"/>
          <w:lang w:val="en-US" w:eastAsia="zh-CN"/>
        </w:rPr>
        <w:t>50611156</w:t>
      </w:r>
      <w:r>
        <w:rPr>
          <w:rFonts w:hint="eastAsia" w:asciiTheme="minorEastAsia" w:hAnsiTheme="minorEastAsia" w:eastAsiaTheme="minorEastAsia" w:cstheme="minorEastAsia"/>
          <w:sz w:val="24"/>
          <w:szCs w:val="24"/>
        </w:rPr>
        <w:t>@qq.com（邮箱）。</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3.2现场报名方式：</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现场报名地点：</w:t>
      </w:r>
      <w:r>
        <w:rPr>
          <w:rFonts w:hint="eastAsia" w:asciiTheme="minorEastAsia" w:hAnsiTheme="minorEastAsia" w:eastAsiaTheme="minorEastAsia" w:cstheme="minorEastAsia"/>
          <w:sz w:val="24"/>
          <w:szCs w:val="24"/>
          <w:lang w:eastAsia="zh-CN"/>
        </w:rPr>
        <w:t>重庆优凯项目管理有限公司</w:t>
      </w:r>
      <w:r>
        <w:rPr>
          <w:rFonts w:hint="eastAsia" w:asciiTheme="minorEastAsia" w:hAnsiTheme="minorEastAsia" w:eastAsiaTheme="minorEastAsia" w:cstheme="minorEastAsia"/>
          <w:sz w:val="24"/>
          <w:szCs w:val="24"/>
        </w:rPr>
        <w:t>（地址：</w:t>
      </w:r>
      <w:r>
        <w:rPr>
          <w:rFonts w:hint="eastAsia" w:asciiTheme="minorEastAsia" w:hAnsiTheme="minorEastAsia" w:eastAsiaTheme="minorEastAsia" w:cstheme="minorEastAsia"/>
          <w:sz w:val="24"/>
          <w:szCs w:val="24"/>
          <w:lang w:eastAsia="zh-CN"/>
        </w:rPr>
        <w:t>重庆市两江新区榕杉路33号3幢7-10</w:t>
      </w:r>
      <w:r>
        <w:rPr>
          <w:rFonts w:hint="eastAsia" w:asciiTheme="minorEastAsia" w:hAnsiTheme="minorEastAsia" w:eastAsiaTheme="minorEastAsia" w:cstheme="minorEastAsia"/>
          <w:sz w:val="24"/>
          <w:szCs w:val="24"/>
        </w:rPr>
        <w:t>），递交《采购文件发售登记表》（加盖供应商公章）并购买磋商文件。</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（五）供应商须满足以下</w:t>
      </w:r>
      <w:r>
        <w:rPr>
          <w:rFonts w:hint="eastAsia" w:asciiTheme="minorEastAsia" w:hAnsiTheme="minorEastAsia" w:eastAsiaTheme="minorEastAsia" w:cstheme="minorEastAsia"/>
          <w:sz w:val="24"/>
          <w:szCs w:val="24"/>
          <w:lang w:val="en-US" w:eastAsia="zh-CN"/>
        </w:rPr>
        <w:t>两</w:t>
      </w:r>
      <w:r>
        <w:rPr>
          <w:rFonts w:hint="eastAsia" w:asciiTheme="minorEastAsia" w:hAnsiTheme="minorEastAsia" w:eastAsiaTheme="minorEastAsia" w:cstheme="minorEastAsia"/>
          <w:sz w:val="24"/>
          <w:szCs w:val="24"/>
          <w:lang w:eastAsia="zh-CN"/>
        </w:rPr>
        <w:t>个</w:t>
      </w:r>
      <w:r>
        <w:rPr>
          <w:rFonts w:hint="eastAsia" w:asciiTheme="minorEastAsia" w:hAnsiTheme="minorEastAsia" w:eastAsiaTheme="minorEastAsia" w:cstheme="minorEastAsia"/>
          <w:sz w:val="24"/>
          <w:szCs w:val="24"/>
        </w:rPr>
        <w:t>要</w:t>
      </w:r>
      <w:r>
        <w:rPr>
          <w:rFonts w:hint="eastAsia" w:asciiTheme="minorEastAsia" w:hAnsiTheme="minorEastAsia" w:eastAsiaTheme="minorEastAsia" w:cstheme="minorEastAsia"/>
          <w:sz w:val="24"/>
          <w:szCs w:val="24"/>
          <w:lang w:val="en-US" w:eastAsia="zh-CN"/>
        </w:rPr>
        <w:t>求</w:t>
      </w:r>
      <w:r>
        <w:rPr>
          <w:rFonts w:hint="eastAsia" w:asciiTheme="minorEastAsia" w:hAnsiTheme="minorEastAsia" w:eastAsiaTheme="minorEastAsia" w:cstheme="minorEastAsia"/>
          <w:sz w:val="24"/>
          <w:szCs w:val="24"/>
        </w:rPr>
        <w:t>，其响应文件才被接受：</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1.按时递交了响应文件；</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2.按时报名签到；</w:t>
      </w:r>
    </w:p>
    <w:p>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rPr>
        <w:t>（六）</w:t>
      </w:r>
      <w:r>
        <w:rPr>
          <w:rFonts w:hint="eastAsia" w:asciiTheme="minorEastAsia" w:hAnsiTheme="minorEastAsia" w:eastAsiaTheme="minorEastAsia" w:cstheme="minorEastAsia"/>
          <w:sz w:val="24"/>
          <w:szCs w:val="24"/>
          <w:highlight w:val="none"/>
        </w:rPr>
        <w:t>响应文件递交开始时间：202</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10</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 xml:space="preserve">11 </w:t>
      </w:r>
      <w:r>
        <w:rPr>
          <w:rFonts w:hint="eastAsia" w:asciiTheme="minorEastAsia" w:hAnsiTheme="minorEastAsia" w:eastAsiaTheme="minorEastAsia" w:cstheme="minorEastAsia"/>
          <w:sz w:val="24"/>
          <w:szCs w:val="24"/>
          <w:highlight w:val="none"/>
        </w:rPr>
        <w:t>日14：00 -14：30；</w:t>
      </w:r>
    </w:p>
    <w:p>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（七）响应文件递交截止时间及开标时间：202</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10</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 xml:space="preserve">11 </w:t>
      </w:r>
      <w:r>
        <w:rPr>
          <w:rFonts w:hint="eastAsia" w:asciiTheme="minorEastAsia" w:hAnsiTheme="minorEastAsia" w:eastAsiaTheme="minorEastAsia" w:cstheme="minorEastAsia"/>
          <w:sz w:val="24"/>
          <w:szCs w:val="24"/>
          <w:highlight w:val="none"/>
        </w:rPr>
        <w:t xml:space="preserve">日14:30时； </w:t>
      </w:r>
    </w:p>
    <w:p>
      <w:pPr>
        <w:spacing w:line="400" w:lineRule="exact"/>
        <w:ind w:firstLine="480" w:firstLineChars="200"/>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rPr>
        <w:t>（八）</w:t>
      </w:r>
      <w:r>
        <w:rPr>
          <w:rFonts w:hint="eastAsia" w:asciiTheme="minorEastAsia" w:hAnsiTheme="minorEastAsia" w:eastAsiaTheme="minorEastAsia" w:cstheme="minorEastAsia"/>
          <w:sz w:val="24"/>
          <w:szCs w:val="24"/>
          <w:lang w:eastAsia="zh-CN"/>
        </w:rPr>
        <w:t>递交响应文件</w:t>
      </w:r>
      <w:r>
        <w:rPr>
          <w:rFonts w:hint="eastAsia" w:asciiTheme="minorEastAsia" w:hAnsiTheme="minorEastAsia" w:eastAsiaTheme="minorEastAsia" w:cstheme="minorEastAsia"/>
          <w:sz w:val="24"/>
          <w:szCs w:val="24"/>
        </w:rPr>
        <w:t>及开标地点：</w:t>
      </w:r>
      <w:r>
        <w:rPr>
          <w:rFonts w:hint="eastAsia" w:asciiTheme="minorEastAsia" w:hAnsiTheme="minorEastAsia" w:eastAsiaTheme="minorEastAsia" w:cstheme="minorEastAsia"/>
          <w:sz w:val="24"/>
          <w:szCs w:val="24"/>
          <w:highlight w:val="none"/>
          <w:lang w:eastAsia="zh-CN"/>
        </w:rPr>
        <w:t>重庆市两江新区榕杉路33号3幢7-10</w:t>
      </w:r>
    </w:p>
    <w:p>
      <w:pPr>
        <w:pStyle w:val="4"/>
        <w:spacing w:before="0" w:after="0" w:line="400" w:lineRule="exact"/>
        <w:rPr>
          <w:rFonts w:hint="eastAsia" w:asciiTheme="minorEastAsia" w:hAnsiTheme="minorEastAsia" w:eastAsiaTheme="minorEastAsia" w:cstheme="minorEastAsia"/>
          <w:sz w:val="24"/>
          <w:szCs w:val="24"/>
          <w:lang w:eastAsia="zh-CN"/>
        </w:rPr>
      </w:pPr>
      <w:bookmarkStart w:id="73" w:name="_Toc31214"/>
      <w:bookmarkStart w:id="74" w:name="_Toc8369"/>
      <w:bookmarkStart w:id="75" w:name="_Toc7178"/>
      <w:bookmarkStart w:id="76" w:name="_Toc30366"/>
      <w:bookmarkStart w:id="77" w:name="_Toc23232"/>
      <w:bookmarkStart w:id="78" w:name="_Toc2893"/>
      <w:bookmarkStart w:id="79" w:name="_Toc31789"/>
      <w:bookmarkStart w:id="80" w:name="_Toc2990"/>
      <w:bookmarkStart w:id="81" w:name="_Toc28741"/>
      <w:bookmarkStart w:id="82" w:name="_Toc11711"/>
      <w:bookmarkStart w:id="83" w:name="_Toc25013"/>
      <w:r>
        <w:rPr>
          <w:rFonts w:hint="eastAsia" w:asciiTheme="minorEastAsia" w:hAnsiTheme="minorEastAsia" w:eastAsiaTheme="minorEastAsia" w:cstheme="minorEastAsia"/>
          <w:sz w:val="24"/>
          <w:szCs w:val="24"/>
          <w:lang w:eastAsia="zh-CN"/>
        </w:rPr>
        <w:t>五</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磋商保证金</w:t>
      </w:r>
      <w:bookmarkEnd w:id="73"/>
      <w:bookmarkEnd w:id="74"/>
      <w:bookmarkEnd w:id="75"/>
      <w:bookmarkEnd w:id="76"/>
      <w:bookmarkEnd w:id="77"/>
      <w:bookmarkEnd w:id="78"/>
      <w:bookmarkEnd w:id="79"/>
    </w:p>
    <w:bookmarkEnd w:id="80"/>
    <w:bookmarkEnd w:id="81"/>
    <w:bookmarkEnd w:id="82"/>
    <w:p>
      <w:pPr>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无。</w:t>
      </w:r>
    </w:p>
    <w:p>
      <w:pPr>
        <w:pStyle w:val="4"/>
        <w:spacing w:before="0" w:after="0" w:line="400" w:lineRule="exact"/>
        <w:rPr>
          <w:rFonts w:hint="eastAsia" w:asciiTheme="minorEastAsia" w:hAnsiTheme="minorEastAsia" w:eastAsiaTheme="minorEastAsia" w:cstheme="minorEastAsia"/>
          <w:sz w:val="24"/>
          <w:szCs w:val="24"/>
        </w:rPr>
      </w:pPr>
      <w:bookmarkStart w:id="84" w:name="_Toc20124"/>
      <w:bookmarkStart w:id="85" w:name="_Toc31856"/>
      <w:bookmarkStart w:id="86" w:name="_Toc28351"/>
      <w:bookmarkStart w:id="87" w:name="_Toc5890"/>
      <w:bookmarkStart w:id="88" w:name="_Toc7859"/>
      <w:bookmarkStart w:id="89" w:name="_Toc19562"/>
      <w:bookmarkStart w:id="90" w:name="_Toc7482"/>
      <w:bookmarkStart w:id="91" w:name="_Toc31717"/>
      <w:bookmarkStart w:id="92" w:name="_Toc29835"/>
      <w:bookmarkStart w:id="93" w:name="_Toc11984"/>
      <w:bookmarkStart w:id="94" w:name="_Toc13648"/>
      <w:bookmarkStart w:id="95" w:name="_Toc28866"/>
      <w:r>
        <w:rPr>
          <w:rFonts w:hint="eastAsia" w:asciiTheme="minorEastAsia" w:hAnsiTheme="minorEastAsia" w:eastAsiaTheme="minorEastAsia" w:cstheme="minorEastAsia"/>
          <w:sz w:val="24"/>
          <w:szCs w:val="24"/>
          <w:lang w:eastAsia="zh-CN"/>
        </w:rPr>
        <w:t>六</w:t>
      </w:r>
      <w:r>
        <w:rPr>
          <w:rFonts w:hint="eastAsia" w:asciiTheme="minorEastAsia" w:hAnsiTheme="minorEastAsia" w:eastAsiaTheme="minorEastAsia" w:cstheme="minorEastAsia"/>
          <w:sz w:val="24"/>
          <w:szCs w:val="24"/>
        </w:rPr>
        <w:t>、</w:t>
      </w:r>
      <w:bookmarkEnd w:id="47"/>
      <w:bookmarkEnd w:id="72"/>
      <w:bookmarkStart w:id="96" w:name="_Toc480466698"/>
      <w:bookmarkStart w:id="97" w:name="_Toc479668114"/>
      <w:r>
        <w:rPr>
          <w:rFonts w:hint="eastAsia" w:asciiTheme="minorEastAsia" w:hAnsiTheme="minorEastAsia" w:eastAsiaTheme="minorEastAsia" w:cstheme="minorEastAsia"/>
          <w:sz w:val="24"/>
          <w:szCs w:val="24"/>
        </w:rPr>
        <w:t>采购项目需落实的政府采购政策</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（二）按照《财政部 工业和信息化部关于印发&lt;政府采购促进中小企业发展暂行办法&gt;的通知》（财库〔2011〕181号）的规定，落实促进中小企业发展政策。</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（三）按照《财政部、司法部关于政府采购支持监狱企业发展有关问题的通知》（财库〔2014〕68号）的规定，落实支持监狱企业发展政策。</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（四）按照《三部门联合发布关于促进残疾人就业政府采购政策的通知》（财库〔2017〕 141号）的规定，落实支持残疾人福利性单位发展政策。</w:t>
      </w:r>
    </w:p>
    <w:p>
      <w:pPr>
        <w:pStyle w:val="4"/>
        <w:spacing w:before="0" w:after="0" w:line="400" w:lineRule="exact"/>
        <w:rPr>
          <w:rFonts w:hint="eastAsia" w:asciiTheme="minorEastAsia" w:hAnsiTheme="minorEastAsia" w:eastAsiaTheme="minorEastAsia" w:cstheme="minorEastAsia"/>
          <w:sz w:val="24"/>
          <w:szCs w:val="24"/>
        </w:rPr>
      </w:pPr>
      <w:bookmarkStart w:id="98" w:name="_Toc6289"/>
      <w:bookmarkStart w:id="99" w:name="_Toc21845"/>
      <w:bookmarkStart w:id="100" w:name="_Toc30412"/>
      <w:bookmarkStart w:id="101" w:name="_Toc13231"/>
      <w:bookmarkStart w:id="102" w:name="_Toc20761"/>
      <w:bookmarkStart w:id="103" w:name="_Toc30531"/>
      <w:bookmarkStart w:id="104" w:name="_Toc13992"/>
      <w:bookmarkStart w:id="105" w:name="_Toc1180"/>
      <w:bookmarkStart w:id="106" w:name="_Toc3338"/>
      <w:bookmarkStart w:id="107" w:name="_Toc480466699"/>
      <w:bookmarkStart w:id="108" w:name="_Toc14265"/>
      <w:bookmarkStart w:id="109" w:name="_Toc16708"/>
      <w:bookmarkStart w:id="110" w:name="_Toc13276"/>
      <w:bookmarkStart w:id="111" w:name="_Toc31083"/>
      <w:r>
        <w:rPr>
          <w:rFonts w:hint="eastAsia" w:asciiTheme="minorEastAsia" w:hAnsiTheme="minorEastAsia" w:eastAsiaTheme="minorEastAsia" w:cstheme="minorEastAsia"/>
          <w:sz w:val="24"/>
          <w:szCs w:val="24"/>
          <w:lang w:eastAsia="zh-CN"/>
        </w:rPr>
        <w:t>七</w:t>
      </w:r>
      <w:r>
        <w:rPr>
          <w:rFonts w:hint="eastAsia" w:asciiTheme="minorEastAsia" w:hAnsiTheme="minorEastAsia" w:eastAsiaTheme="minorEastAsia" w:cstheme="minorEastAsia"/>
          <w:sz w:val="24"/>
          <w:szCs w:val="24"/>
        </w:rPr>
        <w:t>、其它有关规定</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（一）单位负责人为同一人或者存在直接控股、管理关系的不同供应商，不得参加同一合同项（分包）下的政府采购活动，否则均为无效响应。</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（二）为采购项目提供整体设计、规范编制或者项目管理、监理、检测等服务的供应商，不得再参加该采购项目的其他采购活动。</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（三）本项目的补遗文件（如果有）一律在重庆市</w:t>
      </w:r>
      <w:r>
        <w:rPr>
          <w:rFonts w:hint="eastAsia" w:asciiTheme="minorEastAsia" w:hAnsiTheme="minorEastAsia" w:eastAsiaTheme="minorEastAsia" w:cstheme="minorEastAsia"/>
          <w:sz w:val="24"/>
          <w:szCs w:val="24"/>
          <w:lang w:eastAsia="zh-CN"/>
        </w:rPr>
        <w:t>农业农村委员会</w:t>
      </w:r>
      <w:r>
        <w:rPr>
          <w:rFonts w:hint="eastAsia" w:asciiTheme="minorEastAsia" w:hAnsiTheme="minorEastAsia" w:eastAsiaTheme="minorEastAsia" w:cstheme="minorEastAsia"/>
          <w:sz w:val="24"/>
          <w:szCs w:val="24"/>
        </w:rPr>
        <w:t>（http://nyncw.cq.gov.cn/）上发布，请各供应商注意下载或到重庆</w:t>
      </w:r>
      <w:r>
        <w:rPr>
          <w:rFonts w:hint="eastAsia" w:asciiTheme="minorEastAsia" w:hAnsiTheme="minorEastAsia" w:eastAsiaTheme="minorEastAsia" w:cstheme="minorEastAsia"/>
          <w:sz w:val="24"/>
          <w:szCs w:val="24"/>
          <w:lang w:eastAsia="zh-CN"/>
        </w:rPr>
        <w:t>优凯项目管理</w:t>
      </w:r>
      <w:r>
        <w:rPr>
          <w:rFonts w:hint="eastAsia" w:asciiTheme="minorEastAsia" w:hAnsiTheme="minorEastAsia" w:eastAsiaTheme="minorEastAsia" w:cstheme="minorEastAsia"/>
          <w:sz w:val="24"/>
          <w:szCs w:val="24"/>
        </w:rPr>
        <w:t>有限公司领取；无论供应商下载或领取与否，均视同供应商已知晓本项目补遗文件（如果有）的内容。</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（四）超过响应文件截止时间递交的响应文件，恕不接收。</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（五）磋商费用：无论磋商结果如何，供应商参与本项目磋商的所有费用均应由供应商自行承担。</w:t>
      </w:r>
    </w:p>
    <w:p>
      <w:pPr>
        <w:snapToGrid w:val="0"/>
        <w:spacing w:line="420" w:lineRule="exact"/>
        <w:ind w:firstLine="361" w:firstLineChars="15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（六）本项目不接受联合体参与磋商</w:t>
      </w:r>
      <w:r>
        <w:rPr>
          <w:rFonts w:hint="eastAsia" w:asciiTheme="minorEastAsia" w:hAnsiTheme="minorEastAsia" w:eastAsiaTheme="minorEastAsia" w:cstheme="minorEastAsia"/>
          <w:b/>
          <w:bCs/>
          <w:sz w:val="24"/>
          <w:szCs w:val="24"/>
          <w:lang w:eastAsia="zh-CN"/>
        </w:rPr>
        <w:t>，否则按无效处理</w:t>
      </w:r>
      <w:r>
        <w:rPr>
          <w:rFonts w:hint="eastAsia" w:asciiTheme="minorEastAsia" w:hAnsiTheme="minorEastAsia" w:eastAsiaTheme="minorEastAsia" w:cstheme="minorEastAsia"/>
          <w:b/>
          <w:bCs/>
          <w:sz w:val="24"/>
          <w:szCs w:val="24"/>
        </w:rPr>
        <w:t>。</w:t>
      </w:r>
    </w:p>
    <w:p>
      <w:pPr>
        <w:snapToGrid w:val="0"/>
        <w:spacing w:line="42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七）</w:t>
      </w:r>
      <w:bookmarkStart w:id="112" w:name="_Toc480466700"/>
      <w:r>
        <w:rPr>
          <w:rFonts w:hint="eastAsia" w:asciiTheme="minorEastAsia" w:hAnsiTheme="minorEastAsia" w:eastAsiaTheme="minorEastAsia" w:cstheme="minorEastAsia"/>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bookmarkEnd w:id="112"/>
    <w:p>
      <w:pPr>
        <w:pStyle w:val="4"/>
        <w:spacing w:before="0" w:after="0" w:line="400" w:lineRule="exact"/>
        <w:rPr>
          <w:rFonts w:hint="eastAsia" w:asciiTheme="minorEastAsia" w:hAnsiTheme="minorEastAsia" w:eastAsiaTheme="minorEastAsia" w:cstheme="minorEastAsia"/>
          <w:sz w:val="24"/>
          <w:szCs w:val="24"/>
        </w:rPr>
      </w:pPr>
      <w:bookmarkStart w:id="113" w:name="_Toc23152"/>
      <w:bookmarkStart w:id="114" w:name="_Toc19903"/>
      <w:bookmarkStart w:id="115" w:name="_Toc7013"/>
      <w:bookmarkStart w:id="116" w:name="_Toc14212"/>
      <w:bookmarkStart w:id="117" w:name="_Toc19127"/>
      <w:bookmarkStart w:id="118" w:name="_Toc31028"/>
      <w:bookmarkStart w:id="119" w:name="_Toc825"/>
      <w:bookmarkStart w:id="120" w:name="_Toc13691"/>
      <w:bookmarkStart w:id="121" w:name="_Toc15703"/>
      <w:bookmarkStart w:id="122" w:name="_Toc26609"/>
      <w:bookmarkStart w:id="123" w:name="_Toc4737"/>
      <w:bookmarkStart w:id="124" w:name="_Toc19013"/>
      <w:bookmarkStart w:id="125" w:name="_Toc365"/>
      <w:r>
        <w:rPr>
          <w:rFonts w:hint="eastAsia" w:asciiTheme="minorEastAsia" w:hAnsiTheme="minorEastAsia" w:eastAsiaTheme="minorEastAsia" w:cstheme="minorEastAsia"/>
          <w:sz w:val="24"/>
          <w:szCs w:val="24"/>
          <w:lang w:eastAsia="zh-CN"/>
        </w:rPr>
        <w:t>八</w:t>
      </w:r>
      <w:r>
        <w:rPr>
          <w:rFonts w:hint="eastAsia" w:asciiTheme="minorEastAsia" w:hAnsiTheme="minorEastAsia" w:eastAsiaTheme="minorEastAsia" w:cstheme="minorEastAsia"/>
          <w:sz w:val="24"/>
          <w:szCs w:val="24"/>
        </w:rPr>
        <w:t>、联系方式</w:t>
      </w:r>
      <w:bookmarkEnd w:id="113"/>
      <w:bookmarkEnd w:id="114"/>
      <w:bookmarkEnd w:id="115"/>
      <w:bookmarkEnd w:id="116"/>
      <w:bookmarkEnd w:id="117"/>
      <w:bookmarkEnd w:id="118"/>
      <w:bookmarkEnd w:id="119"/>
      <w:bookmarkEnd w:id="120"/>
      <w:bookmarkEnd w:id="121"/>
      <w:bookmarkEnd w:id="122"/>
      <w:bookmarkEnd w:id="123"/>
      <w:bookmarkEnd w:id="124"/>
      <w:bookmarkEnd w:id="125"/>
    </w:p>
    <w:p>
      <w:pPr>
        <w:spacing w:line="400" w:lineRule="exact"/>
        <w:ind w:firstLine="480" w:firstLineChars="200"/>
        <w:rPr>
          <w:rFonts w:hint="eastAsia" w:asciiTheme="minorEastAsia" w:hAnsiTheme="minorEastAsia" w:eastAsiaTheme="minorEastAsia" w:cstheme="minorEastAsia"/>
          <w:sz w:val="24"/>
          <w:szCs w:val="24"/>
          <w:highlight w:val="none"/>
        </w:rPr>
      </w:pPr>
      <w:bookmarkStart w:id="126" w:name="_Toc26478_WPSOffice_Level2"/>
      <w:bookmarkStart w:id="127" w:name="_Toc22164"/>
      <w:bookmarkStart w:id="128" w:name="_Toc21098_WPSOffice_Level2"/>
      <w:r>
        <w:rPr>
          <w:rFonts w:hint="eastAsia" w:asciiTheme="minorEastAsia" w:hAnsiTheme="minorEastAsia" w:eastAsiaTheme="minorEastAsia" w:cstheme="minorEastAsia"/>
          <w:sz w:val="24"/>
          <w:szCs w:val="24"/>
          <w:highlight w:val="none"/>
        </w:rPr>
        <w:t>（一）</w:t>
      </w:r>
      <w:r>
        <w:rPr>
          <w:rFonts w:hint="eastAsia" w:asciiTheme="minorEastAsia" w:hAnsiTheme="minorEastAsia" w:eastAsiaTheme="minorEastAsia" w:cstheme="minorEastAsia"/>
          <w:sz w:val="24"/>
          <w:szCs w:val="24"/>
        </w:rPr>
        <w:t>采购人：</w:t>
      </w:r>
      <w:bookmarkEnd w:id="126"/>
      <w:bookmarkEnd w:id="127"/>
      <w:bookmarkEnd w:id="128"/>
      <w:r>
        <w:rPr>
          <w:rFonts w:hint="eastAsia" w:asciiTheme="minorEastAsia" w:hAnsiTheme="minorEastAsia" w:eastAsiaTheme="minorEastAsia" w:cstheme="minorEastAsia"/>
          <w:sz w:val="24"/>
          <w:szCs w:val="24"/>
          <w:lang w:val="en-US" w:eastAsia="zh-CN"/>
        </w:rPr>
        <w:t>重庆市农业农村委员会</w:t>
      </w:r>
    </w:p>
    <w:p>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联系人：</w:t>
      </w:r>
      <w:r>
        <w:rPr>
          <w:rFonts w:hint="eastAsia" w:asciiTheme="minorEastAsia" w:hAnsiTheme="minorEastAsia" w:eastAsiaTheme="minorEastAsia" w:cstheme="minorEastAsia"/>
          <w:sz w:val="24"/>
          <w:szCs w:val="24"/>
          <w:highlight w:val="none"/>
          <w:lang w:val="en-US" w:eastAsia="zh-CN"/>
        </w:rPr>
        <w:t>黄老师</w:t>
      </w:r>
      <w:r>
        <w:rPr>
          <w:rFonts w:hint="eastAsia" w:asciiTheme="minorEastAsia" w:hAnsiTheme="minorEastAsia" w:eastAsiaTheme="minorEastAsia" w:cstheme="minorEastAsia"/>
          <w:sz w:val="24"/>
          <w:szCs w:val="24"/>
          <w:highlight w:val="none"/>
        </w:rPr>
        <w:t xml:space="preserve">      </w:t>
      </w:r>
    </w:p>
    <w:p>
      <w:pPr>
        <w:spacing w:line="400" w:lineRule="exact"/>
        <w:ind w:firstLine="480" w:firstLineChars="200"/>
        <w:rPr>
          <w:rFonts w:hint="default"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sz w:val="24"/>
          <w:szCs w:val="24"/>
          <w:highlight w:val="none"/>
        </w:rPr>
        <w:t xml:space="preserve"> 联系电话：</w:t>
      </w:r>
      <w:r>
        <w:rPr>
          <w:rFonts w:hint="eastAsia" w:asciiTheme="minorEastAsia" w:hAnsiTheme="minorEastAsia" w:eastAsiaTheme="minorEastAsia" w:cstheme="minorEastAsia"/>
          <w:sz w:val="24"/>
          <w:szCs w:val="24"/>
          <w:highlight w:val="none"/>
          <w:lang w:val="en-US" w:eastAsia="zh-CN"/>
        </w:rPr>
        <w:t>023-89133109</w:t>
      </w:r>
    </w:p>
    <w:p>
      <w:pPr>
        <w:spacing w:line="400" w:lineRule="exact"/>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 地  址：重庆市</w:t>
      </w:r>
      <w:r>
        <w:rPr>
          <w:rFonts w:hint="eastAsia" w:ascii="宋体" w:hAnsi="宋体" w:eastAsia="宋体" w:cs="宋体"/>
          <w:sz w:val="24"/>
          <w:szCs w:val="24"/>
          <w:highlight w:val="none"/>
        </w:rPr>
        <w:t>两江新区黄山大道东段186号</w:t>
      </w:r>
    </w:p>
    <w:p>
      <w:pPr>
        <w:spacing w:line="400" w:lineRule="exact"/>
        <w:ind w:firstLine="480" w:firstLineChars="200"/>
        <w:rPr>
          <w:rFonts w:hint="eastAsia" w:asciiTheme="minorEastAsia" w:hAnsiTheme="minorEastAsia" w:eastAsiaTheme="minorEastAsia" w:cstheme="minorEastAsia"/>
          <w:sz w:val="24"/>
          <w:szCs w:val="24"/>
        </w:rPr>
      </w:pPr>
      <w:bookmarkStart w:id="129" w:name="_Toc18526_WPSOffice_Level2"/>
      <w:bookmarkStart w:id="130" w:name="_Toc13176_WPSOffice_Level2"/>
      <w:r>
        <w:rPr>
          <w:rFonts w:hint="eastAsia" w:asciiTheme="minorEastAsia" w:hAnsiTheme="minorEastAsia" w:eastAsiaTheme="minorEastAsia" w:cstheme="minorEastAsia"/>
          <w:sz w:val="24"/>
          <w:szCs w:val="24"/>
        </w:rPr>
        <w:t>（二）采购代理机构：</w:t>
      </w:r>
      <w:bookmarkEnd w:id="129"/>
      <w:bookmarkEnd w:id="130"/>
      <w:r>
        <w:rPr>
          <w:rFonts w:hint="eastAsia" w:asciiTheme="minorEastAsia" w:hAnsiTheme="minorEastAsia" w:eastAsiaTheme="minorEastAsia" w:cstheme="minorEastAsia"/>
          <w:sz w:val="24"/>
          <w:szCs w:val="24"/>
        </w:rPr>
        <w:t>重庆</w:t>
      </w:r>
      <w:r>
        <w:rPr>
          <w:rFonts w:hint="eastAsia" w:asciiTheme="minorEastAsia" w:hAnsiTheme="minorEastAsia" w:eastAsiaTheme="minorEastAsia" w:cstheme="minorEastAsia"/>
          <w:sz w:val="24"/>
          <w:szCs w:val="24"/>
          <w:lang w:eastAsia="zh-CN"/>
        </w:rPr>
        <w:t>优凯项目管理</w:t>
      </w:r>
      <w:r>
        <w:rPr>
          <w:rFonts w:hint="eastAsia" w:asciiTheme="minorEastAsia" w:hAnsiTheme="minorEastAsia" w:eastAsiaTheme="minorEastAsia" w:cstheme="minorEastAsia"/>
          <w:sz w:val="24"/>
          <w:szCs w:val="24"/>
        </w:rPr>
        <w:t xml:space="preserve">有限公司 </w:t>
      </w:r>
    </w:p>
    <w:p>
      <w:pPr>
        <w:spacing w:line="400" w:lineRule="exact"/>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联系人： </w:t>
      </w:r>
      <w:r>
        <w:rPr>
          <w:rFonts w:hint="eastAsia" w:asciiTheme="minorEastAsia" w:hAnsiTheme="minorEastAsia" w:eastAsiaTheme="minorEastAsia" w:cstheme="minorEastAsia"/>
          <w:sz w:val="24"/>
          <w:szCs w:val="24"/>
          <w:lang w:eastAsia="zh-CN"/>
        </w:rPr>
        <w:t>吴老师</w:t>
      </w:r>
    </w:p>
    <w:p>
      <w:pPr>
        <w:spacing w:line="40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电  话：</w:t>
      </w:r>
      <w:r>
        <w:rPr>
          <w:rFonts w:hint="eastAsia" w:asciiTheme="minorEastAsia" w:hAnsiTheme="minorEastAsia" w:eastAsiaTheme="minorEastAsia" w:cstheme="minorEastAsia"/>
          <w:sz w:val="24"/>
          <w:szCs w:val="24"/>
          <w:lang w:val="en-US" w:eastAsia="zh-CN"/>
        </w:rPr>
        <w:t>15320588222</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址：</w:t>
      </w:r>
      <w:r>
        <w:rPr>
          <w:rFonts w:hint="eastAsia" w:asciiTheme="minorEastAsia" w:hAnsiTheme="minorEastAsia" w:eastAsiaTheme="minorEastAsia" w:cstheme="minorEastAsia"/>
          <w:sz w:val="24"/>
          <w:szCs w:val="24"/>
          <w:lang w:eastAsia="zh-CN"/>
        </w:rPr>
        <w:t>重庆市两江新区榕杉路33号3幢7-10</w:t>
      </w:r>
    </w:p>
    <w:p>
      <w:pPr>
        <w:spacing w:line="400" w:lineRule="exact"/>
        <w:ind w:firstLine="480" w:firstLineChars="200"/>
        <w:rPr>
          <w:rFonts w:hint="eastAsia" w:asciiTheme="minorEastAsia" w:hAnsiTheme="minorEastAsia" w:eastAsiaTheme="minorEastAsia" w:cstheme="minorEastAsia"/>
          <w:sz w:val="24"/>
          <w:szCs w:val="24"/>
        </w:rPr>
        <w:sectPr>
          <w:headerReference r:id="rId7" w:type="default"/>
          <w:pgSz w:w="11907" w:h="16840"/>
          <w:pgMar w:top="1134" w:right="1418" w:bottom="1134" w:left="1418" w:header="964" w:footer="992" w:gutter="0"/>
          <w:pgNumType w:fmt="decimal" w:start="1"/>
          <w:cols w:space="720" w:num="1"/>
          <w:docGrid w:linePitch="312" w:charSpace="0"/>
        </w:sectPr>
      </w:pPr>
    </w:p>
    <w:p>
      <w:pPr>
        <w:pStyle w:val="2"/>
        <w:spacing w:before="0" w:after="0" w:line="360" w:lineRule="auto"/>
        <w:jc w:val="center"/>
        <w:rPr>
          <w:rFonts w:hint="eastAsia" w:asciiTheme="minorEastAsia" w:hAnsiTheme="minorEastAsia" w:eastAsiaTheme="minorEastAsia" w:cstheme="minorEastAsia"/>
          <w:b w:val="0"/>
          <w:sz w:val="30"/>
          <w:szCs w:val="30"/>
        </w:rPr>
      </w:pPr>
      <w:bookmarkStart w:id="131" w:name="_Toc20477"/>
      <w:bookmarkStart w:id="132" w:name="_Toc8856"/>
      <w:bookmarkStart w:id="133" w:name="_Toc19545"/>
      <w:bookmarkStart w:id="134" w:name="_Toc29894"/>
      <w:bookmarkStart w:id="135" w:name="_Toc12737"/>
      <w:bookmarkStart w:id="136" w:name="_Toc19262"/>
      <w:bookmarkStart w:id="137" w:name="_Toc17606"/>
      <w:bookmarkStart w:id="138" w:name="_Toc27884"/>
      <w:bookmarkStart w:id="139" w:name="_Toc20527"/>
      <w:bookmarkStart w:id="140" w:name="_Toc27941"/>
      <w:bookmarkStart w:id="141" w:name="_Toc14129"/>
      <w:bookmarkStart w:id="142" w:name="_Toc10730"/>
      <w:bookmarkStart w:id="143" w:name="_Toc31401"/>
      <w:r>
        <w:rPr>
          <w:rFonts w:hint="eastAsia" w:asciiTheme="minorEastAsia" w:hAnsiTheme="minorEastAsia" w:eastAsiaTheme="minorEastAsia" w:cstheme="minorEastAsia"/>
          <w:b w:val="0"/>
          <w:sz w:val="36"/>
          <w:szCs w:val="30"/>
        </w:rPr>
        <w:t>第二篇  项目服务需求</w:t>
      </w:r>
      <w:bookmarkEnd w:id="131"/>
      <w:bookmarkEnd w:id="132"/>
      <w:bookmarkEnd w:id="133"/>
      <w:bookmarkEnd w:id="134"/>
      <w:bookmarkEnd w:id="135"/>
      <w:bookmarkEnd w:id="136"/>
      <w:bookmarkEnd w:id="137"/>
      <w:bookmarkEnd w:id="138"/>
      <w:bookmarkEnd w:id="139"/>
      <w:bookmarkEnd w:id="140"/>
      <w:bookmarkEnd w:id="141"/>
      <w:bookmarkEnd w:id="142"/>
      <w:bookmarkEnd w:id="143"/>
    </w:p>
    <w:p>
      <w:pPr>
        <w:pStyle w:val="4"/>
        <w:spacing w:before="0" w:after="0" w:line="440" w:lineRule="exact"/>
        <w:rPr>
          <w:rFonts w:hint="eastAsia" w:asciiTheme="minorEastAsia" w:hAnsiTheme="minorEastAsia" w:eastAsiaTheme="minorEastAsia" w:cstheme="minorEastAsia"/>
          <w:sz w:val="24"/>
          <w:szCs w:val="24"/>
        </w:rPr>
      </w:pPr>
      <w:bookmarkStart w:id="144" w:name="_Toc5666"/>
      <w:bookmarkStart w:id="145" w:name="_Toc31774"/>
      <w:bookmarkStart w:id="146" w:name="_Toc14964"/>
      <w:bookmarkStart w:id="147" w:name="_Toc22060"/>
      <w:bookmarkStart w:id="148" w:name="_Toc15894"/>
      <w:bookmarkStart w:id="149" w:name="_Toc12557"/>
      <w:bookmarkStart w:id="150" w:name="_Toc14978"/>
      <w:bookmarkStart w:id="151" w:name="_Toc32699"/>
      <w:bookmarkStart w:id="152" w:name="_Toc24266"/>
      <w:bookmarkStart w:id="153" w:name="_Toc21061"/>
      <w:bookmarkStart w:id="154" w:name="_Toc11214"/>
      <w:bookmarkStart w:id="155" w:name="_Toc5186"/>
      <w:bookmarkStart w:id="156" w:name="_Toc6843"/>
      <w:bookmarkStart w:id="157" w:name="_Toc12789058"/>
      <w:r>
        <w:rPr>
          <w:rFonts w:hint="eastAsia" w:asciiTheme="minorEastAsia" w:hAnsiTheme="minorEastAsia" w:eastAsiaTheme="minorEastAsia" w:cstheme="minorEastAsia"/>
          <w:sz w:val="24"/>
          <w:szCs w:val="24"/>
        </w:rPr>
        <w:t>一、项目基本概况介绍</w:t>
      </w:r>
      <w:bookmarkEnd w:id="144"/>
      <w:bookmarkEnd w:id="145"/>
      <w:bookmarkEnd w:id="146"/>
      <w:bookmarkEnd w:id="147"/>
      <w:bookmarkEnd w:id="148"/>
      <w:bookmarkEnd w:id="149"/>
      <w:bookmarkEnd w:id="150"/>
      <w:bookmarkEnd w:id="151"/>
      <w:bookmarkEnd w:id="152"/>
      <w:bookmarkEnd w:id="153"/>
      <w:bookmarkEnd w:id="154"/>
      <w:bookmarkEnd w:id="155"/>
      <w:bookmarkEnd w:id="156"/>
    </w:p>
    <w:tbl>
      <w:tblPr>
        <w:tblStyle w:val="22"/>
        <w:tblW w:w="8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87"/>
        <w:gridCol w:w="2025"/>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3" w:hRule="atLeast"/>
        </w:trPr>
        <w:tc>
          <w:tcPr>
            <w:tcW w:w="4587" w:type="dxa"/>
            <w:vAlign w:val="center"/>
          </w:tcPr>
          <w:p>
            <w:pPr>
              <w:spacing w:line="400" w:lineRule="exact"/>
              <w:ind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w:t>
            </w:r>
          </w:p>
        </w:tc>
        <w:tc>
          <w:tcPr>
            <w:tcW w:w="2025" w:type="dxa"/>
            <w:vAlign w:val="center"/>
          </w:tcPr>
          <w:p>
            <w:pPr>
              <w:spacing w:line="400" w:lineRule="exact"/>
              <w:ind w:firstLine="0" w:firstLineChars="0"/>
              <w:jc w:val="center"/>
              <w:rPr>
                <w:rFonts w:hint="default"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数量</w:t>
            </w:r>
            <w:r>
              <w:rPr>
                <w:rFonts w:hint="eastAsia" w:asciiTheme="minorEastAsia" w:hAnsiTheme="minorEastAsia" w:eastAsiaTheme="minorEastAsia" w:cstheme="minorEastAsia"/>
                <w:sz w:val="24"/>
                <w:szCs w:val="24"/>
                <w:lang w:val="en-US" w:eastAsia="zh-CN"/>
              </w:rPr>
              <w:t>/单位</w:t>
            </w:r>
          </w:p>
        </w:tc>
        <w:tc>
          <w:tcPr>
            <w:tcW w:w="2175" w:type="dxa"/>
            <w:vAlign w:val="center"/>
          </w:tcPr>
          <w:p>
            <w:pPr>
              <w:spacing w:line="400" w:lineRule="exact"/>
              <w:ind w:right="-2565" w:rightChars="-916" w:firstLine="960" w:firstLineChars="4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0" w:hRule="atLeast"/>
        </w:trPr>
        <w:tc>
          <w:tcPr>
            <w:tcW w:w="4587" w:type="dxa"/>
            <w:vAlign w:val="center"/>
          </w:tcPr>
          <w:p>
            <w:pPr>
              <w:spacing w:line="400" w:lineRule="exact"/>
              <w:ind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第三届国家农产品质量安全县与农产品经销企业对接活动重庆展位设计及搭建项目</w:t>
            </w:r>
          </w:p>
        </w:tc>
        <w:tc>
          <w:tcPr>
            <w:tcW w:w="2025" w:type="dxa"/>
            <w:vAlign w:val="center"/>
          </w:tcPr>
          <w:p>
            <w:pPr>
              <w:spacing w:line="400" w:lineRule="exact"/>
              <w:ind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1项</w:t>
            </w:r>
          </w:p>
        </w:tc>
        <w:tc>
          <w:tcPr>
            <w:tcW w:w="2175" w:type="dxa"/>
            <w:vAlign w:val="center"/>
          </w:tcPr>
          <w:p>
            <w:pPr>
              <w:spacing w:line="400" w:lineRule="exact"/>
              <w:ind w:firstLine="0" w:firstLineChars="0"/>
              <w:jc w:val="center"/>
              <w:rPr>
                <w:rFonts w:hint="eastAsia" w:asciiTheme="minorEastAsia" w:hAnsiTheme="minorEastAsia" w:eastAsiaTheme="minorEastAsia" w:cstheme="minorEastAsia"/>
                <w:sz w:val="24"/>
                <w:szCs w:val="24"/>
                <w:lang w:eastAsia="zh-CN"/>
              </w:rPr>
            </w:pPr>
          </w:p>
        </w:tc>
      </w:tr>
    </w:tbl>
    <w:p>
      <w:pPr>
        <w:spacing w:line="360" w:lineRule="auto"/>
        <w:rPr>
          <w:rFonts w:hint="eastAsia" w:asciiTheme="minorEastAsia" w:hAnsiTheme="minorEastAsia" w:eastAsiaTheme="minorEastAsia" w:cstheme="minorEastAsia"/>
          <w:b/>
          <w:bCs/>
          <w:sz w:val="16"/>
          <w:szCs w:val="16"/>
        </w:rPr>
      </w:pPr>
      <w:bookmarkStart w:id="158" w:name="_Toc53647873"/>
      <w:bookmarkStart w:id="159" w:name="_Toc4128"/>
      <w:bookmarkStart w:id="160" w:name="_Toc15966"/>
      <w:bookmarkStart w:id="161" w:name="_Toc28821"/>
      <w:bookmarkStart w:id="162" w:name="_Toc15258"/>
      <w:bookmarkStart w:id="163" w:name="_Toc10266"/>
      <w:bookmarkStart w:id="164" w:name="_Toc1128"/>
      <w:bookmarkStart w:id="165" w:name="_Toc14450"/>
      <w:bookmarkStart w:id="166" w:name="_Toc10063"/>
      <w:bookmarkStart w:id="167" w:name="_Toc7493"/>
      <w:bookmarkStart w:id="168" w:name="_Toc24187"/>
      <w:bookmarkStart w:id="169" w:name="_Toc22984"/>
      <w:bookmarkStart w:id="170" w:name="_Toc8256"/>
      <w:bookmarkStart w:id="171" w:name="_Toc30892"/>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二、项目服务需求</w:t>
      </w:r>
      <w:bookmarkEnd w:id="158"/>
    </w:p>
    <w:p>
      <w:pPr>
        <w:spacing w:line="360" w:lineRule="auto"/>
        <w:ind w:firstLine="482" w:firstLineChars="200"/>
        <w:rPr>
          <w:rFonts w:hint="eastAsia" w:asciiTheme="minorEastAsia" w:hAnsiTheme="minorEastAsia" w:eastAsiaTheme="minorEastAsia" w:cstheme="minorEastAsia"/>
          <w:b/>
          <w:bCs/>
          <w:sz w:val="24"/>
          <w:szCs w:val="24"/>
        </w:rPr>
      </w:pPr>
      <w:bookmarkStart w:id="172" w:name="_Toc24325"/>
      <w:bookmarkStart w:id="173" w:name="_Toc2362"/>
      <w:bookmarkStart w:id="174" w:name="_Toc31418"/>
      <w:bookmarkStart w:id="175" w:name="_Toc12412"/>
      <w:bookmarkStart w:id="176" w:name="_Toc26618"/>
      <w:bookmarkStart w:id="177" w:name="_Toc11066"/>
      <w:r>
        <w:rPr>
          <w:rFonts w:hint="eastAsia" w:asciiTheme="minorEastAsia" w:hAnsiTheme="minorEastAsia" w:eastAsiaTheme="minorEastAsia" w:cstheme="minorEastAsia"/>
          <w:b/>
          <w:bCs/>
          <w:sz w:val="24"/>
          <w:szCs w:val="24"/>
          <w:lang w:eastAsia="zh-CN"/>
        </w:rPr>
        <w:t>（一）</w:t>
      </w:r>
      <w:r>
        <w:rPr>
          <w:rFonts w:hint="eastAsia" w:asciiTheme="minorEastAsia" w:hAnsiTheme="minorEastAsia" w:eastAsiaTheme="minorEastAsia" w:cstheme="minorEastAsia"/>
          <w:b/>
          <w:bCs/>
          <w:sz w:val="24"/>
          <w:szCs w:val="24"/>
        </w:rPr>
        <w:t>项目概况</w:t>
      </w:r>
      <w:bookmarkEnd w:id="172"/>
      <w:bookmarkEnd w:id="173"/>
      <w:bookmarkEnd w:id="174"/>
      <w:bookmarkEnd w:id="175"/>
      <w:bookmarkEnd w:id="176"/>
      <w:bookmarkEnd w:id="177"/>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第三届国家农产品质量安全县与农产品经销企业对接活动将于2023年10月27日—30日在中国西部国际博览城 (四川省成都市天府新区福州路东段 88号 )举办。重庆展位面积120m</w:t>
      </w:r>
      <w:r>
        <w:rPr>
          <w:rFonts w:hint="eastAsia" w:asciiTheme="minorEastAsia" w:hAnsiTheme="minorEastAsia" w:eastAsiaTheme="minorEastAsia" w:cstheme="minorEastAsia"/>
          <w:sz w:val="24"/>
          <w:szCs w:val="24"/>
          <w:vertAlign w:val="superscript"/>
          <w:lang w:val="en-US" w:eastAsia="zh-CN"/>
        </w:rPr>
        <w:t>2</w:t>
      </w:r>
      <w:r>
        <w:rPr>
          <w:rFonts w:hint="eastAsia" w:asciiTheme="minorEastAsia" w:hAnsiTheme="minorEastAsia" w:eastAsiaTheme="minorEastAsia" w:cstheme="minorEastAsia"/>
          <w:sz w:val="24"/>
          <w:szCs w:val="24"/>
          <w:lang w:val="en-US" w:eastAsia="zh-CN"/>
        </w:rPr>
        <w:t>左右，于2023年10月25—26日搭建布展。展位主要展示两方面内容:一是国家农安县创建工作和成果展示，包括创建主要做法、创新模式、亮点成效、品牌建设等；二是国家农安县安全绿色优质农产品展示展销。</w:t>
      </w:r>
    </w:p>
    <w:p>
      <w:pPr>
        <w:spacing w:line="360" w:lineRule="auto"/>
        <w:ind w:firstLine="482" w:firstLineChars="200"/>
        <w:rPr>
          <w:rFonts w:hint="eastAsia" w:asciiTheme="minorEastAsia" w:hAnsiTheme="minorEastAsia" w:eastAsiaTheme="minorEastAsia" w:cstheme="minorEastAsia"/>
          <w:b/>
          <w:bCs/>
          <w:sz w:val="24"/>
          <w:szCs w:val="24"/>
        </w:rPr>
      </w:pPr>
      <w:bookmarkStart w:id="178" w:name="_Toc20182"/>
      <w:bookmarkStart w:id="179" w:name="_Toc25293"/>
      <w:bookmarkStart w:id="180" w:name="_Toc26789"/>
      <w:bookmarkStart w:id="181" w:name="_Toc14515"/>
      <w:bookmarkStart w:id="182" w:name="_Toc14391"/>
      <w:bookmarkStart w:id="183" w:name="_Toc17099"/>
      <w:r>
        <w:rPr>
          <w:rFonts w:hint="eastAsia" w:asciiTheme="minorEastAsia" w:hAnsiTheme="minorEastAsia" w:eastAsiaTheme="minorEastAsia" w:cstheme="minorEastAsia"/>
          <w:b/>
          <w:bCs/>
          <w:sz w:val="24"/>
          <w:szCs w:val="24"/>
          <w:lang w:val="en-US" w:eastAsia="zh-CN"/>
        </w:rPr>
        <w:t>（二）</w:t>
      </w:r>
      <w:r>
        <w:rPr>
          <w:rFonts w:hint="eastAsia" w:asciiTheme="minorEastAsia" w:hAnsiTheme="minorEastAsia" w:eastAsiaTheme="minorEastAsia" w:cstheme="minorEastAsia"/>
          <w:b/>
          <w:bCs/>
          <w:sz w:val="24"/>
          <w:szCs w:val="24"/>
        </w:rPr>
        <w:t>服务内容</w:t>
      </w:r>
      <w:bookmarkEnd w:id="178"/>
      <w:bookmarkEnd w:id="179"/>
      <w:bookmarkEnd w:id="180"/>
      <w:bookmarkEnd w:id="181"/>
      <w:bookmarkEnd w:id="182"/>
      <w:bookmarkEnd w:id="183"/>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负责重庆展位设计搭建、宣传广告设计、展品及展商组织、设备保障、人员保障、现场服务等。</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具体服务内容：</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根据采购方需求设计重庆展位方案。整体布局为开放式、通透式，合理利用空间，并应协调好与相邻展区的过渡衔接。在空间结构设计、画面设计、色调使用等方面应突出重庆独特自然资源、历史人文和参展产品特色。</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2.提供展台桌椅、播放器、饮水器等。</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3.负责购买、运输展位搭建所需材料。</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4.负责完成展位的制作、搭建工作。</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5.负责展位搭建相关手续的办理。</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6.展会结束后，负责展位的拆除。</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7.负责展位搭建、拆除及材料购买、运输等过程中的安全问题。</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8.负责展位搭建、拆除过程中产生的相关费用。</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9.负责展位展会期间相关设施设备的租赁费用。</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10.负责展位搭建、拆除过程中产生的垃圾清扫和处理。</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11.负责展位搭建、展示展销、拆除过程中产生的水费、电费。</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12.现场人员管理、系统维护保障、资源调度及安全保障；</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13.严格按照展馆安全、防火等规范要求搭建。</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14.整个布展工程应在布置期间内保持无故障；如果使用过程中发现需做局部的调整，成交供应商必须无条件补正并积极配合现场展品安装调试工作，服从现场指挥的工作协调安排。</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15.满足采购人其他要求。</w:t>
      </w:r>
    </w:p>
    <w:p>
      <w:pPr>
        <w:spacing w:line="360" w:lineRule="auto"/>
        <w:ind w:firstLine="482" w:firstLineChars="200"/>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（三）项目质量安全</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成交供应商承诺按照相关法律法规及合同约定组织项目实施，不进行转包及违法分包，对合同期内项目的实施承担全部安全责任和质量责任，确保人员、材料、设备和设施的安全。</w:t>
      </w:r>
    </w:p>
    <w:p>
      <w:pPr>
        <w:pStyle w:val="7"/>
        <w:rPr>
          <w:rFonts w:hint="eastAsia"/>
        </w:rPr>
        <w:sectPr>
          <w:footerReference r:id="rId8" w:type="default"/>
          <w:pgSz w:w="11907" w:h="16840"/>
          <w:pgMar w:top="1134" w:right="1191" w:bottom="1134" w:left="1304" w:header="964" w:footer="992" w:gutter="0"/>
          <w:pgNumType w:fmt="decimal"/>
          <w:cols w:space="720" w:num="1"/>
          <w:docGrid w:linePitch="312" w:charSpace="0"/>
        </w:sectPr>
      </w:pPr>
    </w:p>
    <w:p>
      <w:pPr>
        <w:pStyle w:val="2"/>
        <w:spacing w:before="0" w:after="0" w:line="360" w:lineRule="auto"/>
        <w:jc w:val="center"/>
        <w:rPr>
          <w:rFonts w:hint="eastAsia" w:asciiTheme="minorEastAsia" w:hAnsiTheme="minorEastAsia" w:eastAsiaTheme="minorEastAsia" w:cstheme="minorEastAsia"/>
          <w:b w:val="0"/>
          <w:sz w:val="36"/>
          <w:szCs w:val="30"/>
        </w:rPr>
      </w:pPr>
      <w:r>
        <w:rPr>
          <w:rFonts w:hint="eastAsia" w:asciiTheme="minorEastAsia" w:hAnsiTheme="minorEastAsia" w:eastAsiaTheme="minorEastAsia" w:cstheme="minorEastAsia"/>
          <w:b w:val="0"/>
          <w:sz w:val="36"/>
          <w:szCs w:val="30"/>
        </w:rPr>
        <w:t xml:space="preserve">第三篇  </w:t>
      </w:r>
      <w:bookmarkEnd w:id="157"/>
      <w:r>
        <w:rPr>
          <w:rFonts w:hint="eastAsia" w:asciiTheme="minorEastAsia" w:hAnsiTheme="minorEastAsia" w:eastAsiaTheme="minorEastAsia" w:cstheme="minorEastAsia"/>
          <w:b w:val="0"/>
          <w:sz w:val="36"/>
          <w:szCs w:val="30"/>
        </w:rPr>
        <w:t>项目商务需求</w:t>
      </w:r>
      <w:bookmarkEnd w:id="159"/>
      <w:bookmarkEnd w:id="160"/>
      <w:bookmarkEnd w:id="161"/>
      <w:bookmarkEnd w:id="162"/>
      <w:bookmarkEnd w:id="163"/>
      <w:bookmarkEnd w:id="164"/>
      <w:bookmarkEnd w:id="165"/>
      <w:bookmarkEnd w:id="166"/>
      <w:bookmarkEnd w:id="167"/>
      <w:bookmarkEnd w:id="168"/>
      <w:bookmarkEnd w:id="169"/>
      <w:bookmarkEnd w:id="170"/>
      <w:bookmarkEnd w:id="171"/>
    </w:p>
    <w:p>
      <w:pPr>
        <w:pStyle w:val="4"/>
        <w:spacing w:before="0" w:after="0" w:line="440" w:lineRule="exact"/>
        <w:rPr>
          <w:rFonts w:hint="eastAsia" w:asciiTheme="minorEastAsia" w:hAnsiTheme="minorEastAsia" w:eastAsiaTheme="minorEastAsia" w:cstheme="minorEastAsia"/>
          <w:sz w:val="24"/>
          <w:szCs w:val="24"/>
        </w:rPr>
      </w:pPr>
      <w:bookmarkStart w:id="184" w:name="_Toc14071"/>
      <w:bookmarkStart w:id="185" w:name="_Toc22764"/>
      <w:bookmarkStart w:id="186" w:name="_Toc5647"/>
      <w:bookmarkStart w:id="187" w:name="_Toc15363"/>
      <w:bookmarkStart w:id="188" w:name="_Toc23832"/>
      <w:bookmarkStart w:id="189" w:name="_Toc30711"/>
      <w:bookmarkStart w:id="190" w:name="_Toc344475120"/>
      <w:bookmarkStart w:id="191" w:name="_Toc7403"/>
      <w:bookmarkStart w:id="192" w:name="_Toc2228"/>
      <w:bookmarkStart w:id="193" w:name="_Toc27466"/>
      <w:bookmarkStart w:id="194" w:name="_Toc20814"/>
      <w:bookmarkStart w:id="195" w:name="_Toc19237"/>
      <w:bookmarkStart w:id="196" w:name="_Toc29508"/>
      <w:bookmarkStart w:id="197" w:name="_Toc2029"/>
      <w:r>
        <w:rPr>
          <w:rFonts w:hint="eastAsia" w:asciiTheme="minorEastAsia" w:hAnsiTheme="minorEastAsia" w:eastAsiaTheme="minorEastAsia" w:cstheme="minorEastAsia"/>
          <w:sz w:val="24"/>
          <w:szCs w:val="24"/>
        </w:rPr>
        <w:t>一、服务期、地点及验收方式</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pPr>
        <w:snapToGrid w:val="0"/>
        <w:spacing w:line="400" w:lineRule="exact"/>
        <w:ind w:firstLine="480" w:firstLineChars="200"/>
        <w:rPr>
          <w:rFonts w:hint="eastAsia" w:asciiTheme="minorEastAsia" w:hAnsiTheme="minorEastAsia" w:eastAsiaTheme="minorEastAsia" w:cstheme="minorEastAsia"/>
          <w:sz w:val="24"/>
          <w:szCs w:val="24"/>
          <w:highlight w:val="none"/>
          <w:lang w:val="en-US" w:eastAsia="zh-CN"/>
        </w:rPr>
      </w:pPr>
      <w:bookmarkStart w:id="198" w:name="_Toc344475121"/>
      <w:r>
        <w:rPr>
          <w:rFonts w:hint="eastAsia" w:asciiTheme="minorEastAsia" w:hAnsiTheme="minorEastAsia" w:eastAsiaTheme="minorEastAsia" w:cstheme="minorEastAsia"/>
          <w:kern w:val="2"/>
          <w:sz w:val="24"/>
          <w:szCs w:val="24"/>
          <w:highlight w:val="none"/>
          <w:lang w:val="en-US" w:eastAsia="zh-CN" w:bidi="ar-SA"/>
        </w:rPr>
        <w:t>（</w:t>
      </w:r>
      <w:r>
        <w:rPr>
          <w:rFonts w:hint="eastAsia" w:asciiTheme="minorEastAsia" w:hAnsiTheme="minorEastAsia" w:eastAsiaTheme="minorEastAsia" w:cstheme="minorEastAsia"/>
          <w:sz w:val="24"/>
          <w:szCs w:val="24"/>
          <w:highlight w:val="none"/>
          <w:lang w:val="en-US" w:eastAsia="zh-CN"/>
        </w:rPr>
        <w:t>一）服务期限：合同签订起至展会结束（具体时间最终以采购人确定为准）</w:t>
      </w:r>
    </w:p>
    <w:p>
      <w:pPr>
        <w:snapToGrid w:val="0"/>
        <w:spacing w:line="40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（二）服务地点：中国西部国际博览城 (四川省成都市天府新区福州路东段 88号 )</w:t>
      </w:r>
    </w:p>
    <w:p>
      <w:pPr>
        <w:snapToGrid w:val="0"/>
        <w:spacing w:line="40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（三）验收方式：</w:t>
      </w:r>
    </w:p>
    <w:p>
      <w:pPr>
        <w:snapToGrid w:val="0"/>
        <w:spacing w:line="400" w:lineRule="exact"/>
        <w:ind w:firstLine="480" w:firstLineChars="200"/>
        <w:rPr>
          <w:rFonts w:hint="eastAsia" w:asciiTheme="minorEastAsia" w:hAnsiTheme="minorEastAsia" w:eastAsiaTheme="minorEastAsia" w:cstheme="minorEastAsia"/>
          <w:sz w:val="24"/>
          <w:szCs w:val="24"/>
          <w:highlight w:val="none"/>
          <w:lang w:val="en-US" w:eastAsia="zh-CN"/>
        </w:rPr>
      </w:pPr>
      <w:bookmarkStart w:id="199" w:name="_Toc29368"/>
      <w:bookmarkStart w:id="200" w:name="_Toc22683"/>
      <w:bookmarkStart w:id="201" w:name="_Toc15647"/>
      <w:bookmarkStart w:id="202" w:name="_Toc5026"/>
      <w:bookmarkStart w:id="203" w:name="_Toc24750"/>
      <w:bookmarkStart w:id="204" w:name="_Toc23006"/>
      <w:bookmarkStart w:id="205" w:name="_Toc18831"/>
      <w:bookmarkStart w:id="206" w:name="_Toc29704"/>
      <w:bookmarkStart w:id="207" w:name="_Toc9728"/>
      <w:bookmarkStart w:id="208" w:name="_Toc21333"/>
      <w:bookmarkStart w:id="209" w:name="_Toc21203"/>
      <w:bookmarkStart w:id="210" w:name="_Toc15893"/>
      <w:bookmarkStart w:id="211" w:name="_Toc3853"/>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lang w:eastAsia="zh-CN"/>
        </w:rPr>
        <w:t>采购人自行组织验收</w:t>
      </w:r>
      <w:r>
        <w:rPr>
          <w:rFonts w:hint="eastAsia" w:asciiTheme="minorEastAsia" w:hAnsiTheme="minorEastAsia" w:eastAsiaTheme="minorEastAsia" w:cstheme="minorEastAsia"/>
          <w:sz w:val="24"/>
          <w:szCs w:val="24"/>
          <w:highlight w:val="none"/>
          <w:lang w:val="en-US" w:eastAsia="zh-CN"/>
        </w:rPr>
        <w:t>。</w:t>
      </w:r>
    </w:p>
    <w:p>
      <w:pPr>
        <w:snapToGrid w:val="0"/>
        <w:spacing w:line="40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2.验收标准：以经采购人确认的设计方案、设计效果图、实施方案、投标文件、合同及主办方需求以及按照国家及行业相关标准作为验收标准。</w:t>
      </w:r>
    </w:p>
    <w:p>
      <w:pPr>
        <w:snapToGrid w:val="0"/>
        <w:spacing w:line="40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如验收达不到相关规定要求的，成交供应商不仅无权要求支付后续款项，而且成交供应商应立即进行整改，在采购人指定期限内整改后仍不合格的，则视为验收不合格，采购人有权立即终止合同，成交供应商无权要求采购人支付剩余款项，采购人已支付的全部款项，成交供应商应在三日内退还至采购人账户，同时，采购人有权追究其相关法律责任。</w:t>
      </w:r>
    </w:p>
    <w:p>
      <w:pPr>
        <w:snapToGrid w:val="0"/>
        <w:spacing w:line="40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以上对采购人造成的所有损失，由供应商赔偿。</w:t>
      </w:r>
    </w:p>
    <w:p>
      <w:pPr>
        <w:pStyle w:val="4"/>
        <w:spacing w:before="0" w:after="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w:t>
      </w:r>
      <w:bookmarkEnd w:id="198"/>
      <w:r>
        <w:rPr>
          <w:rFonts w:hint="eastAsia" w:asciiTheme="minorEastAsia" w:hAnsiTheme="minorEastAsia" w:eastAsiaTheme="minorEastAsia" w:cstheme="minorEastAsia"/>
          <w:sz w:val="24"/>
          <w:szCs w:val="24"/>
        </w:rPr>
        <w:t>报价要求</w:t>
      </w:r>
      <w:bookmarkEnd w:id="199"/>
      <w:bookmarkEnd w:id="200"/>
      <w:bookmarkEnd w:id="201"/>
      <w:bookmarkEnd w:id="202"/>
      <w:bookmarkEnd w:id="203"/>
      <w:bookmarkEnd w:id="204"/>
      <w:bookmarkEnd w:id="205"/>
      <w:bookmarkEnd w:id="206"/>
      <w:bookmarkEnd w:id="207"/>
      <w:bookmarkEnd w:id="208"/>
      <w:bookmarkEnd w:id="209"/>
      <w:bookmarkEnd w:id="210"/>
      <w:bookmarkEnd w:id="211"/>
    </w:p>
    <w:p>
      <w:pPr>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本次磋商报价为人民币报价，报价包括完成本项目所需的</w:t>
      </w:r>
      <w:r>
        <w:rPr>
          <w:rFonts w:hint="eastAsia" w:asciiTheme="minorEastAsia" w:hAnsiTheme="minorEastAsia" w:eastAsiaTheme="minorEastAsia" w:cstheme="minorEastAsia"/>
          <w:sz w:val="24"/>
          <w:szCs w:val="24"/>
          <w:lang w:val="en-US" w:eastAsia="zh-CN"/>
        </w:rPr>
        <w:t>设备费、材料费、运输费、安装费、差旅费等</w:t>
      </w:r>
      <w:r>
        <w:rPr>
          <w:rFonts w:hint="eastAsia" w:asciiTheme="minorEastAsia" w:hAnsiTheme="minorEastAsia" w:eastAsiaTheme="minorEastAsia" w:cstheme="minorEastAsia"/>
          <w:sz w:val="24"/>
          <w:szCs w:val="24"/>
        </w:rPr>
        <w:t>全部成本、税费、利润等的总和。因成交供应商自身原因造成漏报、少报皆由其自行承担责任，采购人不再补偿。</w:t>
      </w:r>
    </w:p>
    <w:p>
      <w:pPr>
        <w:pStyle w:val="4"/>
        <w:spacing w:before="0" w:after="0" w:line="400" w:lineRule="exact"/>
        <w:rPr>
          <w:rFonts w:hint="eastAsia" w:asciiTheme="minorEastAsia" w:hAnsiTheme="minorEastAsia" w:eastAsiaTheme="minorEastAsia" w:cstheme="minorEastAsia"/>
        </w:rPr>
      </w:pPr>
      <w:bookmarkStart w:id="212" w:name="_Toc11244"/>
      <w:bookmarkStart w:id="213" w:name="_Toc17898"/>
      <w:bookmarkStart w:id="214" w:name="_Toc18280"/>
      <w:bookmarkStart w:id="215" w:name="_Toc4497"/>
      <w:bookmarkStart w:id="216" w:name="_Toc22330"/>
      <w:bookmarkStart w:id="217" w:name="_Toc11171"/>
      <w:bookmarkStart w:id="218" w:name="_Toc10413"/>
      <w:bookmarkStart w:id="219" w:name="_Toc28991"/>
      <w:bookmarkStart w:id="220" w:name="_Toc25134"/>
      <w:bookmarkStart w:id="221" w:name="_Toc334"/>
      <w:bookmarkStart w:id="222" w:name="_Toc9826"/>
      <w:bookmarkStart w:id="223" w:name="_Toc13265"/>
      <w:bookmarkStart w:id="224" w:name="_Toc32118"/>
      <w:r>
        <w:rPr>
          <w:rFonts w:hint="eastAsia" w:asciiTheme="minorEastAsia" w:hAnsiTheme="minorEastAsia" w:eastAsiaTheme="minorEastAsia" w:cstheme="minorEastAsia"/>
          <w:sz w:val="24"/>
          <w:szCs w:val="24"/>
        </w:rPr>
        <w:t>三</w:t>
      </w:r>
      <w:bookmarkStart w:id="225" w:name="_Toc344475122"/>
      <w:r>
        <w:rPr>
          <w:rFonts w:hint="eastAsia" w:asciiTheme="minorEastAsia" w:hAnsiTheme="minorEastAsia" w:eastAsiaTheme="minorEastAsia" w:cstheme="minorEastAsia"/>
          <w:sz w:val="24"/>
          <w:szCs w:val="24"/>
        </w:rPr>
        <w:t>、付款方式</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pPr>
        <w:snapToGrid w:val="0"/>
        <w:spacing w:line="400" w:lineRule="exact"/>
        <w:ind w:firstLine="480" w:firstLineChars="200"/>
        <w:rPr>
          <w:rFonts w:hint="eastAsia" w:asciiTheme="minorEastAsia" w:hAnsiTheme="minorEastAsia" w:eastAsiaTheme="minorEastAsia" w:cstheme="minorEastAsia"/>
          <w:sz w:val="24"/>
          <w:szCs w:val="24"/>
          <w:highlight w:val="none"/>
          <w:lang w:val="en-US" w:eastAsia="zh-CN"/>
        </w:rPr>
      </w:pPr>
      <w:bookmarkStart w:id="226" w:name="_Toc2650"/>
      <w:bookmarkStart w:id="227" w:name="_Toc4859"/>
      <w:bookmarkStart w:id="228" w:name="_Toc27991"/>
      <w:bookmarkStart w:id="229" w:name="_Toc1036"/>
      <w:bookmarkStart w:id="230" w:name="_Toc18059"/>
      <w:bookmarkStart w:id="231" w:name="_Toc799"/>
      <w:bookmarkStart w:id="232" w:name="_Toc8570"/>
      <w:bookmarkStart w:id="233" w:name="_Toc344475123"/>
      <w:bookmarkStart w:id="234" w:name="_Toc14309"/>
      <w:bookmarkStart w:id="235" w:name="_Toc1252"/>
      <w:bookmarkStart w:id="236" w:name="_Toc10724"/>
      <w:bookmarkStart w:id="237" w:name="_Toc87"/>
      <w:bookmarkStart w:id="238" w:name="_Toc10136"/>
      <w:bookmarkStart w:id="239" w:name="_Toc10379"/>
      <w:r>
        <w:rPr>
          <w:rFonts w:hint="eastAsia" w:asciiTheme="minorEastAsia" w:hAnsiTheme="minorEastAsia" w:eastAsiaTheme="minorEastAsia" w:cstheme="minorEastAsia"/>
          <w:sz w:val="24"/>
          <w:szCs w:val="24"/>
          <w:highlight w:val="none"/>
          <w:lang w:val="en-US" w:eastAsia="zh-CN"/>
        </w:rPr>
        <w:t>第一次：成交供应商与采购人合同签订后7天内，且成交供应商向采购人提供足额发票，采购人向成交供应商支付合同总金额的30％。</w:t>
      </w:r>
    </w:p>
    <w:p>
      <w:pPr>
        <w:snapToGrid w:val="0"/>
        <w:spacing w:line="40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第二次：成交供应商为本项目提供的包括但不限于设备、货物、人员等到达本项目实施现场，经采购人确认后，且成交供应商向采购人提供足额发票，采购人向成交供应商支付合同总金额的40％。</w:t>
      </w:r>
    </w:p>
    <w:p>
      <w:pPr>
        <w:snapToGrid w:val="0"/>
        <w:spacing w:line="40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第三次：成交供应商按采购合同完成所有工作内容，经采购人验收合格后30天内，且成交供应商向采购人提供足额发票采购人向成交供应商支付合同总金额的30％。</w:t>
      </w:r>
    </w:p>
    <w:p>
      <w:pPr>
        <w:pStyle w:val="4"/>
        <w:spacing w:before="0" w:after="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四</w:t>
      </w:r>
      <w:r>
        <w:rPr>
          <w:rFonts w:hint="eastAsia" w:asciiTheme="minorEastAsia" w:hAnsiTheme="minorEastAsia" w:eastAsiaTheme="minorEastAsia" w:cstheme="minorEastAsia"/>
          <w:sz w:val="24"/>
          <w:szCs w:val="24"/>
        </w:rPr>
        <w:t>、知识产权</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pPr>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4"/>
        <w:spacing w:before="0" w:after="0" w:line="400" w:lineRule="exact"/>
        <w:rPr>
          <w:rFonts w:hint="eastAsia" w:asciiTheme="minorEastAsia" w:hAnsiTheme="minorEastAsia" w:eastAsiaTheme="minorEastAsia" w:cstheme="minorEastAsia"/>
          <w:sz w:val="24"/>
          <w:szCs w:val="24"/>
        </w:rPr>
      </w:pPr>
      <w:bookmarkStart w:id="240" w:name="_Toc344475124"/>
      <w:bookmarkStart w:id="241" w:name="_Toc28304"/>
      <w:bookmarkStart w:id="242" w:name="_Toc25783"/>
      <w:bookmarkStart w:id="243" w:name="_Toc4722"/>
      <w:bookmarkStart w:id="244" w:name="_Toc31981"/>
      <w:bookmarkStart w:id="245" w:name="_Toc749"/>
      <w:bookmarkStart w:id="246" w:name="_Toc24019"/>
      <w:bookmarkStart w:id="247" w:name="_Toc17380"/>
      <w:bookmarkStart w:id="248" w:name="_Toc19273"/>
      <w:bookmarkStart w:id="249" w:name="_Toc14956"/>
      <w:bookmarkStart w:id="250" w:name="_Toc8720"/>
      <w:bookmarkStart w:id="251" w:name="_Toc6924"/>
      <w:bookmarkStart w:id="252" w:name="_Toc1230"/>
      <w:bookmarkStart w:id="253" w:name="_Toc16688"/>
      <w:r>
        <w:rPr>
          <w:rFonts w:hint="eastAsia" w:asciiTheme="minorEastAsia" w:hAnsiTheme="minorEastAsia" w:eastAsiaTheme="minorEastAsia" w:cstheme="minorEastAsia"/>
          <w:sz w:val="24"/>
          <w:szCs w:val="24"/>
          <w:lang w:eastAsia="zh-CN"/>
        </w:rPr>
        <w:t>五</w:t>
      </w:r>
      <w:r>
        <w:rPr>
          <w:rFonts w:hint="eastAsia" w:asciiTheme="minorEastAsia" w:hAnsiTheme="minorEastAsia" w:eastAsiaTheme="minorEastAsia" w:cstheme="minorEastAsia"/>
          <w:sz w:val="24"/>
          <w:szCs w:val="24"/>
        </w:rPr>
        <w:t>、</w:t>
      </w:r>
      <w:bookmarkEnd w:id="240"/>
      <w:bookmarkStart w:id="254" w:name="_Toc344475125"/>
      <w:r>
        <w:rPr>
          <w:rFonts w:hint="eastAsia" w:asciiTheme="minorEastAsia" w:hAnsiTheme="minorEastAsia" w:eastAsiaTheme="minorEastAsia" w:cstheme="minorEastAsia"/>
          <w:sz w:val="24"/>
          <w:szCs w:val="24"/>
        </w:rPr>
        <w:t>其他</w:t>
      </w:r>
      <w:bookmarkEnd w:id="241"/>
      <w:bookmarkEnd w:id="242"/>
      <w:bookmarkEnd w:id="243"/>
      <w:bookmarkEnd w:id="244"/>
      <w:bookmarkEnd w:id="245"/>
      <w:bookmarkEnd w:id="246"/>
      <w:bookmarkEnd w:id="247"/>
      <w:bookmarkEnd w:id="248"/>
      <w:bookmarkEnd w:id="249"/>
      <w:bookmarkEnd w:id="250"/>
      <w:bookmarkEnd w:id="251"/>
      <w:bookmarkEnd w:id="252"/>
      <w:bookmarkEnd w:id="253"/>
    </w:p>
    <w:bookmarkEnd w:id="254"/>
    <w:p>
      <w:pPr>
        <w:snapToGrid w:val="0"/>
        <w:spacing w:line="400" w:lineRule="exact"/>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（一）供应商必须在响应文件中对以上条款和服务承诺明确列出，承诺内容必须达到本篇及竞争性磋商文件其他条款的要求。</w:t>
      </w:r>
    </w:p>
    <w:p>
      <w:pPr>
        <w:snapToGrid w:val="0"/>
        <w:spacing w:line="400" w:lineRule="exact"/>
        <w:ind w:firstLine="480" w:firstLineChars="200"/>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（二）其他未尽事宜由供需双方在采购合同中详细约定。</w:t>
      </w:r>
    </w:p>
    <w:p>
      <w:pPr>
        <w:pStyle w:val="2"/>
        <w:pageBreakBefore/>
        <w:spacing w:before="0" w:after="0" w:line="360" w:lineRule="auto"/>
        <w:jc w:val="center"/>
        <w:rPr>
          <w:rFonts w:hint="eastAsia" w:asciiTheme="minorEastAsia" w:hAnsiTheme="minorEastAsia" w:eastAsiaTheme="minorEastAsia" w:cstheme="minorEastAsia"/>
          <w:b w:val="0"/>
          <w:sz w:val="36"/>
          <w:szCs w:val="30"/>
        </w:rPr>
      </w:pPr>
      <w:bookmarkStart w:id="255" w:name="_Toc16020"/>
      <w:bookmarkStart w:id="256" w:name="_Toc12841"/>
      <w:bookmarkStart w:id="257" w:name="_Toc27061"/>
      <w:bookmarkStart w:id="258" w:name="_Toc1689"/>
      <w:bookmarkStart w:id="259" w:name="_Toc12082"/>
      <w:bookmarkStart w:id="260" w:name="_Toc24039"/>
      <w:bookmarkStart w:id="261" w:name="_Toc10140"/>
      <w:bookmarkStart w:id="262" w:name="_Toc11535"/>
      <w:bookmarkStart w:id="263" w:name="_Toc630"/>
      <w:bookmarkStart w:id="264" w:name="_Toc4856"/>
      <w:bookmarkStart w:id="265" w:name="_Toc14750"/>
      <w:bookmarkStart w:id="266" w:name="_Toc2156"/>
      <w:bookmarkStart w:id="267" w:name="_Toc10504"/>
      <w:r>
        <w:rPr>
          <w:rFonts w:hint="eastAsia" w:asciiTheme="minorEastAsia" w:hAnsiTheme="minorEastAsia" w:eastAsiaTheme="minorEastAsia" w:cstheme="minorEastAsia"/>
          <w:b w:val="0"/>
          <w:sz w:val="36"/>
          <w:szCs w:val="30"/>
        </w:rPr>
        <w:t>第四篇  磋商程序及方法、评审标准、无效响应和</w:t>
      </w:r>
      <w:r>
        <w:rPr>
          <w:rFonts w:hint="eastAsia" w:asciiTheme="minorEastAsia" w:hAnsiTheme="minorEastAsia" w:eastAsiaTheme="minorEastAsia" w:cstheme="minorEastAsia"/>
          <w:b w:val="0"/>
          <w:sz w:val="36"/>
          <w:szCs w:val="36"/>
        </w:rPr>
        <w:t>采购终止</w:t>
      </w:r>
      <w:bookmarkEnd w:id="255"/>
      <w:bookmarkEnd w:id="256"/>
      <w:bookmarkEnd w:id="257"/>
      <w:bookmarkEnd w:id="258"/>
      <w:bookmarkEnd w:id="259"/>
      <w:bookmarkEnd w:id="260"/>
      <w:bookmarkEnd w:id="261"/>
      <w:bookmarkEnd w:id="262"/>
      <w:bookmarkEnd w:id="263"/>
      <w:bookmarkEnd w:id="264"/>
      <w:bookmarkEnd w:id="265"/>
      <w:bookmarkEnd w:id="266"/>
      <w:bookmarkEnd w:id="267"/>
    </w:p>
    <w:p>
      <w:pPr>
        <w:pStyle w:val="4"/>
        <w:spacing w:before="0" w:after="0" w:line="440" w:lineRule="exact"/>
        <w:rPr>
          <w:rFonts w:hint="eastAsia" w:asciiTheme="minorEastAsia" w:hAnsiTheme="minorEastAsia" w:eastAsiaTheme="minorEastAsia" w:cstheme="minorEastAsia"/>
          <w:sz w:val="24"/>
          <w:szCs w:val="24"/>
        </w:rPr>
      </w:pPr>
      <w:bookmarkStart w:id="268" w:name="_Toc3629"/>
      <w:bookmarkStart w:id="269" w:name="_Toc27821"/>
      <w:bookmarkStart w:id="270" w:name="_Toc30438"/>
      <w:bookmarkStart w:id="271" w:name="_Toc20574"/>
      <w:bookmarkStart w:id="272" w:name="_Toc29568"/>
      <w:bookmarkStart w:id="273" w:name="_Toc29922"/>
      <w:bookmarkStart w:id="274" w:name="_Toc19680"/>
      <w:bookmarkStart w:id="275" w:name="_Toc8388"/>
      <w:bookmarkStart w:id="276" w:name="_Toc19604"/>
      <w:bookmarkStart w:id="277" w:name="_Toc5515"/>
      <w:bookmarkStart w:id="278" w:name="_Toc24080"/>
      <w:bookmarkStart w:id="279" w:name="_Toc13891"/>
      <w:bookmarkStart w:id="280" w:name="_Toc26532"/>
      <w:r>
        <w:rPr>
          <w:rFonts w:hint="eastAsia" w:asciiTheme="minorEastAsia" w:hAnsiTheme="minorEastAsia" w:eastAsiaTheme="minorEastAsia" w:cstheme="minorEastAsia"/>
          <w:sz w:val="24"/>
          <w:szCs w:val="24"/>
        </w:rPr>
        <w:t>一、磋商程序及方法</w:t>
      </w:r>
      <w:bookmarkEnd w:id="268"/>
      <w:bookmarkEnd w:id="269"/>
      <w:bookmarkEnd w:id="270"/>
      <w:bookmarkEnd w:id="271"/>
      <w:bookmarkEnd w:id="272"/>
      <w:bookmarkEnd w:id="273"/>
      <w:bookmarkEnd w:id="274"/>
      <w:bookmarkEnd w:id="275"/>
      <w:bookmarkEnd w:id="276"/>
      <w:bookmarkEnd w:id="277"/>
      <w:bookmarkEnd w:id="278"/>
      <w:bookmarkEnd w:id="279"/>
      <w:bookmarkEnd w:id="280"/>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（二）磋商小组对各供应商的资格条件、响应文件的有效性、完整性和响应程度进行审查。各供应商只有在完全符合要求的前提下，才能参与正式磋商。</w:t>
      </w:r>
    </w:p>
    <w:p>
      <w:pPr>
        <w:snapToGrid w:val="0"/>
        <w:spacing w:line="40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kern w:val="0"/>
          <w:sz w:val="24"/>
          <w:szCs w:val="24"/>
        </w:rPr>
        <w:t>资格性检查。依据法律法规和竞争性磋商文件的规定，对响应文件中的资格证明、等进行审查，以确定供应商是否具备磋商资格。资格性检查资料表如下：</w:t>
      </w:r>
    </w:p>
    <w:tbl>
      <w:tblPr>
        <w:tblStyle w:val="2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679"/>
        <w:gridCol w:w="3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76" w:type="dxa"/>
            <w:vAlign w:val="center"/>
          </w:tcPr>
          <w:p>
            <w:pPr>
              <w:spacing w:line="240" w:lineRule="exact"/>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序号</w:t>
            </w:r>
          </w:p>
        </w:tc>
        <w:tc>
          <w:tcPr>
            <w:tcW w:w="5388" w:type="dxa"/>
            <w:gridSpan w:val="2"/>
            <w:vAlign w:val="center"/>
          </w:tcPr>
          <w:p>
            <w:pPr>
              <w:spacing w:line="240" w:lineRule="exact"/>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检查因素</w:t>
            </w:r>
          </w:p>
        </w:tc>
        <w:tc>
          <w:tcPr>
            <w:tcW w:w="3564" w:type="dxa"/>
            <w:vAlign w:val="center"/>
          </w:tcPr>
          <w:p>
            <w:pPr>
              <w:spacing w:line="240" w:lineRule="exact"/>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676" w:type="dxa"/>
            <w:vMerge w:val="restart"/>
            <w:vAlign w:val="center"/>
          </w:tcPr>
          <w:p>
            <w:pPr>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709" w:type="dxa"/>
            <w:vMerge w:val="restart"/>
            <w:vAlign w:val="center"/>
          </w:tcPr>
          <w:p>
            <w:pPr>
              <w:spacing w:line="240" w:lineRule="exac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rPr>
              <w:t>供应商</w:t>
            </w:r>
            <w:r>
              <w:rPr>
                <w:rFonts w:hint="eastAsia" w:asciiTheme="minorEastAsia" w:hAnsiTheme="minorEastAsia" w:eastAsiaTheme="minorEastAsia" w:cstheme="minorEastAsia"/>
                <w:sz w:val="21"/>
                <w:szCs w:val="21"/>
                <w:lang w:val="zh-CN"/>
              </w:rPr>
              <w:t>应符合的基本资格条件</w:t>
            </w:r>
          </w:p>
        </w:tc>
        <w:tc>
          <w:tcPr>
            <w:tcW w:w="4679" w:type="dxa"/>
            <w:vAlign w:val="center"/>
          </w:tcPr>
          <w:p>
            <w:pPr>
              <w:spacing w:line="2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（1）具有独立承担民事责任的能力</w:t>
            </w:r>
          </w:p>
        </w:tc>
        <w:tc>
          <w:tcPr>
            <w:tcW w:w="3564" w:type="dxa"/>
            <w:vAlign w:val="center"/>
          </w:tcPr>
          <w:p>
            <w:pPr>
              <w:spacing w:line="2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供应商法人营业执照（副本）或事业单位法人证书（副本）或个体工商户营业执照或有效的自然人身份证明、组织机构代码证复印件（注</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eq \o\ac(○,</w:instrText>
            </w:r>
            <w:r>
              <w:rPr>
                <w:rFonts w:hint="eastAsia" w:asciiTheme="minorEastAsia" w:hAnsiTheme="minorEastAsia" w:eastAsiaTheme="minorEastAsia" w:cstheme="minorEastAsia"/>
                <w:position w:val="2"/>
                <w:sz w:val="14"/>
                <w:szCs w:val="21"/>
              </w:rPr>
              <w:instrText xml:space="preserve">2</w:instrText>
            </w:r>
            <w:r>
              <w:rPr>
                <w:rFonts w:hint="eastAsia" w:asciiTheme="minorEastAsia" w:hAnsiTheme="minorEastAsia" w:eastAsiaTheme="minorEastAsia" w:cstheme="minorEastAsia"/>
                <w:sz w:val="21"/>
                <w:szCs w:val="21"/>
              </w:rPr>
              <w:instrText xml:space="preserve">)</w:instrTex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p>
            <w:pPr>
              <w:spacing w:line="2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76" w:type="dxa"/>
            <w:vMerge w:val="continue"/>
            <w:vAlign w:val="center"/>
          </w:tcPr>
          <w:p>
            <w:pPr>
              <w:spacing w:line="240" w:lineRule="exact"/>
              <w:jc w:val="center"/>
              <w:rPr>
                <w:rFonts w:hint="eastAsia" w:asciiTheme="minorEastAsia" w:hAnsiTheme="minorEastAsia" w:eastAsiaTheme="minorEastAsia" w:cstheme="minorEastAsia"/>
                <w:sz w:val="21"/>
                <w:szCs w:val="21"/>
              </w:rPr>
            </w:pPr>
          </w:p>
        </w:tc>
        <w:tc>
          <w:tcPr>
            <w:tcW w:w="709" w:type="dxa"/>
            <w:vMerge w:val="continue"/>
            <w:vAlign w:val="center"/>
          </w:tcPr>
          <w:p>
            <w:pPr>
              <w:spacing w:line="240" w:lineRule="exact"/>
              <w:rPr>
                <w:rFonts w:hint="eastAsia" w:asciiTheme="minorEastAsia" w:hAnsiTheme="minorEastAsia" w:eastAsiaTheme="minorEastAsia" w:cstheme="minorEastAsia"/>
                <w:sz w:val="21"/>
                <w:szCs w:val="21"/>
                <w:lang w:val="zh-CN"/>
              </w:rPr>
            </w:pPr>
          </w:p>
        </w:tc>
        <w:tc>
          <w:tcPr>
            <w:tcW w:w="4679" w:type="dxa"/>
            <w:vAlign w:val="center"/>
          </w:tcPr>
          <w:p>
            <w:pPr>
              <w:spacing w:line="2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CN"/>
              </w:rPr>
              <w:t>（2）</w:t>
            </w:r>
            <w:r>
              <w:rPr>
                <w:rFonts w:hint="eastAsia" w:asciiTheme="minorEastAsia" w:hAnsiTheme="minorEastAsia" w:eastAsiaTheme="minorEastAsia" w:cstheme="minorEastAsia"/>
                <w:sz w:val="21"/>
                <w:szCs w:val="21"/>
              </w:rPr>
              <w:t>具有良好的商业信誉和健全的财务会计制度</w:t>
            </w:r>
          </w:p>
        </w:tc>
        <w:tc>
          <w:tcPr>
            <w:tcW w:w="3564" w:type="dxa"/>
            <w:vMerge w:val="restart"/>
            <w:vAlign w:val="center"/>
          </w:tcPr>
          <w:p>
            <w:pPr>
              <w:spacing w:line="24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供应商提供“基本资格条件承诺函”（格式详见第七篇）</w:t>
            </w:r>
          </w:p>
          <w:p>
            <w:pPr>
              <w:spacing w:line="240" w:lineRule="exact"/>
              <w:jc w:val="lef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76" w:type="dxa"/>
            <w:vMerge w:val="continue"/>
            <w:vAlign w:val="center"/>
          </w:tcPr>
          <w:p>
            <w:pPr>
              <w:spacing w:line="240" w:lineRule="exact"/>
              <w:jc w:val="center"/>
              <w:rPr>
                <w:rFonts w:hint="eastAsia" w:asciiTheme="minorEastAsia" w:hAnsiTheme="minorEastAsia" w:eastAsiaTheme="minorEastAsia" w:cstheme="minorEastAsia"/>
                <w:sz w:val="21"/>
                <w:szCs w:val="21"/>
              </w:rPr>
            </w:pPr>
          </w:p>
        </w:tc>
        <w:tc>
          <w:tcPr>
            <w:tcW w:w="709" w:type="dxa"/>
            <w:vMerge w:val="continue"/>
            <w:vAlign w:val="center"/>
          </w:tcPr>
          <w:p>
            <w:pPr>
              <w:spacing w:line="240" w:lineRule="exact"/>
              <w:rPr>
                <w:rFonts w:hint="eastAsia" w:asciiTheme="minorEastAsia" w:hAnsiTheme="minorEastAsia" w:eastAsiaTheme="minorEastAsia" w:cstheme="minorEastAsia"/>
                <w:sz w:val="21"/>
                <w:szCs w:val="21"/>
                <w:lang w:val="zh-CN"/>
              </w:rPr>
            </w:pPr>
          </w:p>
        </w:tc>
        <w:tc>
          <w:tcPr>
            <w:tcW w:w="4679" w:type="dxa"/>
            <w:vAlign w:val="center"/>
          </w:tcPr>
          <w:p>
            <w:pPr>
              <w:spacing w:line="240" w:lineRule="exac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（3）具有履行合同所必需的设备和专业技术能力</w:t>
            </w:r>
          </w:p>
        </w:tc>
        <w:tc>
          <w:tcPr>
            <w:tcW w:w="3564" w:type="dxa"/>
            <w:vMerge w:val="continue"/>
            <w:vAlign w:val="center"/>
          </w:tcPr>
          <w:p>
            <w:pPr>
              <w:spacing w:line="240" w:lineRule="exac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76" w:type="dxa"/>
            <w:vMerge w:val="continue"/>
            <w:vAlign w:val="center"/>
          </w:tcPr>
          <w:p>
            <w:pPr>
              <w:spacing w:line="240" w:lineRule="exact"/>
              <w:jc w:val="center"/>
              <w:rPr>
                <w:rFonts w:hint="eastAsia" w:asciiTheme="minorEastAsia" w:hAnsiTheme="minorEastAsia" w:eastAsiaTheme="minorEastAsia" w:cstheme="minorEastAsia"/>
                <w:sz w:val="21"/>
                <w:szCs w:val="21"/>
              </w:rPr>
            </w:pPr>
          </w:p>
        </w:tc>
        <w:tc>
          <w:tcPr>
            <w:tcW w:w="709" w:type="dxa"/>
            <w:vMerge w:val="continue"/>
            <w:vAlign w:val="center"/>
          </w:tcPr>
          <w:p>
            <w:pPr>
              <w:spacing w:line="240" w:lineRule="exact"/>
              <w:rPr>
                <w:rFonts w:hint="eastAsia" w:asciiTheme="minorEastAsia" w:hAnsiTheme="minorEastAsia" w:eastAsiaTheme="minorEastAsia" w:cstheme="minorEastAsia"/>
                <w:sz w:val="21"/>
                <w:szCs w:val="21"/>
                <w:lang w:val="zh-CN"/>
              </w:rPr>
            </w:pPr>
          </w:p>
        </w:tc>
        <w:tc>
          <w:tcPr>
            <w:tcW w:w="4679" w:type="dxa"/>
            <w:vAlign w:val="center"/>
          </w:tcPr>
          <w:p>
            <w:pPr>
              <w:spacing w:line="240" w:lineRule="exac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（4）有依法缴纳税收和社会保障金的良.好记录</w:t>
            </w:r>
          </w:p>
        </w:tc>
        <w:tc>
          <w:tcPr>
            <w:tcW w:w="3564" w:type="dxa"/>
            <w:vMerge w:val="continue"/>
            <w:vAlign w:val="center"/>
          </w:tcPr>
          <w:p>
            <w:pPr>
              <w:spacing w:line="240" w:lineRule="exac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76" w:type="dxa"/>
            <w:vMerge w:val="continue"/>
            <w:vAlign w:val="center"/>
          </w:tcPr>
          <w:p>
            <w:pPr>
              <w:spacing w:line="240" w:lineRule="exact"/>
              <w:jc w:val="center"/>
              <w:rPr>
                <w:rFonts w:hint="eastAsia" w:asciiTheme="minorEastAsia" w:hAnsiTheme="minorEastAsia" w:eastAsiaTheme="minorEastAsia" w:cstheme="minorEastAsia"/>
                <w:sz w:val="21"/>
                <w:szCs w:val="21"/>
              </w:rPr>
            </w:pPr>
          </w:p>
        </w:tc>
        <w:tc>
          <w:tcPr>
            <w:tcW w:w="709" w:type="dxa"/>
            <w:vMerge w:val="continue"/>
            <w:vAlign w:val="center"/>
          </w:tcPr>
          <w:p>
            <w:pPr>
              <w:spacing w:line="240" w:lineRule="exact"/>
              <w:rPr>
                <w:rFonts w:hint="eastAsia" w:asciiTheme="minorEastAsia" w:hAnsiTheme="minorEastAsia" w:eastAsiaTheme="minorEastAsia" w:cstheme="minorEastAsia"/>
                <w:sz w:val="21"/>
                <w:szCs w:val="21"/>
                <w:lang w:val="zh-CN"/>
              </w:rPr>
            </w:pPr>
          </w:p>
        </w:tc>
        <w:tc>
          <w:tcPr>
            <w:tcW w:w="4679" w:type="dxa"/>
            <w:vAlign w:val="center"/>
          </w:tcPr>
          <w:p>
            <w:pPr>
              <w:spacing w:line="240" w:lineRule="exac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rPr>
              <w:t>（5）参加政府采购活动前三年内，在经营活动中没有重大违法记录（注</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eq \o\ac(○,</w:instrText>
            </w:r>
            <w:r>
              <w:rPr>
                <w:rFonts w:hint="eastAsia" w:asciiTheme="minorEastAsia" w:hAnsiTheme="minorEastAsia" w:eastAsiaTheme="minorEastAsia" w:cstheme="minorEastAsia"/>
                <w:position w:val="2"/>
                <w:sz w:val="14"/>
                <w:szCs w:val="21"/>
              </w:rPr>
              <w:instrText xml:space="preserve">3</w:instrText>
            </w:r>
            <w:r>
              <w:rPr>
                <w:rFonts w:hint="eastAsia" w:asciiTheme="minorEastAsia" w:hAnsiTheme="minorEastAsia" w:eastAsiaTheme="minorEastAsia" w:cstheme="minorEastAsia"/>
                <w:sz w:val="21"/>
                <w:szCs w:val="21"/>
              </w:rPr>
              <w:instrText xml:space="preserve">)</w:instrTex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w:t>
            </w:r>
          </w:p>
        </w:tc>
        <w:tc>
          <w:tcPr>
            <w:tcW w:w="3564" w:type="dxa"/>
            <w:vMerge w:val="continue"/>
            <w:vAlign w:val="center"/>
          </w:tcPr>
          <w:p>
            <w:pPr>
              <w:spacing w:line="240" w:lineRule="exact"/>
              <w:jc w:val="lef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vAlign w:val="center"/>
          </w:tcPr>
          <w:p>
            <w:pPr>
              <w:spacing w:line="240" w:lineRule="exact"/>
              <w:jc w:val="center"/>
              <w:rPr>
                <w:rFonts w:hint="eastAsia" w:asciiTheme="minorEastAsia" w:hAnsiTheme="minorEastAsia" w:eastAsiaTheme="minorEastAsia" w:cstheme="minorEastAsia"/>
                <w:sz w:val="21"/>
                <w:szCs w:val="21"/>
              </w:rPr>
            </w:pPr>
          </w:p>
        </w:tc>
        <w:tc>
          <w:tcPr>
            <w:tcW w:w="709" w:type="dxa"/>
            <w:vMerge w:val="continue"/>
            <w:vAlign w:val="center"/>
          </w:tcPr>
          <w:p>
            <w:pPr>
              <w:spacing w:line="240" w:lineRule="exact"/>
              <w:rPr>
                <w:rFonts w:hint="eastAsia" w:asciiTheme="minorEastAsia" w:hAnsiTheme="minorEastAsia" w:eastAsiaTheme="minorEastAsia" w:cstheme="minorEastAsia"/>
                <w:sz w:val="21"/>
                <w:szCs w:val="21"/>
                <w:lang w:val="zh-CN"/>
              </w:rPr>
            </w:pPr>
          </w:p>
        </w:tc>
        <w:tc>
          <w:tcPr>
            <w:tcW w:w="4679" w:type="dxa"/>
            <w:vAlign w:val="center"/>
          </w:tcPr>
          <w:p>
            <w:pPr>
              <w:spacing w:line="2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（6）法律、行政法规规定的其他条件</w:t>
            </w:r>
          </w:p>
        </w:tc>
        <w:tc>
          <w:tcPr>
            <w:tcW w:w="3564" w:type="dxa"/>
            <w:vAlign w:val="center"/>
          </w:tcPr>
          <w:p>
            <w:pPr>
              <w:spacing w:line="240" w:lineRule="exact"/>
              <w:rPr>
                <w:rFonts w:hint="eastAsia" w:asciiTheme="minorEastAsia" w:hAnsiTheme="minorEastAsia" w:eastAsiaTheme="minorEastAsia" w:cstheme="minorEastAsia"/>
                <w:sz w:val="21"/>
                <w:szCs w:val="21"/>
              </w:rPr>
            </w:pPr>
          </w:p>
        </w:tc>
      </w:tr>
    </w:tbl>
    <w:p>
      <w:pPr>
        <w:snapToGrid w:val="0"/>
        <w:spacing w:line="40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注：</w:t>
      </w:r>
    </w:p>
    <w:p>
      <w:pPr>
        <w:snapToGrid w:val="0"/>
        <w:spacing w:line="40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fldChar w:fldCharType="begin"/>
      </w:r>
      <w:r>
        <w:rPr>
          <w:rFonts w:hint="eastAsia" w:asciiTheme="minorEastAsia" w:hAnsiTheme="minorEastAsia" w:eastAsiaTheme="minorEastAsia" w:cstheme="minorEastAsia"/>
          <w:kern w:val="0"/>
          <w:sz w:val="24"/>
          <w:szCs w:val="24"/>
        </w:rPr>
        <w:instrText xml:space="preserve"> eq \o\ac(○,</w:instrText>
      </w:r>
      <w:r>
        <w:rPr>
          <w:rFonts w:hint="eastAsia" w:asciiTheme="minorEastAsia" w:hAnsiTheme="minorEastAsia" w:eastAsiaTheme="minorEastAsia" w:cstheme="minorEastAsia"/>
          <w:kern w:val="0"/>
          <w:position w:val="3"/>
          <w:sz w:val="16"/>
          <w:szCs w:val="24"/>
        </w:rPr>
        <w:instrText xml:space="preserve">1</w:instrText>
      </w:r>
      <w:r>
        <w:rPr>
          <w:rFonts w:hint="eastAsia" w:asciiTheme="minorEastAsia" w:hAnsiTheme="minorEastAsia" w:eastAsiaTheme="minorEastAsia" w:cstheme="minorEastAsia"/>
          <w:kern w:val="0"/>
          <w:sz w:val="24"/>
          <w:szCs w:val="24"/>
        </w:rPr>
        <w:instrText xml:space="preserve">)</w:instrText>
      </w:r>
      <w:r>
        <w:rPr>
          <w:rFonts w:hint="eastAsia" w:asciiTheme="minorEastAsia" w:hAnsiTheme="minorEastAsia" w:eastAsiaTheme="minorEastAsia" w:cstheme="minorEastAsia"/>
          <w:kern w:val="0"/>
          <w:sz w:val="24"/>
          <w:szCs w:val="24"/>
        </w:rPr>
        <w:fldChar w:fldCharType="end"/>
      </w:r>
      <w:r>
        <w:rPr>
          <w:rFonts w:hint="eastAsia" w:asciiTheme="minorEastAsia" w:hAnsiTheme="minorEastAsia" w:eastAsiaTheme="minorEastAsia" w:cstheme="minorEastAsia"/>
          <w:kern w:val="0"/>
          <w:sz w:val="24"/>
          <w:szCs w:val="24"/>
        </w:rPr>
        <w:t>以联合体形式参与磋商的，共同联合协议中应确定主办方（主体），</w:t>
      </w:r>
      <w:r>
        <w:rPr>
          <w:rFonts w:hint="eastAsia" w:asciiTheme="minorEastAsia" w:hAnsiTheme="minorEastAsia" w:eastAsiaTheme="minorEastAsia" w:cstheme="minorEastAsia"/>
          <w:sz w:val="24"/>
        </w:rPr>
        <w:t>代表联合体进行磋商和澄清。</w:t>
      </w:r>
      <w:r>
        <w:rPr>
          <w:rFonts w:hint="eastAsia" w:asciiTheme="minorEastAsia" w:hAnsiTheme="minorEastAsia" w:eastAsiaTheme="minorEastAsia" w:cstheme="minorEastAsia"/>
          <w:kern w:val="0"/>
          <w:sz w:val="24"/>
          <w:szCs w:val="24"/>
        </w:rPr>
        <w:t>联合体各方均应满足供应商资格要求（详见“第一篇”）。</w:t>
      </w:r>
    </w:p>
    <w:p>
      <w:pPr>
        <w:snapToGrid w:val="0"/>
        <w:spacing w:line="40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fldChar w:fldCharType="begin"/>
      </w:r>
      <w:r>
        <w:rPr>
          <w:rFonts w:hint="eastAsia" w:asciiTheme="minorEastAsia" w:hAnsiTheme="minorEastAsia" w:eastAsiaTheme="minorEastAsia" w:cstheme="minorEastAsia"/>
          <w:kern w:val="0"/>
          <w:sz w:val="24"/>
          <w:szCs w:val="24"/>
        </w:rPr>
        <w:instrText xml:space="preserve"> eq \o\ac(○,</w:instrText>
      </w:r>
      <w:r>
        <w:rPr>
          <w:rFonts w:hint="eastAsia" w:asciiTheme="minorEastAsia" w:hAnsiTheme="minorEastAsia" w:eastAsiaTheme="minorEastAsia" w:cstheme="minorEastAsia"/>
          <w:kern w:val="0"/>
          <w:position w:val="3"/>
          <w:sz w:val="16"/>
          <w:szCs w:val="24"/>
        </w:rPr>
        <w:instrText xml:space="preserve">2</w:instrText>
      </w:r>
      <w:r>
        <w:rPr>
          <w:rFonts w:hint="eastAsia" w:asciiTheme="minorEastAsia" w:hAnsiTheme="minorEastAsia" w:eastAsiaTheme="minorEastAsia" w:cstheme="minorEastAsia"/>
          <w:kern w:val="0"/>
          <w:sz w:val="24"/>
          <w:szCs w:val="24"/>
        </w:rPr>
        <w:instrText xml:space="preserve">)</w:instrText>
      </w:r>
      <w:r>
        <w:rPr>
          <w:rFonts w:hint="eastAsia" w:asciiTheme="minorEastAsia" w:hAnsiTheme="minorEastAsia" w:eastAsiaTheme="minorEastAsia" w:cstheme="minorEastAsia"/>
          <w:kern w:val="0"/>
          <w:sz w:val="24"/>
          <w:szCs w:val="24"/>
        </w:rPr>
        <w:fldChar w:fldCharType="end"/>
      </w:r>
      <w:r>
        <w:rPr>
          <w:rFonts w:hint="eastAsia" w:asciiTheme="minorEastAsia" w:hAnsiTheme="minorEastAsia" w:eastAsiaTheme="minorEastAsia" w:cstheme="minorEastAsia"/>
          <w:kern w:val="0"/>
          <w:sz w:val="24"/>
          <w:szCs w:val="24"/>
        </w:rPr>
        <w:t>供应商按“多证合一”登记制度办理营业执照的，组织机构代码证和税务登记证（副本）以供应商所提供的营业执照（副本）复印件为准。</w:t>
      </w:r>
    </w:p>
    <w:p>
      <w:pPr>
        <w:snapToGrid w:val="0"/>
        <w:spacing w:line="40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fldChar w:fldCharType="begin"/>
      </w:r>
      <w:r>
        <w:rPr>
          <w:rFonts w:hint="eastAsia" w:asciiTheme="minorEastAsia" w:hAnsiTheme="minorEastAsia" w:eastAsiaTheme="minorEastAsia" w:cstheme="minorEastAsia"/>
          <w:kern w:val="0"/>
          <w:sz w:val="24"/>
          <w:szCs w:val="24"/>
        </w:rPr>
        <w:instrText xml:space="preserve"> eq \o\ac(○,</w:instrText>
      </w:r>
      <w:r>
        <w:rPr>
          <w:rFonts w:hint="eastAsia" w:asciiTheme="minorEastAsia" w:hAnsiTheme="minorEastAsia" w:eastAsiaTheme="minorEastAsia" w:cstheme="minorEastAsia"/>
          <w:kern w:val="0"/>
          <w:position w:val="3"/>
          <w:sz w:val="16"/>
          <w:szCs w:val="24"/>
        </w:rPr>
        <w:instrText xml:space="preserve">3</w:instrText>
      </w:r>
      <w:r>
        <w:rPr>
          <w:rFonts w:hint="eastAsia" w:asciiTheme="minorEastAsia" w:hAnsiTheme="minorEastAsia" w:eastAsiaTheme="minorEastAsia" w:cstheme="minorEastAsia"/>
          <w:kern w:val="0"/>
          <w:sz w:val="24"/>
          <w:szCs w:val="24"/>
        </w:rPr>
        <w:instrText xml:space="preserve">)</w:instrText>
      </w:r>
      <w:r>
        <w:rPr>
          <w:rFonts w:hint="eastAsia" w:asciiTheme="minorEastAsia" w:hAnsiTheme="minorEastAsia" w:eastAsiaTheme="minorEastAsia" w:cstheme="minorEastAsia"/>
          <w:kern w:val="0"/>
          <w:sz w:val="24"/>
          <w:szCs w:val="24"/>
        </w:rPr>
        <w:fldChar w:fldCharType="end"/>
      </w:r>
      <w:r>
        <w:rPr>
          <w:rFonts w:hint="eastAsia" w:asciiTheme="minorEastAsia" w:hAnsiTheme="minorEastAsia" w:eastAsiaTheme="minorEastAsia" w:cstheme="minor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snapToGrid w:val="0"/>
        <w:spacing w:line="40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2.符合性检查。依据竞争性磋商文件的规定，从响应文件的有效性、完整性和对竞争性磋商文件的响应程度进行审查，以确定是否对竞争性磋商文件的实质性要求作出响应。符合性检查资料表如下：</w:t>
      </w:r>
    </w:p>
    <w:tbl>
      <w:tblPr>
        <w:tblStyle w:val="2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75" w:type="dxa"/>
            <w:vAlign w:val="center"/>
          </w:tcPr>
          <w:p>
            <w:pPr>
              <w:spacing w:line="240" w:lineRule="exact"/>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序号</w:t>
            </w:r>
          </w:p>
        </w:tc>
        <w:tc>
          <w:tcPr>
            <w:tcW w:w="3544" w:type="dxa"/>
            <w:gridSpan w:val="2"/>
            <w:vAlign w:val="center"/>
          </w:tcPr>
          <w:p>
            <w:pPr>
              <w:spacing w:line="240" w:lineRule="exact"/>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评审因素</w:t>
            </w:r>
          </w:p>
        </w:tc>
        <w:tc>
          <w:tcPr>
            <w:tcW w:w="5409" w:type="dxa"/>
            <w:vAlign w:val="center"/>
          </w:tcPr>
          <w:p>
            <w:pPr>
              <w:spacing w:line="240" w:lineRule="exact"/>
              <w:jc w:val="center"/>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75" w:type="dxa"/>
            <w:vMerge w:val="restart"/>
            <w:vAlign w:val="center"/>
          </w:tcPr>
          <w:p>
            <w:pPr>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1560" w:type="dxa"/>
            <w:vMerge w:val="restart"/>
            <w:vAlign w:val="center"/>
          </w:tcPr>
          <w:p>
            <w:pPr>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有效性审查</w:t>
            </w:r>
          </w:p>
        </w:tc>
        <w:tc>
          <w:tcPr>
            <w:tcW w:w="1984" w:type="dxa"/>
            <w:vAlign w:val="center"/>
          </w:tcPr>
          <w:p>
            <w:pPr>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响应文件签署</w:t>
            </w:r>
          </w:p>
        </w:tc>
        <w:tc>
          <w:tcPr>
            <w:tcW w:w="5409" w:type="dxa"/>
            <w:vAlign w:val="center"/>
          </w:tcPr>
          <w:p>
            <w:pPr>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75" w:type="dxa"/>
            <w:vMerge w:val="continue"/>
            <w:vAlign w:val="center"/>
          </w:tcPr>
          <w:p>
            <w:pPr>
              <w:spacing w:line="240" w:lineRule="exact"/>
              <w:jc w:val="center"/>
              <w:rPr>
                <w:rFonts w:hint="eastAsia" w:asciiTheme="minorEastAsia" w:hAnsiTheme="minorEastAsia" w:eastAsiaTheme="minorEastAsia" w:cstheme="minorEastAsia"/>
                <w:kern w:val="0"/>
                <w:sz w:val="21"/>
                <w:szCs w:val="21"/>
              </w:rPr>
            </w:pPr>
          </w:p>
        </w:tc>
        <w:tc>
          <w:tcPr>
            <w:tcW w:w="1560" w:type="dxa"/>
            <w:vMerge w:val="continue"/>
            <w:vAlign w:val="center"/>
          </w:tcPr>
          <w:p>
            <w:pPr>
              <w:spacing w:line="240" w:lineRule="exact"/>
              <w:rPr>
                <w:rFonts w:hint="eastAsia" w:asciiTheme="minorEastAsia" w:hAnsiTheme="minorEastAsia" w:eastAsiaTheme="minorEastAsia" w:cstheme="minorEastAsia"/>
                <w:kern w:val="0"/>
                <w:sz w:val="21"/>
                <w:szCs w:val="21"/>
              </w:rPr>
            </w:pPr>
          </w:p>
        </w:tc>
        <w:tc>
          <w:tcPr>
            <w:tcW w:w="1984" w:type="dxa"/>
            <w:vAlign w:val="center"/>
          </w:tcPr>
          <w:p>
            <w:pPr>
              <w:spacing w:line="2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法定代表人身份证明及授权委托书</w:t>
            </w:r>
          </w:p>
        </w:tc>
        <w:tc>
          <w:tcPr>
            <w:tcW w:w="5409" w:type="dxa"/>
            <w:vAlign w:val="center"/>
          </w:tcPr>
          <w:p>
            <w:pPr>
              <w:spacing w:line="2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法定代表人身份证明及授权委托书有效，符合竞争性磋商文件规定的格式，签字或盖章齐全。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spacing w:line="240" w:lineRule="exact"/>
              <w:jc w:val="center"/>
              <w:rPr>
                <w:rFonts w:hint="eastAsia" w:asciiTheme="minorEastAsia" w:hAnsiTheme="minorEastAsia" w:eastAsiaTheme="minorEastAsia" w:cstheme="minorEastAsia"/>
                <w:kern w:val="0"/>
                <w:sz w:val="21"/>
                <w:szCs w:val="21"/>
              </w:rPr>
            </w:pPr>
          </w:p>
        </w:tc>
        <w:tc>
          <w:tcPr>
            <w:tcW w:w="1560" w:type="dxa"/>
            <w:vMerge w:val="continue"/>
            <w:vAlign w:val="center"/>
          </w:tcPr>
          <w:p>
            <w:pPr>
              <w:spacing w:line="240" w:lineRule="exact"/>
              <w:rPr>
                <w:rFonts w:hint="eastAsia" w:asciiTheme="minorEastAsia" w:hAnsiTheme="minorEastAsia" w:eastAsiaTheme="minorEastAsia" w:cstheme="minorEastAsia"/>
                <w:kern w:val="0"/>
                <w:sz w:val="21"/>
                <w:szCs w:val="21"/>
              </w:rPr>
            </w:pPr>
          </w:p>
        </w:tc>
        <w:tc>
          <w:tcPr>
            <w:tcW w:w="1984" w:type="dxa"/>
            <w:vAlign w:val="center"/>
          </w:tcPr>
          <w:p>
            <w:pPr>
              <w:spacing w:line="240" w:lineRule="exac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rPr>
              <w:t>响应</w:t>
            </w:r>
            <w:r>
              <w:rPr>
                <w:rFonts w:hint="eastAsia" w:asciiTheme="minorEastAsia" w:hAnsiTheme="minorEastAsia" w:eastAsiaTheme="minorEastAsia" w:cstheme="minorEastAsia"/>
                <w:sz w:val="21"/>
                <w:szCs w:val="21"/>
                <w:lang w:val="zh-CN"/>
              </w:rPr>
              <w:t>方案</w:t>
            </w:r>
          </w:p>
        </w:tc>
        <w:tc>
          <w:tcPr>
            <w:tcW w:w="5409" w:type="dxa"/>
            <w:vAlign w:val="center"/>
          </w:tcPr>
          <w:p>
            <w:pPr>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lang w:val="zh-CN"/>
              </w:rPr>
              <w:t>每个分包只能有一个</w:t>
            </w:r>
            <w:r>
              <w:rPr>
                <w:rFonts w:hint="eastAsia" w:asciiTheme="minorEastAsia" w:hAnsiTheme="minorEastAsia" w:eastAsiaTheme="minorEastAsia" w:cstheme="minorEastAsia"/>
                <w:sz w:val="21"/>
                <w:szCs w:val="21"/>
              </w:rPr>
              <w:t>响应</w:t>
            </w:r>
            <w:r>
              <w:rPr>
                <w:rFonts w:hint="eastAsia" w:asciiTheme="minorEastAsia" w:hAnsiTheme="minorEastAsia" w:eastAsiaTheme="minorEastAsia" w:cstheme="minorEastAsia"/>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spacing w:line="240" w:lineRule="exact"/>
              <w:jc w:val="center"/>
              <w:rPr>
                <w:rFonts w:hint="eastAsia" w:asciiTheme="minorEastAsia" w:hAnsiTheme="minorEastAsia" w:eastAsiaTheme="minorEastAsia" w:cstheme="minorEastAsia"/>
                <w:kern w:val="0"/>
                <w:sz w:val="21"/>
                <w:szCs w:val="21"/>
              </w:rPr>
            </w:pPr>
          </w:p>
        </w:tc>
        <w:tc>
          <w:tcPr>
            <w:tcW w:w="1560" w:type="dxa"/>
            <w:vMerge w:val="continue"/>
            <w:vAlign w:val="center"/>
          </w:tcPr>
          <w:p>
            <w:pPr>
              <w:spacing w:line="240" w:lineRule="exact"/>
              <w:rPr>
                <w:rFonts w:hint="eastAsia" w:asciiTheme="minorEastAsia" w:hAnsiTheme="minorEastAsia" w:eastAsiaTheme="minorEastAsia" w:cstheme="minorEastAsia"/>
                <w:kern w:val="0"/>
                <w:sz w:val="21"/>
                <w:szCs w:val="21"/>
              </w:rPr>
            </w:pPr>
          </w:p>
        </w:tc>
        <w:tc>
          <w:tcPr>
            <w:tcW w:w="1984" w:type="dxa"/>
            <w:vAlign w:val="center"/>
          </w:tcPr>
          <w:p>
            <w:pPr>
              <w:spacing w:line="240" w:lineRule="exac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rPr>
              <w:t>报价唯一</w:t>
            </w:r>
          </w:p>
        </w:tc>
        <w:tc>
          <w:tcPr>
            <w:tcW w:w="5409" w:type="dxa"/>
            <w:vAlign w:val="center"/>
          </w:tcPr>
          <w:p>
            <w:pPr>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lang w:val="zh-CN"/>
              </w:rPr>
              <w:t>只能在采购预算范围内报价，</w:t>
            </w:r>
            <w:r>
              <w:rPr>
                <w:rFonts w:hint="eastAsia" w:asciiTheme="minorEastAsia" w:hAnsiTheme="minorEastAsia" w:eastAsiaTheme="minorEastAsia" w:cstheme="minorEastAsia"/>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pPr>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1560" w:type="dxa"/>
            <w:vAlign w:val="center"/>
          </w:tcPr>
          <w:p>
            <w:pPr>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完整性审查</w:t>
            </w:r>
          </w:p>
        </w:tc>
        <w:tc>
          <w:tcPr>
            <w:tcW w:w="1984" w:type="dxa"/>
            <w:vAlign w:val="center"/>
          </w:tcPr>
          <w:p>
            <w:pPr>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响应</w:t>
            </w:r>
            <w:r>
              <w:rPr>
                <w:rFonts w:hint="eastAsia" w:asciiTheme="minorEastAsia" w:hAnsiTheme="minorEastAsia" w:eastAsiaTheme="minorEastAsia" w:cstheme="minorEastAsia"/>
                <w:sz w:val="21"/>
                <w:szCs w:val="21"/>
                <w:lang w:val="zh-CN"/>
              </w:rPr>
              <w:t>文件份数</w:t>
            </w:r>
          </w:p>
        </w:tc>
        <w:tc>
          <w:tcPr>
            <w:tcW w:w="5409" w:type="dxa"/>
            <w:vAlign w:val="center"/>
          </w:tcPr>
          <w:p>
            <w:pPr>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响应</w:t>
            </w:r>
            <w:r>
              <w:rPr>
                <w:rFonts w:hint="eastAsia" w:asciiTheme="minorEastAsia" w:hAnsiTheme="minorEastAsia" w:eastAsiaTheme="minorEastAsia" w:cstheme="minorEastAsia"/>
                <w:sz w:val="21"/>
                <w:szCs w:val="21"/>
                <w:lang w:val="zh-CN"/>
              </w:rPr>
              <w:t>文件正、副本数量（含电子文档）符合</w:t>
            </w:r>
            <w:r>
              <w:rPr>
                <w:rFonts w:hint="eastAsia" w:asciiTheme="minorEastAsia" w:hAnsiTheme="minorEastAsia" w:eastAsiaTheme="minorEastAsia" w:cstheme="minorEastAsia"/>
                <w:sz w:val="21"/>
                <w:szCs w:val="21"/>
              </w:rPr>
              <w:t>竞争性磋商</w:t>
            </w:r>
            <w:r>
              <w:rPr>
                <w:rFonts w:hint="eastAsia" w:asciiTheme="minorEastAsia" w:hAnsiTheme="minorEastAsia" w:eastAsiaTheme="minorEastAsia" w:cstheme="minorEastAsia"/>
                <w:sz w:val="21"/>
                <w:szCs w:val="21"/>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spacing w:line="24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1560" w:type="dxa"/>
            <w:vMerge w:val="restart"/>
            <w:vAlign w:val="center"/>
          </w:tcPr>
          <w:p>
            <w:pPr>
              <w:spacing w:line="240" w:lineRule="exac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kern w:val="0"/>
                <w:sz w:val="21"/>
                <w:szCs w:val="21"/>
              </w:rPr>
              <w:t>竞争性磋商文件的响应程度审查</w:t>
            </w:r>
          </w:p>
        </w:tc>
        <w:tc>
          <w:tcPr>
            <w:tcW w:w="1984" w:type="dxa"/>
            <w:vAlign w:val="center"/>
          </w:tcPr>
          <w:p>
            <w:pPr>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响应文件内容</w:t>
            </w:r>
          </w:p>
        </w:tc>
        <w:tc>
          <w:tcPr>
            <w:tcW w:w="5409" w:type="dxa"/>
            <w:vAlign w:val="center"/>
          </w:tcPr>
          <w:p>
            <w:pPr>
              <w:pStyle w:val="12"/>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对竞争性磋商文件第二篇、第三篇规定的磋商内容作出响应。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vMerge w:val="continue"/>
            <w:vAlign w:val="center"/>
          </w:tcPr>
          <w:p>
            <w:pPr>
              <w:spacing w:line="240" w:lineRule="exact"/>
              <w:jc w:val="center"/>
              <w:rPr>
                <w:rFonts w:hint="eastAsia" w:asciiTheme="minorEastAsia" w:hAnsiTheme="minorEastAsia" w:eastAsiaTheme="minorEastAsia" w:cstheme="minorEastAsia"/>
                <w:kern w:val="0"/>
                <w:sz w:val="21"/>
                <w:szCs w:val="21"/>
              </w:rPr>
            </w:pPr>
          </w:p>
        </w:tc>
        <w:tc>
          <w:tcPr>
            <w:tcW w:w="1560" w:type="dxa"/>
            <w:vMerge w:val="continue"/>
            <w:vAlign w:val="center"/>
          </w:tcPr>
          <w:p>
            <w:pPr>
              <w:spacing w:line="240" w:lineRule="exact"/>
              <w:rPr>
                <w:rFonts w:hint="eastAsia" w:asciiTheme="minorEastAsia" w:hAnsiTheme="minorEastAsia" w:eastAsiaTheme="minorEastAsia" w:cstheme="minorEastAsia"/>
                <w:sz w:val="21"/>
                <w:szCs w:val="21"/>
                <w:lang w:val="zh-CN"/>
              </w:rPr>
            </w:pPr>
          </w:p>
        </w:tc>
        <w:tc>
          <w:tcPr>
            <w:tcW w:w="1984" w:type="dxa"/>
            <w:vAlign w:val="center"/>
          </w:tcPr>
          <w:p>
            <w:pPr>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磋商有效期</w:t>
            </w:r>
          </w:p>
        </w:tc>
        <w:tc>
          <w:tcPr>
            <w:tcW w:w="5409" w:type="dxa"/>
            <w:vAlign w:val="center"/>
          </w:tcPr>
          <w:p>
            <w:pPr>
              <w:spacing w:line="24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满足磋商文件</w:t>
            </w:r>
            <w:r>
              <w:rPr>
                <w:rFonts w:hint="eastAsia" w:asciiTheme="minorEastAsia" w:hAnsiTheme="minorEastAsia" w:eastAsiaTheme="minorEastAsia" w:cstheme="minorEastAsia"/>
                <w:sz w:val="21"/>
                <w:szCs w:val="21"/>
                <w:lang w:val="zh-CN"/>
              </w:rPr>
              <w:t>规定。</w:t>
            </w:r>
          </w:p>
        </w:tc>
      </w:tr>
    </w:tbl>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（五）在磋商过程中磋商的任何一方不得向他人透露与磋商有关的服务资料、价格或其他信息。</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（七）供应商在磋商时作出的所有书面承诺须由法定代表人或其授权代表签字。</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经磋商确定最终采购需求且磋商结束后，供应商应当按照竞争性磋商文件的变动情况和磋商小组的要求重新提交响应文件或重新做出相关的书面承诺，最后书面提交最后报价及有关承诺（填写《最后报价表》并密封提交）。已提交响应文件但未在规定时间内进行最后报价的供应商，视为放弃最后报价，以供应商响应文件中的报价为准。</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（九）磋商小组采用综合评分法对提交最后报价的供应商的响应文件和最后报价（含有效书面承诺）进行综合评分。</w:t>
      </w:r>
      <w:r>
        <w:rPr>
          <w:rFonts w:hint="eastAsia" w:asciiTheme="minorEastAsia" w:hAnsiTheme="minorEastAsia" w:eastAsiaTheme="minorEastAsia" w:cstheme="minorEastAsia"/>
          <w:kern w:val="0"/>
          <w:sz w:val="24"/>
          <w:szCs w:val="24"/>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Theme="minorEastAsia" w:hAnsiTheme="minorEastAsia" w:eastAsiaTheme="minorEastAsia" w:cstheme="minorEastAsia"/>
          <w:sz w:val="24"/>
          <w:szCs w:val="24"/>
        </w:rPr>
        <w:t>。</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（十）磋商小组各成员独立对每个有效响应（通过资格性检查、</w:t>
      </w:r>
      <w:r>
        <w:rPr>
          <w:rFonts w:hint="eastAsia" w:asciiTheme="minorEastAsia" w:hAnsiTheme="minorEastAsia" w:eastAsiaTheme="minorEastAsia" w:cstheme="minorEastAsia"/>
          <w:kern w:val="0"/>
          <w:sz w:val="24"/>
          <w:szCs w:val="24"/>
        </w:rPr>
        <w:t>符合性检查的供应商</w:t>
      </w:r>
      <w:r>
        <w:rPr>
          <w:rFonts w:hint="eastAsia" w:asciiTheme="minorEastAsia" w:hAnsiTheme="minorEastAsia" w:eastAsiaTheme="minorEastAsia" w:cstheme="minorEastAsia"/>
          <w:sz w:val="24"/>
          <w:szCs w:val="24"/>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若供应商的服务部分为0分，将失去成为成交候选供应商的资格。</w:t>
      </w:r>
    </w:p>
    <w:p>
      <w:pPr>
        <w:pStyle w:val="4"/>
        <w:spacing w:before="0" w:after="0" w:line="440" w:lineRule="exact"/>
        <w:rPr>
          <w:rFonts w:hint="eastAsia" w:asciiTheme="minorEastAsia" w:hAnsiTheme="minorEastAsia" w:eastAsiaTheme="minorEastAsia" w:cstheme="minorEastAsia"/>
          <w:sz w:val="24"/>
          <w:szCs w:val="24"/>
        </w:rPr>
      </w:pPr>
      <w:bookmarkStart w:id="281" w:name="_Toc23781"/>
      <w:bookmarkStart w:id="282" w:name="_Toc1496"/>
      <w:bookmarkStart w:id="283" w:name="_Toc328"/>
      <w:bookmarkStart w:id="284" w:name="_Toc335"/>
      <w:bookmarkStart w:id="285" w:name="_Toc5435"/>
      <w:bookmarkStart w:id="286" w:name="_Toc3478"/>
      <w:bookmarkStart w:id="287" w:name="_Toc20551"/>
      <w:bookmarkStart w:id="288" w:name="_Toc21885"/>
      <w:bookmarkStart w:id="289" w:name="_Toc16431"/>
      <w:bookmarkStart w:id="290" w:name="_Toc18273"/>
      <w:bookmarkStart w:id="291" w:name="_Toc27594"/>
      <w:bookmarkStart w:id="292" w:name="_Toc26800"/>
      <w:bookmarkStart w:id="293" w:name="_Toc29709"/>
      <w:r>
        <w:rPr>
          <w:rFonts w:hint="eastAsia" w:asciiTheme="minorEastAsia" w:hAnsiTheme="minorEastAsia" w:eastAsiaTheme="minorEastAsia" w:cstheme="minorEastAsia"/>
          <w:sz w:val="24"/>
          <w:szCs w:val="24"/>
        </w:rPr>
        <w:t>二、</w:t>
      </w:r>
      <w:bookmarkStart w:id="294" w:name="_Toc342913394"/>
      <w:bookmarkStart w:id="295" w:name="_Toc102227320"/>
      <w:r>
        <w:rPr>
          <w:rFonts w:hint="eastAsia" w:asciiTheme="minorEastAsia" w:hAnsiTheme="minorEastAsia" w:eastAsiaTheme="minorEastAsia" w:cstheme="minorEastAsia"/>
          <w:sz w:val="24"/>
          <w:szCs w:val="24"/>
        </w:rPr>
        <w:t>评审标准</w:t>
      </w:r>
      <w:bookmarkEnd w:id="281"/>
      <w:bookmarkEnd w:id="282"/>
      <w:bookmarkEnd w:id="283"/>
      <w:bookmarkEnd w:id="284"/>
      <w:bookmarkEnd w:id="285"/>
      <w:bookmarkEnd w:id="286"/>
      <w:bookmarkEnd w:id="287"/>
      <w:bookmarkEnd w:id="288"/>
      <w:bookmarkEnd w:id="289"/>
      <w:bookmarkEnd w:id="290"/>
      <w:bookmarkEnd w:id="291"/>
      <w:bookmarkEnd w:id="292"/>
      <w:bookmarkEnd w:id="293"/>
    </w:p>
    <w:p>
      <w:pPr>
        <w:rPr>
          <w:rFonts w:hint="eastAsia" w:ascii="仿宋" w:hAnsi="仿宋" w:eastAsia="仿宋" w:cs="仿宋"/>
          <w:highlight w:val="none"/>
        </w:rPr>
      </w:pPr>
      <w:r>
        <w:rPr>
          <w:rFonts w:hint="eastAsia" w:ascii="仿宋" w:hAnsi="仿宋" w:eastAsia="仿宋" w:cs="仿宋"/>
          <w:sz w:val="24"/>
          <w:szCs w:val="24"/>
          <w:highlight w:val="none"/>
        </w:rPr>
        <w:t>（</w:t>
      </w:r>
      <w:r>
        <w:rPr>
          <w:rFonts w:hint="eastAsia" w:asciiTheme="minorEastAsia" w:hAnsiTheme="minorEastAsia" w:eastAsiaTheme="minorEastAsia" w:cstheme="minorEastAsia"/>
          <w:sz w:val="24"/>
          <w:szCs w:val="24"/>
          <w:highlight w:val="none"/>
        </w:rPr>
        <w:t>一）评审因素</w:t>
      </w:r>
    </w:p>
    <w:tbl>
      <w:tblPr>
        <w:tblStyle w:val="22"/>
        <w:tblW w:w="9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76"/>
        <w:gridCol w:w="830"/>
        <w:gridCol w:w="5082"/>
        <w:gridCol w:w="2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73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val="0"/>
                <w:bCs/>
                <w:color w:val="auto"/>
                <w:sz w:val="24"/>
                <w:szCs w:val="24"/>
                <w:highlight w:val="none"/>
              </w:rPr>
            </w:pPr>
            <w:bookmarkStart w:id="296" w:name="_Toc20576"/>
            <w:r>
              <w:rPr>
                <w:rFonts w:hint="eastAsia" w:ascii="宋体" w:hAnsi="宋体" w:eastAsia="宋体" w:cs="宋体"/>
                <w:b w:val="0"/>
                <w:bCs/>
                <w:color w:val="auto"/>
                <w:sz w:val="24"/>
                <w:szCs w:val="24"/>
                <w:highlight w:val="none"/>
              </w:rPr>
              <w:t>序号</w:t>
            </w:r>
          </w:p>
        </w:tc>
        <w:tc>
          <w:tcPr>
            <w:tcW w:w="127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评分</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因素</w:t>
            </w:r>
          </w:p>
        </w:tc>
        <w:tc>
          <w:tcPr>
            <w:tcW w:w="83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分值</w:t>
            </w:r>
          </w:p>
        </w:tc>
        <w:tc>
          <w:tcPr>
            <w:tcW w:w="508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评分标准</w:t>
            </w:r>
          </w:p>
        </w:tc>
        <w:tc>
          <w:tcPr>
            <w:tcW w:w="202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jc w:val="center"/>
        </w:trPr>
        <w:tc>
          <w:tcPr>
            <w:tcW w:w="73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27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蹉商报价</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cs="宋体"/>
                <w:sz w:val="21"/>
                <w:szCs w:val="16"/>
                <w:highlight w:val="none"/>
                <w:lang w:val="en-US" w:eastAsia="zh-CN"/>
              </w:rPr>
              <w:t>20</w:t>
            </w:r>
            <w:r>
              <w:rPr>
                <w:rFonts w:hint="eastAsia" w:ascii="宋体" w:hAnsi="宋体" w:cs="宋体"/>
                <w:sz w:val="21"/>
                <w:szCs w:val="16"/>
                <w:highlight w:val="none"/>
              </w:rPr>
              <w:t>%）</w:t>
            </w:r>
          </w:p>
        </w:tc>
        <w:tc>
          <w:tcPr>
            <w:tcW w:w="83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20分</w:t>
            </w:r>
          </w:p>
        </w:tc>
        <w:tc>
          <w:tcPr>
            <w:tcW w:w="5082" w:type="dxa"/>
            <w:noWrap w:val="0"/>
            <w:vAlign w:val="center"/>
          </w:tcPr>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满足资格性、符合性要求且最后报价最低的供应商的价格为磋商基准价，其价格分为满分。其他供应商的价格分统一按照下列公式计算：</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b w:val="0"/>
                <w:bCs/>
                <w:color w:val="auto"/>
                <w:sz w:val="24"/>
                <w:szCs w:val="24"/>
                <w:highlight w:val="none"/>
              </w:rPr>
            </w:pPr>
            <w:r>
              <w:rPr>
                <w:rFonts w:hint="eastAsia" w:asciiTheme="minorEastAsia" w:hAnsiTheme="minorEastAsia" w:eastAsiaTheme="minorEastAsia" w:cstheme="minorEastAsia"/>
                <w:sz w:val="21"/>
                <w:szCs w:val="21"/>
              </w:rPr>
              <w:t>磋商报价得分=（磋商基准价/最后磋商报价）×价格权值×100</w:t>
            </w:r>
          </w:p>
        </w:tc>
        <w:tc>
          <w:tcPr>
            <w:tcW w:w="2023" w:type="dxa"/>
            <w:noWrap w:val="0"/>
            <w:vAlign w:val="center"/>
          </w:tcPr>
          <w:p>
            <w:pPr>
              <w:snapToGrid w:val="0"/>
              <w:spacing w:line="400" w:lineRule="exact"/>
              <w:rPr>
                <w:rFonts w:hint="eastAsia" w:ascii="宋体" w:hAnsi="宋体" w:cs="宋体" w:eastAsiaTheme="minorEastAsia"/>
                <w:b w:val="0"/>
                <w:bCs/>
                <w:color w:val="auto"/>
                <w:sz w:val="24"/>
                <w:szCs w:val="24"/>
                <w:highlight w:val="none"/>
                <w:lang w:val="en-US" w:eastAsia="zh-CN"/>
              </w:rPr>
            </w:pPr>
            <w:r>
              <w:rPr>
                <w:rFonts w:hint="eastAsia" w:asciiTheme="minorEastAsia" w:hAnsiTheme="minorEastAsia" w:eastAsiaTheme="minorEastAsia" w:cstheme="minorEastAsia"/>
                <w:sz w:val="21"/>
                <w:szCs w:val="21"/>
                <w:lang w:val="en-US" w:eastAsia="zh-CN"/>
              </w:rPr>
              <w:t>对小微企业的价格用扣除后的价格参与评审，详见“</w:t>
            </w:r>
            <w:r>
              <w:rPr>
                <w:rFonts w:hint="eastAsia" w:asciiTheme="minorEastAsia" w:hAnsiTheme="minorEastAsia" w:eastAsiaTheme="minorEastAsia" w:cstheme="minorEastAsia"/>
                <w:sz w:val="21"/>
                <w:szCs w:val="21"/>
              </w:rPr>
              <w:t>（二）关于小微企业报价扣除比例说明</w:t>
            </w:r>
            <w:r>
              <w:rPr>
                <w:rFonts w:hint="eastAsia" w:asciiTheme="minorEastAsia" w:hAnsiTheme="minorEastAsia" w:eastAsiaTheme="minorEastAsia" w:cstheme="minor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jc w:val="center"/>
        </w:trPr>
        <w:tc>
          <w:tcPr>
            <w:tcW w:w="73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p>
        </w:tc>
        <w:tc>
          <w:tcPr>
            <w:tcW w:w="127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服务部分</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cs="宋体"/>
                <w:sz w:val="21"/>
                <w:szCs w:val="16"/>
                <w:highlight w:val="none"/>
              </w:rPr>
              <w:t>（</w:t>
            </w:r>
            <w:r>
              <w:rPr>
                <w:rFonts w:hint="eastAsia" w:ascii="宋体" w:hAnsi="宋体" w:cs="宋体"/>
                <w:sz w:val="21"/>
                <w:szCs w:val="16"/>
                <w:highlight w:val="none"/>
                <w:lang w:val="en-US" w:eastAsia="zh-CN"/>
              </w:rPr>
              <w:t>6</w:t>
            </w:r>
            <w:r>
              <w:rPr>
                <w:rFonts w:hint="eastAsia" w:ascii="宋体" w:hAnsi="宋体" w:cs="宋体"/>
                <w:sz w:val="21"/>
                <w:szCs w:val="16"/>
                <w:highlight w:val="none"/>
              </w:rPr>
              <w:t>0%）</w:t>
            </w:r>
          </w:p>
        </w:tc>
        <w:tc>
          <w:tcPr>
            <w:tcW w:w="83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25分</w:t>
            </w:r>
          </w:p>
        </w:tc>
        <w:tc>
          <w:tcPr>
            <w:tcW w:w="5082" w:type="dxa"/>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设计方案</w:t>
            </w:r>
            <w:r>
              <w:rPr>
                <w:rFonts w:hint="eastAsia" w:ascii="宋体" w:hAnsi="宋体" w:eastAsia="宋体" w:cs="宋体"/>
                <w:b w:val="0"/>
                <w:bCs/>
                <w:color w:val="auto"/>
                <w:sz w:val="24"/>
                <w:szCs w:val="24"/>
                <w:highlight w:val="none"/>
                <w:lang w:val="en-US" w:eastAsia="zh-CN"/>
              </w:rPr>
              <w:t>（25分）</w:t>
            </w:r>
            <w:r>
              <w:rPr>
                <w:rFonts w:hint="eastAsia" w:ascii="宋体" w:hAnsi="宋体" w:cs="宋体"/>
                <w:b w:val="0"/>
                <w:bCs/>
                <w:color w:val="auto"/>
                <w:sz w:val="24"/>
                <w:szCs w:val="24"/>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Chars="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设计方案包含但不限于：对本项目的定位认识；设计识别性强，特征鲜明；功能分区合理等。</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b w:val="0"/>
                <w:bCs/>
                <w:color w:val="auto"/>
                <w:sz w:val="24"/>
                <w:szCs w:val="24"/>
                <w:highlight w:val="none"/>
                <w:lang w:val="en-US"/>
              </w:rPr>
            </w:pPr>
            <w:r>
              <w:rPr>
                <w:rFonts w:hint="eastAsia" w:ascii="宋体" w:hAnsi="宋体" w:eastAsia="宋体" w:cs="宋体"/>
                <w:b w:val="0"/>
                <w:bCs/>
                <w:color w:val="auto"/>
                <w:sz w:val="24"/>
                <w:szCs w:val="24"/>
                <w:highlight w:val="none"/>
                <w:lang w:val="en-US" w:eastAsia="zh-CN"/>
              </w:rPr>
              <w:t>优得25分；良得18分；中得10分；差得5分；不提供得0分。</w:t>
            </w:r>
          </w:p>
        </w:tc>
        <w:tc>
          <w:tcPr>
            <w:tcW w:w="202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宋体" w:hAnsi="宋体" w:eastAsia="宋体" w:cs="宋体"/>
                <w:b w:val="0"/>
                <w:bCs/>
                <w:color w:val="auto"/>
                <w:sz w:val="24"/>
                <w:szCs w:val="24"/>
                <w:highlight w:val="none"/>
                <w:lang w:val="en-US"/>
              </w:rPr>
            </w:pPr>
            <w:r>
              <w:rPr>
                <w:rFonts w:hint="eastAsia" w:ascii="宋体" w:hAnsi="宋体" w:eastAsia="宋体" w:cs="宋体"/>
                <w:b w:val="0"/>
                <w:bCs/>
                <w:color w:val="auto"/>
                <w:sz w:val="24"/>
                <w:szCs w:val="24"/>
                <w:highlight w:val="none"/>
                <w:lang w:val="en-US" w:eastAsia="zh-CN"/>
              </w:rPr>
              <w:t>提供方案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73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27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83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15分</w:t>
            </w:r>
          </w:p>
        </w:tc>
        <w:tc>
          <w:tcPr>
            <w:tcW w:w="5082"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Chars="0"/>
              <w:jc w:val="both"/>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2.搭建布置方案（15分）：</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Chars="0"/>
              <w:jc w:val="both"/>
              <w:textAlignment w:val="auto"/>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搭建布置方案包含但不限于：搭建方案规划合理，细节恰当新颖；搭建材质绿色环保，可回收；质量安全管控等。</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优得</w:t>
            </w:r>
            <w:r>
              <w:rPr>
                <w:rFonts w:hint="eastAsia" w:ascii="宋体" w:hAnsi="宋体" w:eastAsia="宋体" w:cs="宋体"/>
                <w:b w:val="0"/>
                <w:bCs/>
                <w:color w:val="auto"/>
                <w:sz w:val="24"/>
                <w:szCs w:val="24"/>
                <w:highlight w:val="none"/>
                <w:lang w:val="en-US" w:eastAsia="zh-CN"/>
              </w:rPr>
              <w:t>15</w:t>
            </w:r>
            <w:r>
              <w:rPr>
                <w:rFonts w:hint="eastAsia" w:ascii="宋体" w:hAnsi="宋体" w:eastAsia="宋体" w:cs="宋体"/>
                <w:b w:val="0"/>
                <w:bCs/>
                <w:color w:val="auto"/>
                <w:sz w:val="24"/>
                <w:szCs w:val="24"/>
                <w:highlight w:val="none"/>
              </w:rPr>
              <w:t>分，</w:t>
            </w:r>
            <w:r>
              <w:rPr>
                <w:rFonts w:hint="eastAsia" w:ascii="宋体" w:hAnsi="宋体" w:eastAsia="宋体" w:cs="宋体"/>
                <w:b w:val="0"/>
                <w:bCs/>
                <w:color w:val="auto"/>
                <w:sz w:val="24"/>
                <w:szCs w:val="24"/>
                <w:highlight w:val="none"/>
                <w:lang w:val="en-US" w:eastAsia="zh-CN"/>
              </w:rPr>
              <w:t>良得10分；中得6分；差得2分；不提供得0分。</w:t>
            </w:r>
          </w:p>
        </w:tc>
        <w:tc>
          <w:tcPr>
            <w:tcW w:w="202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73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27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83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10分</w:t>
            </w:r>
          </w:p>
        </w:tc>
        <w:tc>
          <w:tcPr>
            <w:tcW w:w="508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3.</w:t>
            </w:r>
            <w:r>
              <w:rPr>
                <w:rFonts w:hint="eastAsia" w:ascii="宋体" w:hAnsi="宋体" w:cs="宋体"/>
                <w:b w:val="0"/>
                <w:bCs/>
                <w:color w:val="auto"/>
                <w:sz w:val="24"/>
                <w:szCs w:val="24"/>
                <w:highlight w:val="none"/>
                <w:lang w:val="en-US" w:eastAsia="zh-CN"/>
              </w:rPr>
              <w:t>现场服务、</w:t>
            </w:r>
            <w:r>
              <w:rPr>
                <w:rFonts w:hint="eastAsia" w:ascii="宋体" w:hAnsi="宋体" w:eastAsia="宋体" w:cs="宋体"/>
                <w:b w:val="0"/>
                <w:bCs/>
                <w:color w:val="auto"/>
                <w:sz w:val="24"/>
                <w:szCs w:val="24"/>
                <w:highlight w:val="none"/>
                <w:lang w:val="en-US" w:eastAsia="zh-CN"/>
              </w:rPr>
              <w:t>保障</w:t>
            </w:r>
            <w:r>
              <w:rPr>
                <w:rFonts w:hint="eastAsia" w:ascii="宋体" w:hAnsi="宋体" w:eastAsia="宋体" w:cs="宋体"/>
                <w:b w:val="0"/>
                <w:bCs/>
                <w:color w:val="auto"/>
                <w:sz w:val="24"/>
                <w:szCs w:val="24"/>
                <w:highlight w:val="none"/>
              </w:rPr>
              <w:t>方案（10分）</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根据本项目展览服务要求，制定展览的现场服务方案、后期保障方案等。</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优得</w:t>
            </w:r>
            <w:r>
              <w:rPr>
                <w:rFonts w:hint="eastAsia" w:ascii="宋体" w:hAnsi="宋体" w:eastAsia="宋体" w:cs="宋体"/>
                <w:b w:val="0"/>
                <w:bCs/>
                <w:color w:val="auto"/>
                <w:sz w:val="24"/>
                <w:szCs w:val="24"/>
                <w:highlight w:val="none"/>
                <w:lang w:val="en-US" w:eastAsia="zh-CN"/>
              </w:rPr>
              <w:t>10</w:t>
            </w:r>
            <w:r>
              <w:rPr>
                <w:rFonts w:hint="eastAsia" w:ascii="宋体" w:hAnsi="宋体" w:eastAsia="宋体" w:cs="宋体"/>
                <w:b w:val="0"/>
                <w:bCs/>
                <w:color w:val="auto"/>
                <w:sz w:val="24"/>
                <w:szCs w:val="24"/>
                <w:highlight w:val="none"/>
              </w:rPr>
              <w:t>分，</w:t>
            </w:r>
            <w:r>
              <w:rPr>
                <w:rFonts w:hint="eastAsia" w:ascii="宋体" w:hAnsi="宋体" w:eastAsia="宋体" w:cs="宋体"/>
                <w:b w:val="0"/>
                <w:bCs/>
                <w:color w:val="auto"/>
                <w:sz w:val="24"/>
                <w:szCs w:val="24"/>
                <w:highlight w:val="none"/>
                <w:lang w:val="en-US" w:eastAsia="zh-CN"/>
              </w:rPr>
              <w:t>良得6分；中得3分；差得1分；不提供得0分。</w:t>
            </w:r>
          </w:p>
        </w:tc>
        <w:tc>
          <w:tcPr>
            <w:tcW w:w="202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jc w:val="center"/>
        </w:trPr>
        <w:tc>
          <w:tcPr>
            <w:tcW w:w="73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127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val="0"/>
                <w:bCs/>
                <w:color w:val="auto"/>
                <w:sz w:val="24"/>
                <w:szCs w:val="24"/>
                <w:highlight w:val="none"/>
              </w:rPr>
            </w:pPr>
          </w:p>
        </w:tc>
        <w:tc>
          <w:tcPr>
            <w:tcW w:w="83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10分</w:t>
            </w:r>
          </w:p>
        </w:tc>
        <w:tc>
          <w:tcPr>
            <w:tcW w:w="508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现场</w:t>
            </w:r>
            <w:r>
              <w:rPr>
                <w:rFonts w:hint="eastAsia" w:ascii="宋体" w:hAnsi="宋体" w:eastAsia="宋体" w:cs="宋体"/>
                <w:b w:val="0"/>
                <w:bCs/>
                <w:color w:val="auto"/>
                <w:sz w:val="24"/>
                <w:szCs w:val="24"/>
                <w:highlight w:val="none"/>
                <w:lang w:eastAsia="zh-CN"/>
              </w:rPr>
              <w:t>应急</w:t>
            </w:r>
            <w:r>
              <w:rPr>
                <w:rFonts w:hint="eastAsia" w:ascii="宋体" w:hAnsi="宋体" w:cs="宋体"/>
                <w:b w:val="0"/>
                <w:bCs/>
                <w:color w:val="auto"/>
                <w:sz w:val="24"/>
                <w:szCs w:val="24"/>
                <w:highlight w:val="none"/>
                <w:lang w:eastAsia="zh-CN"/>
              </w:rPr>
              <w:t>处理</w:t>
            </w:r>
            <w:r>
              <w:rPr>
                <w:rFonts w:hint="eastAsia" w:ascii="宋体" w:hAnsi="宋体" w:eastAsia="宋体" w:cs="宋体"/>
                <w:b w:val="0"/>
                <w:bCs/>
                <w:color w:val="auto"/>
                <w:sz w:val="24"/>
                <w:szCs w:val="24"/>
                <w:highlight w:val="none"/>
              </w:rPr>
              <w:t>方案（10分）</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制定在展位搭建、展览及拆除期间，现场可能发生的突发事件、特殊状况的处理和保障方案</w:t>
            </w:r>
            <w:bookmarkStart w:id="582" w:name="_GoBack"/>
            <w:bookmarkEnd w:id="582"/>
            <w:r>
              <w:rPr>
                <w:rFonts w:hint="eastAsia" w:ascii="宋体" w:hAnsi="宋体" w:cs="宋体"/>
                <w:b w:val="0"/>
                <w:bCs/>
                <w:color w:val="auto"/>
                <w:sz w:val="24"/>
                <w:szCs w:val="24"/>
                <w:highlight w:val="none"/>
                <w:lang w:val="en-US" w:eastAsia="zh-CN"/>
              </w:rPr>
              <w:t>。</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优得</w:t>
            </w:r>
            <w:r>
              <w:rPr>
                <w:rFonts w:hint="eastAsia" w:ascii="宋体" w:hAnsi="宋体" w:eastAsia="宋体" w:cs="宋体"/>
                <w:b w:val="0"/>
                <w:bCs/>
                <w:color w:val="auto"/>
                <w:sz w:val="24"/>
                <w:szCs w:val="24"/>
                <w:highlight w:val="none"/>
                <w:lang w:val="en-US" w:eastAsia="zh-CN"/>
              </w:rPr>
              <w:t>10</w:t>
            </w:r>
            <w:r>
              <w:rPr>
                <w:rFonts w:hint="eastAsia" w:ascii="宋体" w:hAnsi="宋体" w:eastAsia="宋体" w:cs="宋体"/>
                <w:b w:val="0"/>
                <w:bCs/>
                <w:color w:val="auto"/>
                <w:sz w:val="24"/>
                <w:szCs w:val="24"/>
                <w:highlight w:val="none"/>
              </w:rPr>
              <w:t>分，</w:t>
            </w:r>
            <w:r>
              <w:rPr>
                <w:rFonts w:hint="eastAsia" w:ascii="宋体" w:hAnsi="宋体" w:eastAsia="宋体" w:cs="宋体"/>
                <w:b w:val="0"/>
                <w:bCs/>
                <w:color w:val="auto"/>
                <w:sz w:val="24"/>
                <w:szCs w:val="24"/>
                <w:highlight w:val="none"/>
                <w:lang w:val="en-US" w:eastAsia="zh-CN"/>
              </w:rPr>
              <w:t>良得6分；中得3分；差得1分；不提供得0分。</w:t>
            </w:r>
          </w:p>
        </w:tc>
        <w:tc>
          <w:tcPr>
            <w:tcW w:w="202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73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p>
        </w:tc>
        <w:tc>
          <w:tcPr>
            <w:tcW w:w="127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商务部分</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cs="宋体"/>
                <w:sz w:val="21"/>
                <w:szCs w:val="16"/>
                <w:highlight w:val="none"/>
              </w:rPr>
              <w:t>（</w:t>
            </w:r>
            <w:r>
              <w:rPr>
                <w:rFonts w:hint="eastAsia" w:ascii="宋体" w:hAnsi="宋体" w:cs="宋体"/>
                <w:sz w:val="21"/>
                <w:szCs w:val="16"/>
                <w:highlight w:val="none"/>
                <w:lang w:val="en-US" w:eastAsia="zh-CN"/>
              </w:rPr>
              <w:t>20</w:t>
            </w:r>
            <w:r>
              <w:rPr>
                <w:rFonts w:hint="eastAsia" w:ascii="宋体" w:hAnsi="宋体" w:cs="宋体"/>
                <w:sz w:val="21"/>
                <w:szCs w:val="16"/>
                <w:highlight w:val="none"/>
              </w:rPr>
              <w:t>%）</w:t>
            </w:r>
          </w:p>
        </w:tc>
        <w:tc>
          <w:tcPr>
            <w:tcW w:w="83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20</w:t>
            </w:r>
            <w:r>
              <w:rPr>
                <w:rFonts w:hint="eastAsia" w:ascii="宋体" w:hAnsi="宋体" w:cs="宋体"/>
                <w:b w:val="0"/>
                <w:bCs/>
                <w:color w:val="auto"/>
                <w:sz w:val="24"/>
                <w:szCs w:val="24"/>
                <w:highlight w:val="none"/>
                <w:lang w:eastAsia="zh-CN"/>
              </w:rPr>
              <w:t>分</w:t>
            </w:r>
          </w:p>
        </w:tc>
        <w:tc>
          <w:tcPr>
            <w:tcW w:w="508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供应商</w:t>
            </w:r>
            <w:r>
              <w:rPr>
                <w:rFonts w:hint="eastAsia" w:ascii="宋体" w:hAnsi="宋体" w:eastAsia="宋体" w:cs="宋体"/>
                <w:b w:val="0"/>
                <w:bCs/>
                <w:color w:val="auto"/>
                <w:sz w:val="24"/>
                <w:szCs w:val="24"/>
                <w:highlight w:val="none"/>
              </w:rPr>
              <w:t>自20</w:t>
            </w:r>
            <w:r>
              <w:rPr>
                <w:rFonts w:hint="eastAsia" w:ascii="宋体" w:hAnsi="宋体" w:eastAsia="宋体" w:cs="宋体"/>
                <w:b w:val="0"/>
                <w:bCs/>
                <w:color w:val="auto"/>
                <w:sz w:val="24"/>
                <w:szCs w:val="24"/>
                <w:highlight w:val="none"/>
                <w:lang w:val="en-US" w:eastAsia="zh-CN"/>
              </w:rPr>
              <w:t>20</w:t>
            </w:r>
            <w:r>
              <w:rPr>
                <w:rFonts w:hint="eastAsia" w:ascii="宋体" w:hAnsi="宋体" w:eastAsia="宋体" w:cs="宋体"/>
                <w:b w:val="0"/>
                <w:bCs/>
                <w:color w:val="auto"/>
                <w:sz w:val="24"/>
                <w:szCs w:val="24"/>
                <w:highlight w:val="none"/>
              </w:rPr>
              <w:t>年1月1日起在全国范围内提供过类似</w:t>
            </w:r>
            <w:r>
              <w:rPr>
                <w:rFonts w:hint="eastAsia" w:ascii="宋体" w:hAnsi="宋体" w:eastAsia="宋体" w:cs="宋体"/>
                <w:b w:val="0"/>
                <w:bCs/>
                <w:color w:val="auto"/>
                <w:sz w:val="24"/>
                <w:szCs w:val="24"/>
                <w:highlight w:val="none"/>
                <w:lang w:eastAsia="zh-CN"/>
              </w:rPr>
              <w:t>展台设计</w:t>
            </w:r>
            <w:r>
              <w:rPr>
                <w:rFonts w:hint="eastAsia" w:ascii="宋体" w:hAnsi="宋体" w:cs="宋体"/>
                <w:b w:val="0"/>
                <w:bCs/>
                <w:color w:val="auto"/>
                <w:sz w:val="24"/>
                <w:szCs w:val="24"/>
                <w:highlight w:val="none"/>
                <w:lang w:val="en-US" w:eastAsia="zh-CN"/>
              </w:rPr>
              <w:t>和</w:t>
            </w:r>
            <w:r>
              <w:rPr>
                <w:rFonts w:hint="eastAsia" w:ascii="宋体" w:hAnsi="宋体" w:eastAsia="宋体" w:cs="宋体"/>
                <w:b w:val="0"/>
                <w:bCs/>
                <w:color w:val="auto"/>
                <w:sz w:val="24"/>
                <w:szCs w:val="24"/>
                <w:highlight w:val="none"/>
                <w:lang w:eastAsia="zh-CN"/>
              </w:rPr>
              <w:t>搭建</w:t>
            </w:r>
            <w:r>
              <w:rPr>
                <w:rFonts w:hint="eastAsia" w:ascii="宋体" w:hAnsi="宋体" w:eastAsia="宋体" w:cs="宋体"/>
                <w:b w:val="0"/>
                <w:bCs/>
                <w:color w:val="auto"/>
                <w:sz w:val="24"/>
                <w:szCs w:val="24"/>
                <w:highlight w:val="none"/>
              </w:rPr>
              <w:t>服务的，每提供1</w:t>
            </w:r>
            <w:r>
              <w:rPr>
                <w:rFonts w:hint="eastAsia" w:ascii="宋体" w:hAnsi="宋体" w:eastAsia="宋体" w:cs="宋体"/>
                <w:b w:val="0"/>
                <w:bCs/>
                <w:color w:val="auto"/>
                <w:sz w:val="24"/>
                <w:szCs w:val="24"/>
                <w:highlight w:val="none"/>
                <w:lang w:eastAsia="zh-CN"/>
              </w:rPr>
              <w:t>个</w:t>
            </w:r>
            <w:r>
              <w:rPr>
                <w:rFonts w:hint="eastAsia" w:ascii="宋体" w:hAnsi="宋体" w:eastAsia="宋体" w:cs="宋体"/>
                <w:b w:val="0"/>
                <w:bCs/>
                <w:color w:val="auto"/>
                <w:sz w:val="24"/>
                <w:szCs w:val="24"/>
                <w:highlight w:val="none"/>
              </w:rPr>
              <w:t>得</w:t>
            </w:r>
            <w:r>
              <w:rPr>
                <w:rFonts w:hint="eastAsia" w:ascii="宋体" w:hAnsi="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分，</w:t>
            </w:r>
            <w:r>
              <w:rPr>
                <w:rFonts w:hint="eastAsia" w:ascii="宋体" w:hAnsi="宋体" w:eastAsia="宋体" w:cs="宋体"/>
                <w:b w:val="0"/>
                <w:bCs/>
                <w:color w:val="auto"/>
                <w:sz w:val="24"/>
                <w:szCs w:val="24"/>
                <w:highlight w:val="none"/>
                <w:lang w:eastAsia="zh-CN"/>
              </w:rPr>
              <w:t>本项</w:t>
            </w:r>
            <w:r>
              <w:rPr>
                <w:rFonts w:hint="eastAsia" w:ascii="宋体" w:hAnsi="宋体" w:eastAsia="宋体" w:cs="宋体"/>
                <w:b w:val="0"/>
                <w:bCs/>
                <w:color w:val="auto"/>
                <w:sz w:val="24"/>
                <w:szCs w:val="24"/>
                <w:highlight w:val="none"/>
              </w:rPr>
              <w:t>最高得20分。</w:t>
            </w:r>
          </w:p>
        </w:tc>
        <w:tc>
          <w:tcPr>
            <w:tcW w:w="202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提供合同或有效证明文件</w:t>
            </w:r>
            <w:r>
              <w:rPr>
                <w:rFonts w:hint="eastAsia" w:ascii="宋体" w:hAnsi="宋体" w:eastAsia="宋体" w:cs="宋体"/>
                <w:b w:val="0"/>
                <w:bCs/>
                <w:color w:val="auto"/>
                <w:sz w:val="24"/>
                <w:szCs w:val="24"/>
                <w:highlight w:val="none"/>
                <w:lang w:val="en-US" w:eastAsia="zh-CN"/>
              </w:rPr>
              <w:t>复</w:t>
            </w:r>
            <w:r>
              <w:rPr>
                <w:rFonts w:hint="eastAsia" w:ascii="宋体" w:hAnsi="宋体" w:cs="宋体"/>
                <w:b w:val="0"/>
                <w:bCs/>
                <w:color w:val="auto"/>
                <w:sz w:val="24"/>
                <w:szCs w:val="24"/>
                <w:highlight w:val="none"/>
                <w:lang w:val="en-US" w:eastAsia="zh-CN"/>
              </w:rPr>
              <w:t>印</w:t>
            </w:r>
            <w:r>
              <w:rPr>
                <w:rFonts w:hint="eastAsia" w:ascii="宋体" w:hAnsi="宋体" w:eastAsia="宋体" w:cs="宋体"/>
                <w:b w:val="0"/>
                <w:bCs/>
                <w:color w:val="auto"/>
                <w:sz w:val="24"/>
                <w:szCs w:val="24"/>
                <w:highlight w:val="none"/>
                <w:lang w:val="en-US" w:eastAsia="zh-CN"/>
              </w:rPr>
              <w:t>件加盖供应商公章</w:t>
            </w:r>
          </w:p>
        </w:tc>
      </w:tr>
    </w:tbl>
    <w:p>
      <w:pPr>
        <w:snapToGrid w:val="0"/>
        <w:spacing w:line="400" w:lineRule="exact"/>
        <w:ind w:firstLine="465"/>
        <w:rPr>
          <w:rFonts w:hint="eastAsia" w:asciiTheme="minorEastAsia" w:hAnsiTheme="minorEastAsia" w:eastAsiaTheme="minorEastAsia" w:cstheme="minorEastAsia"/>
          <w:sz w:val="24"/>
          <w:szCs w:val="24"/>
          <w:highlight w:val="none"/>
        </w:rPr>
      </w:pPr>
      <w:bookmarkStart w:id="297" w:name="_Toc6453"/>
      <w:bookmarkStart w:id="298" w:name="_Toc11586"/>
      <w:bookmarkStart w:id="299" w:name="_Toc24989"/>
      <w:bookmarkStart w:id="300" w:name="_Toc28597"/>
      <w:bookmarkStart w:id="301" w:name="_Toc18620"/>
      <w:bookmarkStart w:id="302" w:name="_Toc10939"/>
      <w:bookmarkStart w:id="303" w:name="_Toc7064"/>
      <w:bookmarkStart w:id="304" w:name="_Toc29286"/>
      <w:bookmarkStart w:id="305" w:name="_Toc17703"/>
      <w:bookmarkStart w:id="306" w:name="_Toc3595"/>
      <w:bookmarkStart w:id="307" w:name="_Toc27102"/>
      <w:bookmarkStart w:id="308" w:name="_Toc3013"/>
      <w:r>
        <w:rPr>
          <w:rFonts w:hint="eastAsia" w:asciiTheme="minorEastAsia" w:hAnsiTheme="minorEastAsia" w:eastAsiaTheme="minorEastAsia" w:cstheme="minorEastAsia"/>
          <w:sz w:val="24"/>
          <w:szCs w:val="24"/>
          <w:highlight w:val="none"/>
        </w:rPr>
        <w:t>（二）关于小微企业报价扣除比例说明</w:t>
      </w:r>
    </w:p>
    <w:p>
      <w:pPr>
        <w:snapToGrid w:val="0"/>
        <w:spacing w:line="400" w:lineRule="exact"/>
        <w:ind w:firstLine="465"/>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sz w:val="24"/>
          <w:szCs w:val="24"/>
          <w:highlight w:val="none"/>
        </w:rPr>
        <w:t>1.对小微型企业给予</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10</w:t>
      </w:r>
      <w:r>
        <w:rPr>
          <w:rFonts w:hint="eastAsia" w:asciiTheme="minorEastAsia" w:hAnsiTheme="minorEastAsia" w:eastAsiaTheme="minorEastAsia" w:cstheme="minorEastAsia"/>
          <w:sz w:val="24"/>
          <w:szCs w:val="24"/>
          <w:highlight w:val="none"/>
          <w:u w:val="single"/>
        </w:rPr>
        <w:t>%</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kern w:val="0"/>
          <w:sz w:val="24"/>
          <w:szCs w:val="24"/>
          <w:highlight w:val="none"/>
        </w:rPr>
        <w:t>的扣除，以扣除后的报价参与评审。</w:t>
      </w:r>
    </w:p>
    <w:p>
      <w:pPr>
        <w:snapToGrid w:val="0"/>
        <w:spacing w:line="400" w:lineRule="exact"/>
        <w:ind w:firstLine="46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2.监狱企业、残疾人福利性单位视同小型、微型企业。</w:t>
      </w:r>
    </w:p>
    <w:p>
      <w:pPr>
        <w:pStyle w:val="4"/>
        <w:spacing w:before="0" w:after="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三、无效响应</w:t>
      </w:r>
      <w:bookmarkEnd w:id="296"/>
      <w:bookmarkEnd w:id="297"/>
      <w:bookmarkEnd w:id="298"/>
      <w:bookmarkEnd w:id="299"/>
      <w:bookmarkEnd w:id="300"/>
      <w:bookmarkEnd w:id="301"/>
      <w:bookmarkEnd w:id="302"/>
      <w:bookmarkEnd w:id="303"/>
      <w:bookmarkEnd w:id="304"/>
      <w:bookmarkEnd w:id="305"/>
      <w:bookmarkEnd w:id="306"/>
      <w:bookmarkEnd w:id="307"/>
      <w:bookmarkEnd w:id="308"/>
    </w:p>
    <w:p>
      <w:pPr>
        <w:snapToGrid w:val="0"/>
        <w:spacing w:line="400" w:lineRule="exact"/>
        <w:ind w:firstLine="46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供应商发生以下条款情况之一者，视为无效响应，其响应文件将被拒绝：</w:t>
      </w:r>
    </w:p>
    <w:p>
      <w:pPr>
        <w:snapToGrid w:val="0"/>
        <w:spacing w:line="400" w:lineRule="exact"/>
        <w:ind w:firstLine="46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（一）供应商不符合规定的基本资格条件或特定资格条件的；</w:t>
      </w:r>
    </w:p>
    <w:p>
      <w:pPr>
        <w:snapToGrid w:val="0"/>
        <w:spacing w:line="400" w:lineRule="exact"/>
        <w:ind w:firstLine="46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（二）供应商未按磋商文件规定购买磋商文件的；</w:t>
      </w:r>
    </w:p>
    <w:p>
      <w:pPr>
        <w:snapToGrid w:val="0"/>
        <w:spacing w:line="400" w:lineRule="exact"/>
        <w:ind w:firstLine="46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（三）供应商的法定代表人或其授权代表未参加磋商；</w:t>
      </w:r>
    </w:p>
    <w:p>
      <w:pPr>
        <w:snapToGrid w:val="0"/>
        <w:spacing w:line="400" w:lineRule="exact"/>
        <w:ind w:firstLine="46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（四）供应商所提交的响应文件不按第七篇“响应文件编制要求”规定签字、盖章；</w:t>
      </w:r>
    </w:p>
    <w:p>
      <w:pPr>
        <w:snapToGrid w:val="0"/>
        <w:spacing w:line="400" w:lineRule="exact"/>
        <w:ind w:firstLine="46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（五）供应商的最后报价超过采购预算的；</w:t>
      </w:r>
    </w:p>
    <w:p>
      <w:pPr>
        <w:snapToGrid w:val="0"/>
        <w:spacing w:line="400" w:lineRule="exact"/>
        <w:ind w:firstLine="46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（六）法定代表人为同一个人的两个及两个以上法人，母公司、全资子公司及其控股公司，在同一分包采购中同时参与磋商；</w:t>
      </w:r>
    </w:p>
    <w:p>
      <w:pPr>
        <w:snapToGrid w:val="0"/>
        <w:spacing w:line="400" w:lineRule="exact"/>
        <w:ind w:firstLine="46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（七）单位负责人为同一人或者存在直接控股、管理关系的不同供应商，参加同一合同项下的政府采购活动的；</w:t>
      </w:r>
    </w:p>
    <w:p>
      <w:pPr>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（八）为采购项目提供整体设计、规范编制或者项目管理、监理、检测等服务的供应商，再参加该采购项目的其他采购活动；</w:t>
      </w:r>
    </w:p>
    <w:p>
      <w:pPr>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（九）供应商磋商有效期不满足竞争性磋商文件要求的；</w:t>
      </w:r>
    </w:p>
    <w:p>
      <w:pPr>
        <w:snapToGrid w:val="0"/>
        <w:spacing w:line="400" w:lineRule="exact"/>
        <w:ind w:firstLine="46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（十）供应商响应文件内容有与国家现行法律法规相违背的内容，或附有采购人无法接受的条件。</w:t>
      </w:r>
    </w:p>
    <w:p>
      <w:pPr>
        <w:snapToGrid w:val="0"/>
        <w:spacing w:line="400" w:lineRule="exact"/>
        <w:ind w:firstLine="46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（十一）供应商被列入失信被执行人、重大税收违法案件当事人名单、政府采购严重违法失信行为记录名单及其他不符合《中华人民共和国政府采购法》第二十二条规定条件的。</w:t>
      </w:r>
    </w:p>
    <w:p>
      <w:pPr>
        <w:pStyle w:val="4"/>
        <w:spacing w:before="0" w:after="0" w:line="400" w:lineRule="exact"/>
        <w:rPr>
          <w:rFonts w:hint="eastAsia" w:asciiTheme="minorEastAsia" w:hAnsiTheme="minorEastAsia" w:eastAsiaTheme="minorEastAsia" w:cstheme="minorEastAsia"/>
          <w:sz w:val="24"/>
          <w:szCs w:val="24"/>
        </w:rPr>
      </w:pPr>
      <w:bookmarkStart w:id="309" w:name="_Toc12376"/>
      <w:bookmarkStart w:id="310" w:name="_Toc32235"/>
      <w:bookmarkStart w:id="311" w:name="_Toc10387"/>
      <w:bookmarkStart w:id="312" w:name="_Toc19516"/>
      <w:bookmarkStart w:id="313" w:name="_Toc20572"/>
      <w:bookmarkStart w:id="314" w:name="_Toc9268"/>
      <w:bookmarkStart w:id="315" w:name="_Toc16"/>
      <w:bookmarkStart w:id="316" w:name="_Toc18794"/>
      <w:bookmarkStart w:id="317" w:name="_Toc20927"/>
      <w:bookmarkStart w:id="318" w:name="_Toc30023"/>
      <w:bookmarkStart w:id="319" w:name="_Toc29409"/>
      <w:bookmarkStart w:id="320" w:name="_Toc659"/>
      <w:bookmarkStart w:id="321" w:name="_Toc19420"/>
      <w:r>
        <w:rPr>
          <w:rFonts w:hint="eastAsia" w:asciiTheme="minorEastAsia" w:hAnsiTheme="minorEastAsia" w:eastAsiaTheme="minorEastAsia" w:cstheme="minorEastAsia"/>
          <w:sz w:val="24"/>
          <w:szCs w:val="24"/>
        </w:rPr>
        <w:t>四、</w:t>
      </w:r>
      <w:bookmarkEnd w:id="294"/>
      <w:bookmarkEnd w:id="295"/>
      <w:r>
        <w:rPr>
          <w:rFonts w:hint="eastAsia" w:asciiTheme="minorEastAsia" w:hAnsiTheme="minorEastAsia" w:eastAsiaTheme="minorEastAsia" w:cstheme="minorEastAsia"/>
          <w:sz w:val="24"/>
          <w:szCs w:val="24"/>
        </w:rPr>
        <w:t>采购终止</w:t>
      </w:r>
      <w:bookmarkEnd w:id="309"/>
      <w:bookmarkEnd w:id="310"/>
      <w:bookmarkEnd w:id="311"/>
      <w:bookmarkEnd w:id="312"/>
      <w:bookmarkEnd w:id="313"/>
      <w:bookmarkEnd w:id="314"/>
      <w:bookmarkEnd w:id="315"/>
      <w:bookmarkEnd w:id="316"/>
      <w:bookmarkEnd w:id="317"/>
      <w:bookmarkEnd w:id="318"/>
      <w:bookmarkEnd w:id="319"/>
      <w:bookmarkEnd w:id="320"/>
      <w:bookmarkEnd w:id="321"/>
    </w:p>
    <w:p>
      <w:pPr>
        <w:snapToGrid w:val="0"/>
        <w:spacing w:line="400" w:lineRule="exact"/>
        <w:ind w:firstLine="46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出现下列情形之一的，采购人或者采购代理机构应当终止竞争性磋商采购活动，发布项目终止公告并说明原因，重新开展采购活动：</w:t>
      </w:r>
    </w:p>
    <w:p>
      <w:pPr>
        <w:snapToGrid w:val="0"/>
        <w:spacing w:line="400" w:lineRule="exact"/>
        <w:ind w:firstLine="46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（一）因情况变化，不再符合规定的竞争性磋商采购方式适用情形的；</w:t>
      </w:r>
    </w:p>
    <w:p>
      <w:pPr>
        <w:snapToGrid w:val="0"/>
        <w:spacing w:line="400" w:lineRule="exact"/>
        <w:ind w:firstLine="46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（二）出现影响采购公正的违法、违规行为的；</w:t>
      </w:r>
    </w:p>
    <w:p>
      <w:pPr>
        <w:snapToGrid w:val="0"/>
        <w:spacing w:line="400" w:lineRule="exact"/>
        <w:ind w:firstLine="46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（三）在采购过程中符合要求的供应商或者报价未超过采购预算的供应商不足3家的，但《政府采购竞争性磋商采购方式管理暂行办法》第二十一条第三款规定的情形除外。</w:t>
      </w:r>
    </w:p>
    <w:p>
      <w:pPr>
        <w:spacing w:line="360" w:lineRule="auto"/>
        <w:ind w:firstLine="480" w:firstLineChars="200"/>
        <w:rPr>
          <w:rFonts w:hint="eastAsia" w:asciiTheme="minorEastAsia" w:hAnsiTheme="minorEastAsia" w:eastAsiaTheme="minorEastAsia" w:cstheme="minorEastAsia"/>
          <w:sz w:val="24"/>
          <w:szCs w:val="24"/>
        </w:rPr>
        <w:sectPr>
          <w:pgSz w:w="11907" w:h="16840"/>
          <w:pgMar w:top="1134" w:right="1191" w:bottom="1134" w:left="1304" w:header="964" w:footer="992" w:gutter="0"/>
          <w:pgNumType w:fmt="decimal"/>
          <w:cols w:space="720" w:num="1"/>
          <w:docGrid w:linePitch="312" w:charSpace="0"/>
        </w:sectPr>
      </w:pPr>
    </w:p>
    <w:p>
      <w:pPr>
        <w:pStyle w:val="2"/>
        <w:spacing w:line="360" w:lineRule="auto"/>
        <w:jc w:val="center"/>
        <w:rPr>
          <w:rFonts w:hint="eastAsia" w:asciiTheme="minorEastAsia" w:hAnsiTheme="minorEastAsia" w:eastAsiaTheme="minorEastAsia" w:cstheme="minorEastAsia"/>
          <w:b w:val="0"/>
          <w:szCs w:val="30"/>
        </w:rPr>
      </w:pPr>
      <w:bookmarkStart w:id="322" w:name="_Toc16352"/>
      <w:bookmarkStart w:id="323" w:name="_Toc30180"/>
      <w:bookmarkStart w:id="324" w:name="_Toc22888"/>
      <w:bookmarkStart w:id="325" w:name="_Toc12197"/>
      <w:bookmarkStart w:id="326" w:name="_Toc1343"/>
      <w:bookmarkStart w:id="327" w:name="_Toc27319"/>
      <w:bookmarkStart w:id="328" w:name="_Toc19100"/>
      <w:bookmarkStart w:id="329" w:name="_Toc12040"/>
      <w:bookmarkStart w:id="330" w:name="_Toc102227313"/>
      <w:bookmarkStart w:id="331" w:name="_Toc6769"/>
      <w:bookmarkStart w:id="332" w:name="_Toc13263"/>
      <w:bookmarkStart w:id="333" w:name="_Toc28455"/>
      <w:bookmarkStart w:id="334" w:name="_Toc14799"/>
      <w:bookmarkStart w:id="335" w:name="_Toc16597"/>
      <w:r>
        <w:rPr>
          <w:rFonts w:hint="eastAsia" w:asciiTheme="minorEastAsia" w:hAnsiTheme="minorEastAsia" w:eastAsiaTheme="minorEastAsia" w:cstheme="minorEastAsia"/>
          <w:b w:val="0"/>
          <w:sz w:val="36"/>
          <w:szCs w:val="30"/>
        </w:rPr>
        <w:t>第五篇  供应商须知</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pPr>
        <w:pStyle w:val="4"/>
        <w:spacing w:before="0" w:after="0" w:line="440" w:lineRule="exact"/>
        <w:rPr>
          <w:rFonts w:hint="eastAsia" w:asciiTheme="minorEastAsia" w:hAnsiTheme="minorEastAsia" w:eastAsiaTheme="minorEastAsia" w:cstheme="minorEastAsia"/>
          <w:sz w:val="24"/>
          <w:szCs w:val="24"/>
        </w:rPr>
      </w:pPr>
      <w:bookmarkStart w:id="336" w:name="_Toc8197"/>
      <w:bookmarkStart w:id="337" w:name="_Toc16754"/>
      <w:bookmarkStart w:id="338" w:name="_Toc32191"/>
      <w:bookmarkStart w:id="339" w:name="_Toc13031"/>
      <w:bookmarkStart w:id="340" w:name="_Toc30683"/>
      <w:bookmarkStart w:id="341" w:name="_Toc31804"/>
      <w:bookmarkStart w:id="342" w:name="_Toc17232"/>
      <w:bookmarkStart w:id="343" w:name="_Toc342913389"/>
      <w:bookmarkStart w:id="344" w:name="_Toc21756"/>
      <w:bookmarkStart w:id="345" w:name="_Toc5295"/>
      <w:bookmarkStart w:id="346" w:name="_Toc24105"/>
      <w:bookmarkStart w:id="347" w:name="_Toc14820"/>
      <w:bookmarkStart w:id="348" w:name="_Toc24023"/>
      <w:bookmarkStart w:id="349" w:name="_Toc29585"/>
      <w:r>
        <w:rPr>
          <w:rFonts w:hint="eastAsia" w:asciiTheme="minorEastAsia" w:hAnsiTheme="minorEastAsia" w:eastAsiaTheme="minorEastAsia" w:cstheme="minorEastAsia"/>
          <w:sz w:val="24"/>
          <w:szCs w:val="24"/>
        </w:rPr>
        <w:t>一、磋商费用</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pPr>
        <w:pStyle w:val="28"/>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参与磋商的供应商应承担其编制响应文件与递交响应文件所涉及的一切费用，不论磋商结果如何，采购人和采购代理机构在任何情况下无义务也无责任承担这些费用。</w:t>
      </w:r>
    </w:p>
    <w:p>
      <w:pPr>
        <w:pStyle w:val="4"/>
        <w:tabs>
          <w:tab w:val="left" w:pos="2640"/>
        </w:tabs>
        <w:spacing w:before="0" w:after="0" w:line="400" w:lineRule="exact"/>
        <w:rPr>
          <w:rFonts w:hint="eastAsia" w:asciiTheme="minorEastAsia" w:hAnsiTheme="minorEastAsia" w:eastAsiaTheme="minorEastAsia" w:cstheme="minorEastAsia"/>
          <w:sz w:val="24"/>
          <w:szCs w:val="24"/>
        </w:rPr>
      </w:pPr>
      <w:bookmarkStart w:id="350" w:name="_Toc12393"/>
      <w:bookmarkStart w:id="351" w:name="_Toc32427"/>
      <w:bookmarkStart w:id="352" w:name="_Toc21574"/>
      <w:bookmarkStart w:id="353" w:name="_Toc10625"/>
      <w:bookmarkStart w:id="354" w:name="_Toc15924"/>
      <w:bookmarkStart w:id="355" w:name="_Toc21171"/>
      <w:bookmarkStart w:id="356" w:name="_Toc27897"/>
      <w:bookmarkStart w:id="357" w:name="_Toc13000"/>
      <w:bookmarkStart w:id="358" w:name="_Toc342913391"/>
      <w:bookmarkStart w:id="359" w:name="_Toc18420"/>
      <w:bookmarkStart w:id="360" w:name="_Toc5419"/>
      <w:bookmarkStart w:id="361" w:name="_Toc8044"/>
      <w:bookmarkStart w:id="362" w:name="_Toc2760"/>
      <w:bookmarkStart w:id="363" w:name="_Toc32764"/>
      <w:r>
        <w:rPr>
          <w:rFonts w:hint="eastAsia" w:asciiTheme="minorEastAsia" w:hAnsiTheme="minorEastAsia" w:eastAsiaTheme="minorEastAsia" w:cstheme="minorEastAsia"/>
          <w:sz w:val="24"/>
          <w:szCs w:val="24"/>
        </w:rPr>
        <w:t>二、竞争性磋商文件</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pPr>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（一）竞争性磋商文件由采购邀请书、项目服务需求、供应商须知、项目商务需求、磋商程序及方法、评审标准、无效响应和采购终止、供应商须知</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sz w:val="24"/>
          <w:szCs w:val="24"/>
        </w:rPr>
        <w:t>政府采购合同</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sz w:val="24"/>
          <w:szCs w:val="24"/>
        </w:rPr>
        <w:t>响应文件编制要求七部分组成。</w:t>
      </w:r>
    </w:p>
    <w:p>
      <w:pPr>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（二）采购人（或采购代理机构）所作的一切有效的书面通知、修改及补充，都是竞争性磋商文件不可分割的部分。</w:t>
      </w:r>
    </w:p>
    <w:p>
      <w:pPr>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（三）竞争性磋商文件的解释</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364" w:name="_Toc318159780"/>
      <w:bookmarkStart w:id="365" w:name="_Toc318166429"/>
      <w:bookmarkStart w:id="366" w:name="_Toc318159349"/>
      <w:bookmarkStart w:id="367" w:name="_Toc318159160"/>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（四）本竞争性磋商文件中，磋商小组根据与供应商进行磋商可能实质性变动的内容为竞争性磋商文件第二、三、四篇全部内容。</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（五）评审的依据为竞争性磋商文件和响应文件（含有效的书面承诺）。磋商小组判断响应文件对竞争性磋商文件的响应，仅基于响应文件本身而不靠外部证据。</w:t>
      </w:r>
    </w:p>
    <w:bookmarkEnd w:id="364"/>
    <w:bookmarkEnd w:id="365"/>
    <w:bookmarkEnd w:id="366"/>
    <w:bookmarkEnd w:id="367"/>
    <w:p>
      <w:pPr>
        <w:pStyle w:val="4"/>
        <w:spacing w:before="0" w:after="0" w:line="400" w:lineRule="exact"/>
        <w:rPr>
          <w:rFonts w:hint="eastAsia" w:asciiTheme="minorEastAsia" w:hAnsiTheme="minorEastAsia" w:eastAsiaTheme="minorEastAsia" w:cstheme="minorEastAsia"/>
          <w:sz w:val="24"/>
          <w:szCs w:val="24"/>
        </w:rPr>
      </w:pPr>
      <w:bookmarkStart w:id="368" w:name="_Toc21590"/>
      <w:bookmarkStart w:id="369" w:name="_Toc21269"/>
      <w:bookmarkStart w:id="370" w:name="_Toc15482"/>
      <w:bookmarkStart w:id="371" w:name="_Toc13725"/>
      <w:bookmarkStart w:id="372" w:name="_Toc30324"/>
      <w:bookmarkStart w:id="373" w:name="_Toc179714297"/>
      <w:bookmarkStart w:id="374" w:name="_Toc342913392"/>
      <w:bookmarkStart w:id="375" w:name="_Toc31597"/>
      <w:bookmarkStart w:id="376" w:name="_Toc20834"/>
      <w:bookmarkStart w:id="377" w:name="_Toc32737"/>
      <w:bookmarkStart w:id="378" w:name="_Toc20986"/>
      <w:bookmarkStart w:id="379" w:name="_Toc102227318"/>
      <w:bookmarkStart w:id="380" w:name="_Toc18935"/>
      <w:bookmarkStart w:id="381" w:name="_Toc24129"/>
      <w:bookmarkStart w:id="382" w:name="_Toc27684"/>
      <w:bookmarkStart w:id="383" w:name="_Toc29141"/>
      <w:r>
        <w:rPr>
          <w:rFonts w:hint="eastAsia" w:asciiTheme="minorEastAsia" w:hAnsiTheme="minorEastAsia" w:eastAsiaTheme="minorEastAsia" w:cstheme="minorEastAsia"/>
          <w:sz w:val="24"/>
          <w:szCs w:val="24"/>
        </w:rPr>
        <w:t>三、磋商要求</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（一）响应文件</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1.供应商应当按照竞争性磋商文件的要求编制响应文件，并对竞争性磋商文件提出的要求和条件作出实质性响应，响应文件原则上采用软面订本，同时应编制完整的页码、目录。</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2.响应文件组成</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（二）联合体</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本项目不接受联合体。</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（三）磋商有效期：响应文件及有关承诺文件有效期为提交响应文件截止时间起90天。</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（四）修正错误</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1.若供应商所递交的响应文件或最后报价中的价格出现大写金额和小写金额不一致的错误，以大写金额修正为准。</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（五）提交响应文件的份数和签署</w:t>
      </w:r>
    </w:p>
    <w:p>
      <w:pPr>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pPr>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rPr>
        <w:t>在响应文件正本中，竞争性磋商文件第六篇响应文件编制要求中规定签字、盖章的地方必须按其规定签字、盖章。</w:t>
      </w:r>
    </w:p>
    <w:p>
      <w:pPr>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（六）响应文件的递交</w:t>
      </w:r>
    </w:p>
    <w:p>
      <w:pPr>
        <w:pStyle w:val="11"/>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1.响应文件的密封与标记</w:t>
      </w:r>
    </w:p>
    <w:p>
      <w:pPr>
        <w:pStyle w:val="11"/>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响应文件的正本、副本以及电子文档均应密封送达磋商地点，应在封套上注明磋商项目名称、供应商名称。若正本、副本以及电子文档分别进行密封的，还应在封套上注明“正本”、“副本”、“电子文档”字样。</w:t>
      </w:r>
    </w:p>
    <w:p>
      <w:pPr>
        <w:pStyle w:val="11"/>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1.2封套的封口处应加盖供应商公章或由法定代表人授权代表签字。</w:t>
      </w:r>
    </w:p>
    <w:p>
      <w:pPr>
        <w:pStyle w:val="11"/>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2.如果响应文件通过邮寄递交，供应商应将响应文件用内、外两层封套密封。</w:t>
      </w:r>
    </w:p>
    <w:p>
      <w:pPr>
        <w:pStyle w:val="11"/>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2.1内层封套的封装与标记同 “1、”款规定。</w:t>
      </w:r>
    </w:p>
    <w:p>
      <w:pPr>
        <w:pStyle w:val="11"/>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2.2外层封套装入“1、”款所述全部内封资料，并注明项目号、磋商项目编号、磋商项目名称、采购代理机构名称及地址。同时应写明供应商的名称、地址，以便将迟交的响应文件原封退还。</w:t>
      </w:r>
    </w:p>
    <w:p>
      <w:pPr>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t>3.如果未按上述规定进行密封和标记，采购代理机构对响应文件误投、丢失或提前拆封不负责任。</w:t>
      </w:r>
    </w:p>
    <w:p>
      <w:pPr>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（七）供应商参与人员</w:t>
      </w:r>
    </w:p>
    <w:p>
      <w:pPr>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各个供应商应当派1-2名代表参与磋商，至少1人应为法定代表人或具有法定代表人授权委托书的授权代表。</w:t>
      </w:r>
    </w:p>
    <w:p>
      <w:pPr>
        <w:pStyle w:val="4"/>
        <w:spacing w:before="0" w:after="0" w:line="400" w:lineRule="exact"/>
        <w:rPr>
          <w:rFonts w:hint="eastAsia" w:asciiTheme="minorEastAsia" w:hAnsiTheme="minorEastAsia" w:eastAsiaTheme="minorEastAsia" w:cstheme="minorEastAsia"/>
          <w:sz w:val="24"/>
          <w:szCs w:val="24"/>
        </w:rPr>
      </w:pPr>
      <w:bookmarkStart w:id="384" w:name="_Toc29547"/>
      <w:bookmarkStart w:id="385" w:name="_Toc20266"/>
      <w:bookmarkStart w:id="386" w:name="_Toc2994"/>
      <w:bookmarkStart w:id="387" w:name="_Toc12816"/>
      <w:bookmarkStart w:id="388" w:name="_Toc18843"/>
      <w:bookmarkStart w:id="389" w:name="_Toc10888"/>
      <w:bookmarkStart w:id="390" w:name="_Toc14900"/>
      <w:bookmarkStart w:id="391" w:name="_Toc23909"/>
      <w:bookmarkStart w:id="392" w:name="_Toc2950"/>
      <w:bookmarkStart w:id="393" w:name="_Toc4958"/>
      <w:bookmarkStart w:id="394" w:name="_Toc6231"/>
      <w:bookmarkStart w:id="395" w:name="_Toc18222"/>
      <w:bookmarkStart w:id="396" w:name="_Toc9390"/>
      <w:r>
        <w:rPr>
          <w:rFonts w:hint="eastAsia" w:asciiTheme="minorEastAsia" w:hAnsiTheme="minorEastAsia" w:eastAsiaTheme="minorEastAsia" w:cstheme="minorEastAsia"/>
          <w:sz w:val="24"/>
          <w:szCs w:val="24"/>
        </w:rPr>
        <w:t>四、成交供应商的确认和变更</w:t>
      </w:r>
      <w:bookmarkEnd w:id="384"/>
      <w:bookmarkEnd w:id="385"/>
      <w:bookmarkEnd w:id="386"/>
      <w:bookmarkEnd w:id="387"/>
      <w:bookmarkEnd w:id="388"/>
      <w:bookmarkEnd w:id="389"/>
      <w:bookmarkEnd w:id="390"/>
      <w:bookmarkEnd w:id="391"/>
      <w:bookmarkEnd w:id="392"/>
      <w:bookmarkEnd w:id="393"/>
      <w:bookmarkEnd w:id="394"/>
      <w:bookmarkEnd w:id="395"/>
      <w:bookmarkEnd w:id="396"/>
    </w:p>
    <w:p>
      <w:pPr>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（一）成交供应商的确认</w:t>
      </w:r>
    </w:p>
    <w:p>
      <w:pPr>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（二）成交供应商的变更</w:t>
      </w:r>
    </w:p>
    <w:p>
      <w:pPr>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t>成交供应商拒绝与采购人签订合同的，采购人可以按照评标报告推荐的成交候选供应商顺序，确定排名下一位的候选人为成交供应商，也可以重新开展政府采购活动。</w:t>
      </w:r>
    </w:p>
    <w:p>
      <w:pPr>
        <w:pStyle w:val="4"/>
        <w:spacing w:before="0" w:after="0" w:line="400" w:lineRule="exact"/>
        <w:rPr>
          <w:rFonts w:hint="eastAsia" w:asciiTheme="minorEastAsia" w:hAnsiTheme="minorEastAsia" w:eastAsiaTheme="minorEastAsia" w:cstheme="minorEastAsia"/>
          <w:b w:val="0"/>
          <w:kern w:val="2"/>
          <w:sz w:val="24"/>
          <w:lang w:val="en-US" w:eastAsia="zh-CN" w:bidi="ar-SA"/>
        </w:rPr>
      </w:pPr>
      <w:bookmarkStart w:id="397" w:name="_Toc4892"/>
      <w:bookmarkStart w:id="398" w:name="_Toc29850"/>
      <w:bookmarkStart w:id="399" w:name="_Toc7601"/>
      <w:bookmarkStart w:id="400" w:name="_Toc102227321"/>
      <w:bookmarkStart w:id="401" w:name="_Toc31252"/>
      <w:bookmarkStart w:id="402" w:name="_Toc17559"/>
      <w:bookmarkStart w:id="403" w:name="_Toc22495"/>
      <w:bookmarkStart w:id="404" w:name="_Toc4291"/>
      <w:bookmarkStart w:id="405" w:name="_Toc9925"/>
      <w:bookmarkStart w:id="406" w:name="_Toc7519"/>
      <w:bookmarkStart w:id="407" w:name="_Toc342913395"/>
      <w:bookmarkStart w:id="408" w:name="_Toc6638"/>
      <w:bookmarkStart w:id="409" w:name="_Toc15333"/>
      <w:bookmarkStart w:id="410" w:name="_Toc10046"/>
      <w:bookmarkStart w:id="411" w:name="_Toc1886"/>
      <w:r>
        <w:rPr>
          <w:rFonts w:hint="eastAsia" w:asciiTheme="minorEastAsia" w:hAnsiTheme="minorEastAsia" w:eastAsiaTheme="minorEastAsia" w:cstheme="minorEastAsia"/>
          <w:sz w:val="24"/>
          <w:szCs w:val="24"/>
        </w:rPr>
        <w:t>五、成交通知</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pPr>
        <w:spacing w:line="400" w:lineRule="exact"/>
        <w:ind w:firstLine="480" w:firstLineChars="200"/>
        <w:rPr>
          <w:rFonts w:hint="eastAsia" w:asciiTheme="minorEastAsia" w:hAnsiTheme="minorEastAsia" w:eastAsiaTheme="minorEastAsia" w:cstheme="minorEastAsia"/>
          <w:b w:val="0"/>
          <w:kern w:val="2"/>
          <w:sz w:val="24"/>
          <w:lang w:val="en-US" w:eastAsia="zh-CN" w:bidi="ar-SA"/>
        </w:rPr>
      </w:pPr>
      <w:r>
        <w:rPr>
          <w:rFonts w:hint="eastAsia" w:asciiTheme="minorEastAsia" w:hAnsiTheme="minorEastAsia" w:eastAsiaTheme="minorEastAsia" w:cstheme="minorEastAsia"/>
          <w:b w:val="0"/>
          <w:kern w:val="2"/>
          <w:sz w:val="24"/>
          <w:lang w:val="en-US" w:eastAsia="zh-CN" w:bidi="ar-SA"/>
        </w:rPr>
        <w:t>（一）成交供应商确定后，采购代理机构将在重庆市农业农村委员会（http://nyncw.cq.gov.cn/）上发布成交结果公告。</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（二）结果公告发出同时，采购代理机构将以书面形式发出《成交通知书》。《成交通知书》一经发出即发生法律效力。</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（三）《成交通知书》将作为签订合同的依据。</w:t>
      </w:r>
    </w:p>
    <w:p>
      <w:pPr>
        <w:pStyle w:val="4"/>
        <w:spacing w:before="0" w:after="0" w:line="400" w:lineRule="exact"/>
        <w:rPr>
          <w:rFonts w:hint="eastAsia" w:asciiTheme="minorEastAsia" w:hAnsiTheme="minorEastAsia" w:eastAsiaTheme="minorEastAsia" w:cstheme="minorEastAsia"/>
          <w:sz w:val="24"/>
          <w:szCs w:val="24"/>
        </w:rPr>
      </w:pPr>
      <w:bookmarkStart w:id="412" w:name="_Toc15644"/>
      <w:bookmarkStart w:id="413" w:name="_Toc8374"/>
      <w:bookmarkStart w:id="414" w:name="_Toc27376"/>
      <w:bookmarkStart w:id="415" w:name="_Toc30718"/>
      <w:bookmarkStart w:id="416" w:name="_Toc31967"/>
      <w:bookmarkStart w:id="417" w:name="_Toc20329"/>
      <w:bookmarkStart w:id="418" w:name="_Toc27611"/>
      <w:bookmarkStart w:id="419" w:name="_Toc24356"/>
      <w:bookmarkStart w:id="420" w:name="_Toc17530"/>
      <w:bookmarkStart w:id="421" w:name="_Toc14579"/>
      <w:bookmarkStart w:id="422" w:name="_Toc15301"/>
      <w:bookmarkStart w:id="423" w:name="_Toc16736"/>
      <w:bookmarkStart w:id="424" w:name="_Toc5194"/>
      <w:r>
        <w:rPr>
          <w:rFonts w:hint="eastAsia" w:asciiTheme="minorEastAsia" w:hAnsiTheme="minorEastAsia" w:eastAsiaTheme="minorEastAsia" w:cstheme="minorEastAsia"/>
          <w:sz w:val="24"/>
          <w:szCs w:val="24"/>
        </w:rPr>
        <w:t>六、关于质疑和投诉</w:t>
      </w:r>
      <w:bookmarkEnd w:id="412"/>
      <w:bookmarkEnd w:id="413"/>
      <w:bookmarkEnd w:id="414"/>
      <w:bookmarkEnd w:id="415"/>
      <w:bookmarkEnd w:id="416"/>
      <w:bookmarkEnd w:id="417"/>
      <w:bookmarkEnd w:id="418"/>
      <w:bookmarkEnd w:id="419"/>
      <w:bookmarkEnd w:id="420"/>
      <w:bookmarkEnd w:id="421"/>
      <w:bookmarkEnd w:id="422"/>
      <w:bookmarkEnd w:id="423"/>
      <w:bookmarkEnd w:id="424"/>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（一）质疑</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供应商认为采购文件、采购过程和成交结果使自己的权益收到伤害的，可向采购人或采购代理机构以书面形式提出质疑。</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提出质疑的应当是参与所质疑项目采购活动的供应商。 </w:t>
      </w:r>
    </w:p>
    <w:p>
      <w:pPr>
        <w:spacing w:line="400" w:lineRule="exact"/>
        <w:ind w:right="12"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1.质疑时限、内容</w:t>
      </w:r>
    </w:p>
    <w:p>
      <w:pPr>
        <w:spacing w:line="400" w:lineRule="exact"/>
        <w:ind w:right="12"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1.2供应商提出质疑应当提交质疑函和必要的证明材料，质疑函应当包括下列内容：</w:t>
      </w:r>
    </w:p>
    <w:p>
      <w:pPr>
        <w:spacing w:line="400" w:lineRule="exact"/>
        <w:ind w:right="12"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1.2.1供应商的姓名或者名称、地址、邮编、联系人及联系电话；</w:t>
      </w:r>
    </w:p>
    <w:p>
      <w:pPr>
        <w:spacing w:line="400" w:lineRule="exact"/>
        <w:ind w:right="12"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1.2.2质疑项目的名称、项目号以及磋商项目编号；</w:t>
      </w:r>
    </w:p>
    <w:p>
      <w:pPr>
        <w:spacing w:line="400" w:lineRule="exact"/>
        <w:ind w:right="12"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1.2.3具体、明确的质疑事项和与质疑事项相关的请求；</w:t>
      </w:r>
    </w:p>
    <w:p>
      <w:pPr>
        <w:spacing w:line="400" w:lineRule="exact"/>
        <w:ind w:right="12"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1.2.4事实依据；</w:t>
      </w:r>
    </w:p>
    <w:p>
      <w:pPr>
        <w:spacing w:line="400" w:lineRule="exact"/>
        <w:ind w:right="12"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1.2.5必要的法律依据；</w:t>
      </w:r>
    </w:p>
    <w:p>
      <w:pPr>
        <w:spacing w:line="400" w:lineRule="exact"/>
        <w:ind w:right="12"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1.2.6提出质疑的日期；</w:t>
      </w:r>
    </w:p>
    <w:p>
      <w:pPr>
        <w:spacing w:line="400" w:lineRule="exact"/>
        <w:ind w:right="12"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1.2.7营业执照（或事业单位法人证书，或个体工商户营业执照或有效的自然人身份证明、组织机构代码证）复印件；</w:t>
      </w:r>
    </w:p>
    <w:p>
      <w:pPr>
        <w:spacing w:line="400" w:lineRule="exact"/>
        <w:ind w:right="12"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1.2.8法定代表人授权委托书原件、法定代表人身份证复印件和其授权代表的身份证复印件（供应商为自然人的提供自然人身份证复印件）；</w:t>
      </w:r>
    </w:p>
    <w:p>
      <w:pPr>
        <w:spacing w:line="400" w:lineRule="exact"/>
        <w:ind w:right="12"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2.质疑答复</w:t>
      </w:r>
    </w:p>
    <w:p>
      <w:pPr>
        <w:spacing w:line="400" w:lineRule="exact"/>
        <w:ind w:right="12"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采购人、采购代理机构应当在收到供应商的书面质疑后七个工作日内作出答复，并以书面形式通知质疑供应商和其他有关供应商。</w:t>
      </w:r>
    </w:p>
    <w:p>
      <w:pPr>
        <w:spacing w:line="400" w:lineRule="exact"/>
        <w:ind w:right="12"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3.其他</w:t>
      </w:r>
    </w:p>
    <w:p>
      <w:pPr>
        <w:spacing w:line="400" w:lineRule="exact"/>
        <w:ind w:right="12"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3.2质疑函范本可在财政部门户网站和中国政府采购网下载。</w:t>
      </w:r>
    </w:p>
    <w:p>
      <w:pPr>
        <w:spacing w:line="400" w:lineRule="exact"/>
        <w:ind w:right="12"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（二）投诉</w:t>
      </w:r>
    </w:p>
    <w:p>
      <w:pPr>
        <w:spacing w:line="400" w:lineRule="exact"/>
        <w:ind w:right="12"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1.供应商对采购人、采购代理机构的答复不满意，或者采购人、采购代理机构未在规定时间内作出答复的，可以在答复期满后15个工作日内按照相关法律法规向财政部门提起投诉。</w:t>
      </w:r>
    </w:p>
    <w:p>
      <w:pPr>
        <w:spacing w:line="400" w:lineRule="exact"/>
        <w:ind w:right="12"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2.供应商应按照《政府采购质疑和投诉办法》（财政部令第94号）及相关法律法规要求递交投诉书和必要的证明材料。投诉书范本可在财政部门户网站和中国政府采购网下载。</w:t>
      </w:r>
    </w:p>
    <w:p>
      <w:pPr>
        <w:spacing w:line="400" w:lineRule="exact"/>
        <w:ind w:right="12"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t>4.在确定受理投诉后，财政部门自受理投诉之日起30个工作日内（需要检验、检测、鉴定、专家评审以及需要投诉人补正材料的，所需时间不计算在投诉处理期限内）对投诉事项做出处理决定。</w:t>
      </w:r>
    </w:p>
    <w:p>
      <w:pPr>
        <w:pStyle w:val="4"/>
        <w:spacing w:before="0" w:after="0" w:line="400" w:lineRule="exact"/>
        <w:rPr>
          <w:rFonts w:hint="eastAsia" w:asciiTheme="minorEastAsia" w:hAnsiTheme="minorEastAsia" w:eastAsiaTheme="minorEastAsia" w:cstheme="minorEastAsia"/>
          <w:sz w:val="24"/>
          <w:szCs w:val="24"/>
        </w:rPr>
      </w:pPr>
      <w:bookmarkStart w:id="425" w:name="_Toc7814"/>
      <w:bookmarkStart w:id="426" w:name="_Toc5434"/>
      <w:bookmarkStart w:id="427" w:name="_Toc18195"/>
      <w:bookmarkStart w:id="428" w:name="_Toc25664"/>
      <w:bookmarkStart w:id="429" w:name="_Toc9184"/>
      <w:bookmarkStart w:id="430" w:name="_Toc2966"/>
      <w:bookmarkStart w:id="431" w:name="_Toc23447"/>
      <w:bookmarkStart w:id="432" w:name="_Toc23492"/>
      <w:bookmarkStart w:id="433" w:name="_Toc5637"/>
      <w:bookmarkStart w:id="434" w:name="_Toc17615"/>
      <w:bookmarkStart w:id="435" w:name="_Toc24748"/>
      <w:bookmarkStart w:id="436" w:name="_Toc19600"/>
      <w:bookmarkStart w:id="437" w:name="_Toc19962"/>
      <w:r>
        <w:rPr>
          <w:rFonts w:hint="eastAsia" w:asciiTheme="minorEastAsia" w:hAnsiTheme="minorEastAsia" w:eastAsiaTheme="minorEastAsia" w:cstheme="minorEastAsia"/>
          <w:sz w:val="24"/>
          <w:szCs w:val="24"/>
        </w:rPr>
        <w:t>七、采购代理服务费</w:t>
      </w:r>
      <w:bookmarkEnd w:id="425"/>
      <w:bookmarkEnd w:id="426"/>
      <w:bookmarkEnd w:id="427"/>
      <w:bookmarkEnd w:id="428"/>
      <w:bookmarkEnd w:id="429"/>
      <w:bookmarkEnd w:id="430"/>
      <w:bookmarkEnd w:id="431"/>
      <w:bookmarkEnd w:id="432"/>
      <w:bookmarkEnd w:id="433"/>
      <w:bookmarkEnd w:id="434"/>
      <w:bookmarkEnd w:id="435"/>
      <w:bookmarkEnd w:id="436"/>
      <w:bookmarkEnd w:id="437"/>
    </w:p>
    <w:p>
      <w:pPr>
        <w:ind w:firstLine="480" w:firstLineChars="200"/>
        <w:rPr>
          <w:rFonts w:hint="eastAsia" w:ascii="宋体" w:hAnsi="宋体" w:eastAsia="宋体" w:cs="宋体"/>
          <w:sz w:val="21"/>
          <w:szCs w:val="21"/>
        </w:rPr>
      </w:pPr>
      <w:bookmarkStart w:id="438" w:name="OLE_LINK8"/>
      <w:bookmarkStart w:id="439" w:name="OLE_LINK7"/>
      <w:r>
        <w:rPr>
          <w:rFonts w:hint="eastAsia" w:asciiTheme="minorEastAsia" w:hAnsiTheme="minorEastAsia" w:eastAsiaTheme="minorEastAsia" w:cstheme="minorEastAsia"/>
          <w:b w:val="0"/>
          <w:bCs/>
          <w:sz w:val="24"/>
          <w:lang w:eastAsia="zh-CN"/>
        </w:rPr>
        <w:t>（一）</w:t>
      </w:r>
      <w:r>
        <w:rPr>
          <w:rFonts w:hint="eastAsia" w:ascii="宋体" w:hAnsi="宋体" w:eastAsia="宋体" w:cs="宋体"/>
          <w:b w:val="0"/>
          <w:bCs/>
          <w:sz w:val="24"/>
        </w:rPr>
        <w:t>供</w:t>
      </w:r>
      <w:r>
        <w:rPr>
          <w:rFonts w:hint="eastAsia" w:ascii="宋体" w:hAnsi="宋体" w:eastAsia="宋体" w:cs="宋体"/>
          <w:sz w:val="24"/>
        </w:rPr>
        <w:t>应商成交后向采购代理机构缴纳</w:t>
      </w:r>
      <w:r>
        <w:rPr>
          <w:rFonts w:hint="eastAsia" w:ascii="宋体" w:hAnsi="宋体" w:eastAsia="宋体" w:cs="宋体"/>
          <w:sz w:val="24"/>
          <w:szCs w:val="24"/>
        </w:rPr>
        <w:t>采购</w:t>
      </w:r>
      <w:r>
        <w:rPr>
          <w:rFonts w:hint="eastAsia" w:ascii="宋体" w:hAnsi="宋体" w:eastAsia="宋体" w:cs="宋体"/>
          <w:sz w:val="24"/>
        </w:rPr>
        <w:t>代理服务费，</w:t>
      </w:r>
      <w:r>
        <w:rPr>
          <w:rFonts w:hint="eastAsia" w:ascii="宋体" w:hAnsi="宋体" w:cs="宋体"/>
          <w:sz w:val="24"/>
          <w:lang w:val="en-US" w:eastAsia="zh-CN"/>
        </w:rPr>
        <w:t>本项目</w:t>
      </w:r>
      <w:r>
        <w:rPr>
          <w:rFonts w:hint="eastAsia" w:ascii="宋体" w:hAnsi="宋体" w:eastAsia="宋体" w:cs="宋体"/>
          <w:sz w:val="24"/>
          <w:szCs w:val="24"/>
        </w:rPr>
        <w:t>采购</w:t>
      </w:r>
      <w:r>
        <w:rPr>
          <w:rFonts w:hint="eastAsia" w:ascii="宋体" w:hAnsi="宋体" w:eastAsia="宋体" w:cs="宋体"/>
          <w:sz w:val="24"/>
        </w:rPr>
        <w:t>代理服务费</w:t>
      </w:r>
      <w:r>
        <w:rPr>
          <w:rFonts w:hint="eastAsia" w:ascii="宋体" w:hAnsi="宋体" w:cs="宋体"/>
          <w:sz w:val="24"/>
          <w:lang w:val="en-US" w:eastAsia="zh-CN"/>
        </w:rPr>
        <w:t>为4000元</w:t>
      </w:r>
      <w:r>
        <w:rPr>
          <w:rFonts w:hint="eastAsia" w:ascii="宋体" w:hAnsi="宋体" w:eastAsia="宋体" w:cs="宋体"/>
          <w:sz w:val="24"/>
        </w:rPr>
        <w:t>。</w:t>
      </w:r>
    </w:p>
    <w:bookmarkEnd w:id="438"/>
    <w:bookmarkEnd w:id="439"/>
    <w:p>
      <w:pPr>
        <w:snapToGrid/>
        <w:spacing w:line="400" w:lineRule="exact"/>
        <w:ind w:firstLine="480" w:firstLineChars="200"/>
        <w:rPr>
          <w:rFonts w:hint="eastAsia" w:asciiTheme="minorEastAsia" w:hAnsiTheme="minorEastAsia" w:eastAsiaTheme="minorEastAsia" w:cstheme="minorEastAsia"/>
          <w:sz w:val="24"/>
          <w:szCs w:val="24"/>
        </w:rPr>
      </w:pPr>
      <w:bookmarkStart w:id="440" w:name="_Toc102227322"/>
      <w:bookmarkStart w:id="441" w:name="_Toc15462"/>
      <w:bookmarkStart w:id="442" w:name="_Toc342913396"/>
      <w:bookmarkStart w:id="443" w:name="_Toc12789059"/>
      <w:bookmarkStart w:id="444" w:name="_Toc11641055"/>
      <w:r>
        <w:rPr>
          <w:rFonts w:hint="eastAsia" w:asciiTheme="minorEastAsia" w:hAnsiTheme="minorEastAsia" w:eastAsiaTheme="minorEastAsia" w:cstheme="minorEastAsia"/>
          <w:sz w:val="24"/>
          <w:szCs w:val="24"/>
          <w:lang w:eastAsia="zh-CN"/>
        </w:rPr>
        <w:t>（二）采购</w:t>
      </w:r>
      <w:r>
        <w:rPr>
          <w:rFonts w:hint="eastAsia" w:asciiTheme="minorEastAsia" w:hAnsiTheme="minorEastAsia" w:eastAsiaTheme="minorEastAsia" w:cstheme="minorEastAsia"/>
          <w:sz w:val="24"/>
          <w:szCs w:val="24"/>
        </w:rPr>
        <w:t>代理服务费缴纳账号：</w:t>
      </w:r>
    </w:p>
    <w:p>
      <w:pPr>
        <w:snapToGrid/>
        <w:spacing w:line="400" w:lineRule="exact"/>
        <w:ind w:firstLine="360" w:firstLineChars="15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户  名：重庆优凯项目管理有限公司</w:t>
      </w:r>
    </w:p>
    <w:p>
      <w:pPr>
        <w:snapToGrid/>
        <w:spacing w:line="400" w:lineRule="exact"/>
        <w:ind w:firstLine="360" w:firstLineChars="15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开户行：中国工商银行股份有限公司重庆金开支行</w:t>
      </w:r>
    </w:p>
    <w:p>
      <w:pPr>
        <w:snapToGrid/>
        <w:spacing w:line="400" w:lineRule="exact"/>
        <w:ind w:firstLine="360" w:firstLineChars="15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账  号：3100087409100060073</w:t>
      </w:r>
    </w:p>
    <w:p>
      <w:pPr>
        <w:pStyle w:val="4"/>
        <w:spacing w:before="0" w:after="0" w:line="400" w:lineRule="exact"/>
        <w:rPr>
          <w:rFonts w:hint="eastAsia" w:asciiTheme="minorEastAsia" w:hAnsiTheme="minorEastAsia" w:eastAsiaTheme="minorEastAsia" w:cstheme="minorEastAsia"/>
          <w:sz w:val="24"/>
          <w:szCs w:val="24"/>
        </w:rPr>
      </w:pPr>
      <w:bookmarkStart w:id="445" w:name="_Toc31410"/>
      <w:bookmarkStart w:id="446" w:name="_Toc9623"/>
      <w:bookmarkStart w:id="447" w:name="_Toc685"/>
      <w:bookmarkStart w:id="448" w:name="_Toc17890"/>
      <w:bookmarkStart w:id="449" w:name="_Toc25281"/>
      <w:bookmarkStart w:id="450" w:name="_Toc12811"/>
      <w:bookmarkStart w:id="451" w:name="_Toc4609"/>
      <w:bookmarkStart w:id="452" w:name="_Toc6513"/>
      <w:bookmarkStart w:id="453" w:name="_Toc18256"/>
      <w:bookmarkStart w:id="454" w:name="_Toc2122"/>
      <w:bookmarkStart w:id="455" w:name="_Toc23786"/>
      <w:bookmarkStart w:id="456" w:name="_Toc3114"/>
      <w:r>
        <w:rPr>
          <w:rFonts w:hint="eastAsia" w:asciiTheme="minorEastAsia" w:hAnsiTheme="minorEastAsia" w:eastAsiaTheme="minorEastAsia" w:cstheme="minorEastAsia"/>
          <w:sz w:val="24"/>
          <w:szCs w:val="24"/>
        </w:rPr>
        <w:t>八、签订</w:t>
      </w:r>
      <w:bookmarkEnd w:id="440"/>
      <w:r>
        <w:rPr>
          <w:rFonts w:hint="eastAsia" w:asciiTheme="minorEastAsia" w:hAnsiTheme="minorEastAsia" w:eastAsiaTheme="minorEastAsia" w:cstheme="minorEastAsia"/>
          <w:sz w:val="24"/>
          <w:szCs w:val="24"/>
        </w:rPr>
        <w:t>合同</w:t>
      </w:r>
      <w:bookmarkEnd w:id="441"/>
      <w:bookmarkEnd w:id="442"/>
      <w:bookmarkEnd w:id="445"/>
      <w:bookmarkEnd w:id="446"/>
      <w:bookmarkEnd w:id="447"/>
      <w:bookmarkEnd w:id="448"/>
      <w:bookmarkEnd w:id="449"/>
      <w:bookmarkEnd w:id="450"/>
      <w:bookmarkEnd w:id="451"/>
      <w:bookmarkEnd w:id="452"/>
      <w:bookmarkEnd w:id="453"/>
      <w:bookmarkEnd w:id="454"/>
      <w:bookmarkEnd w:id="455"/>
      <w:bookmarkEnd w:id="456"/>
    </w:p>
    <w:p>
      <w:pPr>
        <w:spacing w:line="40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（一）采购人应当自成交通知书发出之日起三十日内，按照竞争性磋商文件和成交供应商响应文件的约定，与成交供应商签订书面合同。所签订的合同不得对竞争性磋商文件和供应商的响应文件作实质性修改。</w:t>
      </w:r>
    </w:p>
    <w:p>
      <w:pPr>
        <w:spacing w:line="40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（二）采购人应当自政府采购合同签订之日起2个工作日内，将政府采购合同在网上公告，但政府采购合同中涉及国家秘密、商业秘密的内容除外。</w:t>
      </w:r>
    </w:p>
    <w:p>
      <w:pPr>
        <w:spacing w:line="40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（三）竞争性磋商文件、供应商的响应文件及澄清文件等，均为签订政府采购合同的依据。</w:t>
      </w:r>
    </w:p>
    <w:p>
      <w:pPr>
        <w:spacing w:line="40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（四）合同生效条款由供需双方约定，法律、行政法规规定应当办理批准、登记等手续后生效的合同，依照其规定。</w:t>
      </w:r>
    </w:p>
    <w:p>
      <w:pPr>
        <w:spacing w:line="40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（五）合同原则上应按照《重庆市政府采购合同》签订，相关单位要求适用合同通用格式版本的，应按其要求另行签订其他合同。</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（六）采购人要求成交供应商提供履约保证金的，应当在竞争性磋商文件中予以约定。成交供应商履约完毕后，采购人根据采购文件规定无息退还其履约保证金。</w:t>
      </w:r>
    </w:p>
    <w:p>
      <w:pPr>
        <w:pStyle w:val="4"/>
        <w:spacing w:before="0" w:after="0" w:line="400" w:lineRule="exact"/>
        <w:rPr>
          <w:rFonts w:hint="eastAsia" w:asciiTheme="minorEastAsia" w:hAnsiTheme="minorEastAsia" w:eastAsiaTheme="minorEastAsia" w:cstheme="minorEastAsia"/>
          <w:sz w:val="24"/>
        </w:rPr>
      </w:pPr>
      <w:bookmarkStart w:id="457" w:name="_Toc5846"/>
      <w:bookmarkStart w:id="458" w:name="_Toc1820"/>
      <w:bookmarkStart w:id="459" w:name="_Toc23900"/>
      <w:bookmarkStart w:id="460" w:name="_Toc25121"/>
      <w:bookmarkStart w:id="461" w:name="_Toc15284"/>
      <w:bookmarkStart w:id="462" w:name="_Toc28945"/>
      <w:bookmarkStart w:id="463" w:name="_Toc14780"/>
      <w:bookmarkStart w:id="464" w:name="_Toc7516"/>
      <w:bookmarkStart w:id="465" w:name="_Toc13633"/>
      <w:bookmarkStart w:id="466" w:name="_Toc20215"/>
      <w:bookmarkStart w:id="467" w:name="_Toc27393"/>
      <w:bookmarkStart w:id="468" w:name="_Toc22919"/>
      <w:bookmarkStart w:id="469" w:name="_Toc31701"/>
      <w:bookmarkStart w:id="470" w:name="_Toc10852"/>
      <w:r>
        <w:rPr>
          <w:rFonts w:hint="eastAsia" w:asciiTheme="minorEastAsia" w:hAnsiTheme="minorEastAsia" w:eastAsiaTheme="minorEastAsia" w:cstheme="minorEastAsia"/>
          <w:sz w:val="24"/>
          <w:szCs w:val="24"/>
        </w:rPr>
        <w:t>九、</w:t>
      </w:r>
      <w:r>
        <w:rPr>
          <w:rFonts w:hint="eastAsia" w:asciiTheme="minorEastAsia" w:hAnsiTheme="minorEastAsia" w:eastAsiaTheme="minorEastAsia" w:cstheme="minorEastAsia"/>
          <w:sz w:val="24"/>
        </w:rPr>
        <w:t>政府采购信用融资</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p>
      <w:pPr>
        <w:pStyle w:val="2"/>
        <w:spacing w:before="0" w:after="0" w:line="360" w:lineRule="auto"/>
        <w:jc w:val="center"/>
        <w:rPr>
          <w:rFonts w:hint="eastAsia" w:asciiTheme="minorEastAsia" w:hAnsiTheme="minorEastAsia" w:eastAsiaTheme="minorEastAsia" w:cstheme="minorEastAsia"/>
          <w:b w:val="0"/>
          <w:sz w:val="36"/>
          <w:szCs w:val="30"/>
        </w:rPr>
      </w:pPr>
      <w:r>
        <w:rPr>
          <w:rFonts w:hint="eastAsia" w:asciiTheme="minorEastAsia" w:hAnsiTheme="minorEastAsia" w:eastAsiaTheme="minorEastAsia" w:cstheme="minorEastAsia"/>
          <w:sz w:val="36"/>
          <w:szCs w:val="30"/>
        </w:rPr>
        <w:br w:type="page"/>
      </w:r>
      <w:bookmarkStart w:id="471" w:name="_Toc29663"/>
      <w:bookmarkStart w:id="472" w:name="_Toc30261"/>
      <w:bookmarkStart w:id="473" w:name="_Toc20690"/>
      <w:bookmarkStart w:id="474" w:name="_Toc26461"/>
      <w:bookmarkStart w:id="475" w:name="_Toc31385"/>
      <w:bookmarkStart w:id="476" w:name="_Toc13561"/>
      <w:bookmarkStart w:id="477" w:name="_Toc27355"/>
      <w:bookmarkStart w:id="478" w:name="_Toc12135"/>
      <w:bookmarkStart w:id="479" w:name="_Toc30097"/>
      <w:bookmarkStart w:id="480" w:name="_Toc16039"/>
      <w:bookmarkStart w:id="481" w:name="_Toc16091"/>
      <w:bookmarkStart w:id="482" w:name="_Toc30246"/>
      <w:bookmarkStart w:id="483" w:name="_Toc29010"/>
      <w:r>
        <w:rPr>
          <w:rFonts w:hint="eastAsia" w:asciiTheme="minorEastAsia" w:hAnsiTheme="minorEastAsia" w:eastAsiaTheme="minorEastAsia" w:cstheme="minorEastAsia"/>
          <w:b w:val="0"/>
          <w:sz w:val="36"/>
          <w:szCs w:val="30"/>
        </w:rPr>
        <w:t xml:space="preserve">第六篇  </w:t>
      </w:r>
      <w:bookmarkEnd w:id="443"/>
      <w:bookmarkEnd w:id="444"/>
      <w:r>
        <w:rPr>
          <w:rFonts w:hint="eastAsia" w:asciiTheme="minorEastAsia" w:hAnsiTheme="minorEastAsia" w:eastAsiaTheme="minorEastAsia" w:cstheme="minorEastAsia"/>
          <w:b w:val="0"/>
          <w:sz w:val="36"/>
          <w:szCs w:val="30"/>
        </w:rPr>
        <w:t>政府采购合同</w:t>
      </w:r>
      <w:bookmarkEnd w:id="471"/>
      <w:bookmarkEnd w:id="472"/>
      <w:bookmarkEnd w:id="473"/>
      <w:bookmarkEnd w:id="474"/>
      <w:bookmarkEnd w:id="475"/>
      <w:bookmarkEnd w:id="476"/>
      <w:bookmarkEnd w:id="477"/>
      <w:bookmarkEnd w:id="478"/>
      <w:bookmarkEnd w:id="479"/>
      <w:bookmarkEnd w:id="480"/>
      <w:bookmarkEnd w:id="481"/>
      <w:bookmarkEnd w:id="482"/>
      <w:bookmarkEnd w:id="483"/>
    </w:p>
    <w:p>
      <w:pPr>
        <w:spacing w:line="500" w:lineRule="exact"/>
        <w:jc w:val="center"/>
        <w:rPr>
          <w:rFonts w:hint="eastAsia" w:asciiTheme="minorEastAsia" w:hAnsiTheme="minorEastAsia" w:eastAsiaTheme="minorEastAsia" w:cstheme="minorEastAsia"/>
          <w:b/>
          <w:sz w:val="44"/>
        </w:rPr>
      </w:pPr>
      <w:r>
        <w:rPr>
          <w:rFonts w:hint="eastAsia" w:asciiTheme="minorEastAsia" w:hAnsiTheme="minorEastAsia" w:eastAsiaTheme="minorEastAsia" w:cstheme="minorEastAsia"/>
          <w:b/>
          <w:sz w:val="44"/>
        </w:rPr>
        <w:t>重庆市政府采购合同</w:t>
      </w:r>
    </w:p>
    <w:p>
      <w:pPr>
        <w:spacing w:line="50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（项目号：     ）</w:t>
      </w:r>
    </w:p>
    <w:p>
      <w:pPr>
        <w:spacing w:line="5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甲方（需方）：___________________________      计价单位：____________</w:t>
      </w:r>
    </w:p>
    <w:p>
      <w:pPr>
        <w:spacing w:line="5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乙方（供方）：___________________________      计量单位：_____________</w:t>
      </w:r>
    </w:p>
    <w:p>
      <w:pPr>
        <w:spacing w:line="500" w:lineRule="exact"/>
        <w:rPr>
          <w:rFonts w:hint="eastAsia" w:asciiTheme="minorEastAsia" w:hAnsiTheme="minorEastAsia" w:eastAsiaTheme="minorEastAsia" w:cstheme="minorEastAsia"/>
          <w:sz w:val="24"/>
        </w:rPr>
      </w:pPr>
    </w:p>
    <w:p>
      <w:pPr>
        <w:spacing w:line="5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经双方协商一致，达成以下购销合同：</w:t>
      </w:r>
    </w:p>
    <w:tbl>
      <w:tblPr>
        <w:tblStyle w:val="2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24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磋商项目名称</w:t>
            </w:r>
          </w:p>
        </w:tc>
        <w:tc>
          <w:tcPr>
            <w:tcW w:w="984" w:type="dxa"/>
            <w:vAlign w:val="center"/>
          </w:tcPr>
          <w:p>
            <w:pPr>
              <w:spacing w:line="24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w:t>
            </w:r>
          </w:p>
        </w:tc>
        <w:tc>
          <w:tcPr>
            <w:tcW w:w="1298" w:type="dxa"/>
            <w:gridSpan w:val="2"/>
            <w:vAlign w:val="center"/>
          </w:tcPr>
          <w:p>
            <w:pPr>
              <w:spacing w:line="24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综合单价</w:t>
            </w:r>
          </w:p>
        </w:tc>
        <w:tc>
          <w:tcPr>
            <w:tcW w:w="1134" w:type="dxa"/>
            <w:vAlign w:val="center"/>
          </w:tcPr>
          <w:p>
            <w:pPr>
              <w:spacing w:line="24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总价</w:t>
            </w:r>
          </w:p>
        </w:tc>
        <w:tc>
          <w:tcPr>
            <w:tcW w:w="1559" w:type="dxa"/>
            <w:vAlign w:val="center"/>
          </w:tcPr>
          <w:p>
            <w:pPr>
              <w:spacing w:line="24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服务时间</w:t>
            </w:r>
          </w:p>
        </w:tc>
        <w:tc>
          <w:tcPr>
            <w:tcW w:w="1567" w:type="dxa"/>
            <w:vAlign w:val="center"/>
          </w:tcPr>
          <w:p>
            <w:pPr>
              <w:spacing w:line="24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hint="eastAsia" w:asciiTheme="minorEastAsia" w:hAnsiTheme="minorEastAsia" w:eastAsiaTheme="minorEastAsia" w:cstheme="minorEastAsia"/>
                <w:sz w:val="21"/>
                <w:szCs w:val="21"/>
              </w:rPr>
            </w:pPr>
          </w:p>
        </w:tc>
        <w:tc>
          <w:tcPr>
            <w:tcW w:w="984" w:type="dxa"/>
            <w:vAlign w:val="center"/>
          </w:tcPr>
          <w:p>
            <w:pPr>
              <w:spacing w:line="240" w:lineRule="atLeast"/>
              <w:jc w:val="center"/>
              <w:rPr>
                <w:rFonts w:hint="eastAsia" w:asciiTheme="minorEastAsia" w:hAnsiTheme="minorEastAsia" w:eastAsiaTheme="minorEastAsia" w:cstheme="minorEastAsia"/>
                <w:sz w:val="21"/>
                <w:szCs w:val="21"/>
              </w:rPr>
            </w:pPr>
          </w:p>
        </w:tc>
        <w:tc>
          <w:tcPr>
            <w:tcW w:w="1298" w:type="dxa"/>
            <w:gridSpan w:val="2"/>
            <w:vAlign w:val="center"/>
          </w:tcPr>
          <w:p>
            <w:pPr>
              <w:spacing w:line="240" w:lineRule="atLeast"/>
              <w:jc w:val="center"/>
              <w:rPr>
                <w:rFonts w:hint="eastAsia" w:asciiTheme="minorEastAsia" w:hAnsiTheme="minorEastAsia" w:eastAsiaTheme="minorEastAsia" w:cstheme="minorEastAsia"/>
                <w:sz w:val="21"/>
                <w:szCs w:val="21"/>
              </w:rPr>
            </w:pPr>
          </w:p>
        </w:tc>
        <w:tc>
          <w:tcPr>
            <w:tcW w:w="1134" w:type="dxa"/>
            <w:vAlign w:val="center"/>
          </w:tcPr>
          <w:p>
            <w:pPr>
              <w:spacing w:line="240" w:lineRule="atLeast"/>
              <w:jc w:val="center"/>
              <w:rPr>
                <w:rFonts w:hint="eastAsia" w:asciiTheme="minorEastAsia" w:hAnsiTheme="minorEastAsia" w:eastAsiaTheme="minorEastAsia" w:cstheme="minorEastAsia"/>
                <w:sz w:val="21"/>
                <w:szCs w:val="21"/>
              </w:rPr>
            </w:pPr>
          </w:p>
        </w:tc>
        <w:tc>
          <w:tcPr>
            <w:tcW w:w="1559" w:type="dxa"/>
            <w:vAlign w:val="center"/>
          </w:tcPr>
          <w:p>
            <w:pPr>
              <w:spacing w:line="240" w:lineRule="atLeast"/>
              <w:jc w:val="center"/>
              <w:rPr>
                <w:rFonts w:hint="eastAsia" w:asciiTheme="minorEastAsia" w:hAnsiTheme="minorEastAsia" w:eastAsiaTheme="minorEastAsia" w:cstheme="minorEastAsia"/>
                <w:sz w:val="21"/>
                <w:szCs w:val="21"/>
              </w:rPr>
            </w:pPr>
          </w:p>
        </w:tc>
        <w:tc>
          <w:tcPr>
            <w:tcW w:w="1567" w:type="dxa"/>
            <w:vAlign w:val="center"/>
          </w:tcPr>
          <w:p>
            <w:pPr>
              <w:spacing w:line="240" w:lineRule="atLeast"/>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hint="eastAsia" w:asciiTheme="minorEastAsia" w:hAnsiTheme="minorEastAsia" w:eastAsiaTheme="minorEastAsia" w:cstheme="minorEastAsia"/>
                <w:sz w:val="21"/>
                <w:szCs w:val="21"/>
              </w:rPr>
            </w:pPr>
          </w:p>
        </w:tc>
        <w:tc>
          <w:tcPr>
            <w:tcW w:w="984" w:type="dxa"/>
            <w:vAlign w:val="center"/>
          </w:tcPr>
          <w:p>
            <w:pPr>
              <w:spacing w:line="240" w:lineRule="atLeast"/>
              <w:jc w:val="center"/>
              <w:rPr>
                <w:rFonts w:hint="eastAsia" w:asciiTheme="minorEastAsia" w:hAnsiTheme="minorEastAsia" w:eastAsiaTheme="minorEastAsia" w:cstheme="minorEastAsia"/>
                <w:sz w:val="21"/>
                <w:szCs w:val="21"/>
              </w:rPr>
            </w:pPr>
          </w:p>
        </w:tc>
        <w:tc>
          <w:tcPr>
            <w:tcW w:w="1298" w:type="dxa"/>
            <w:gridSpan w:val="2"/>
            <w:vAlign w:val="center"/>
          </w:tcPr>
          <w:p>
            <w:pPr>
              <w:spacing w:line="240" w:lineRule="atLeast"/>
              <w:jc w:val="center"/>
              <w:rPr>
                <w:rFonts w:hint="eastAsia" w:asciiTheme="minorEastAsia" w:hAnsiTheme="minorEastAsia" w:eastAsiaTheme="minorEastAsia" w:cstheme="minorEastAsia"/>
                <w:sz w:val="21"/>
                <w:szCs w:val="21"/>
              </w:rPr>
            </w:pPr>
          </w:p>
        </w:tc>
        <w:tc>
          <w:tcPr>
            <w:tcW w:w="1134" w:type="dxa"/>
            <w:vAlign w:val="center"/>
          </w:tcPr>
          <w:p>
            <w:pPr>
              <w:spacing w:line="240" w:lineRule="atLeast"/>
              <w:jc w:val="center"/>
              <w:rPr>
                <w:rFonts w:hint="eastAsia" w:asciiTheme="minorEastAsia" w:hAnsiTheme="minorEastAsia" w:eastAsiaTheme="minorEastAsia" w:cstheme="minorEastAsia"/>
                <w:sz w:val="21"/>
                <w:szCs w:val="21"/>
              </w:rPr>
            </w:pPr>
          </w:p>
        </w:tc>
        <w:tc>
          <w:tcPr>
            <w:tcW w:w="1559" w:type="dxa"/>
            <w:vAlign w:val="center"/>
          </w:tcPr>
          <w:p>
            <w:pPr>
              <w:spacing w:line="240" w:lineRule="atLeast"/>
              <w:jc w:val="center"/>
              <w:rPr>
                <w:rFonts w:hint="eastAsia" w:asciiTheme="minorEastAsia" w:hAnsiTheme="minorEastAsia" w:eastAsiaTheme="minorEastAsia" w:cstheme="minorEastAsia"/>
                <w:sz w:val="21"/>
                <w:szCs w:val="21"/>
              </w:rPr>
            </w:pPr>
          </w:p>
        </w:tc>
        <w:tc>
          <w:tcPr>
            <w:tcW w:w="1567" w:type="dxa"/>
            <w:vAlign w:val="center"/>
          </w:tcPr>
          <w:p>
            <w:pPr>
              <w:spacing w:line="240" w:lineRule="atLeast"/>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5" w:hRule="atLeast"/>
        </w:trPr>
        <w:tc>
          <w:tcPr>
            <w:tcW w:w="9613" w:type="dxa"/>
            <w:gridSpan w:val="7"/>
          </w:tcPr>
          <w:p>
            <w:pPr>
              <w:spacing w:line="24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628" w:type="dxa"/>
            <w:gridSpan w:val="8"/>
          </w:tcPr>
          <w:p>
            <w:pPr>
              <w:spacing w:line="24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628" w:type="dxa"/>
            <w:gridSpan w:val="8"/>
          </w:tcPr>
          <w:p>
            <w:pPr>
              <w:spacing w:line="24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四、违约责任：</w:t>
            </w:r>
          </w:p>
          <w:p>
            <w:pPr>
              <w:spacing w:line="24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按《合同法》、《政府采购法》执行，或按双方约定。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五、其他约定事项：</w:t>
            </w:r>
          </w:p>
          <w:p>
            <w:pPr>
              <w:spacing w:line="24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1.采购文件及其补遗文件、响应文件和承诺是本合同不可分割的部分。</w:t>
            </w:r>
          </w:p>
          <w:p>
            <w:pPr>
              <w:spacing w:line="24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2.本合同如发生争议由双方协商解决，协商不成向需方所在人民法院提请诉讼。</w:t>
            </w:r>
          </w:p>
          <w:p>
            <w:pPr>
              <w:spacing w:line="24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3.本合同一式__份， 需方__份，供方__份，具同等法律效力。</w:t>
            </w:r>
          </w:p>
          <w:p>
            <w:pPr>
              <w:spacing w:line="24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pPr>
              <w:spacing w:line="24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需方：</w:t>
            </w:r>
          </w:p>
          <w:p>
            <w:pPr>
              <w:spacing w:line="24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地址：</w:t>
            </w:r>
          </w:p>
          <w:p>
            <w:pPr>
              <w:spacing w:line="24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p>
          <w:p>
            <w:pPr>
              <w:spacing w:line="24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授权代表：</w:t>
            </w:r>
          </w:p>
        </w:tc>
        <w:tc>
          <w:tcPr>
            <w:tcW w:w="4984" w:type="dxa"/>
            <w:gridSpan w:val="5"/>
          </w:tcPr>
          <w:p>
            <w:pPr>
              <w:spacing w:line="24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供方：</w:t>
            </w:r>
          </w:p>
          <w:p>
            <w:pPr>
              <w:spacing w:line="24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地址：</w:t>
            </w:r>
          </w:p>
          <w:p>
            <w:pPr>
              <w:spacing w:line="24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电话：</w:t>
            </w:r>
          </w:p>
          <w:p>
            <w:pPr>
              <w:spacing w:line="24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传真：</w:t>
            </w:r>
          </w:p>
          <w:p>
            <w:pPr>
              <w:spacing w:line="24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开户银行：</w:t>
            </w:r>
          </w:p>
          <w:p>
            <w:pPr>
              <w:spacing w:line="24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账号：</w:t>
            </w:r>
          </w:p>
          <w:p>
            <w:pPr>
              <w:spacing w:line="24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授权代表：</w:t>
            </w:r>
          </w:p>
          <w:p>
            <w:pPr>
              <w:widowControl/>
              <w:spacing w:line="240" w:lineRule="atLeas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9628" w:type="dxa"/>
            <w:gridSpan w:val="8"/>
          </w:tcPr>
          <w:p>
            <w:pPr>
              <w:spacing w:line="24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p>
            <w:pPr>
              <w:spacing w:line="240" w:lineRule="atLeast"/>
              <w:rPr>
                <w:rFonts w:hint="eastAsia" w:asciiTheme="minorEastAsia" w:hAnsiTheme="minorEastAsia" w:eastAsiaTheme="minorEastAsia" w:cstheme="minorEastAsia"/>
                <w:sz w:val="21"/>
                <w:szCs w:val="21"/>
              </w:rPr>
            </w:pPr>
          </w:p>
        </w:tc>
      </w:tr>
    </w:tbl>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签约时间：           年   月   日      签约地点：</w:t>
      </w:r>
    </w:p>
    <w:p>
      <w:pPr>
        <w:tabs>
          <w:tab w:val="left" w:pos="9000"/>
        </w:tabs>
        <w:spacing w:line="276" w:lineRule="auto"/>
        <w:jc w:val="center"/>
        <w:rPr>
          <w:rFonts w:hint="eastAsia" w:asciiTheme="minorEastAsia" w:hAnsiTheme="minorEastAsia" w:eastAsiaTheme="minorEastAsia" w:cstheme="minorEastAsia"/>
          <w:sz w:val="21"/>
          <w:szCs w:val="21"/>
        </w:rPr>
        <w:sectPr>
          <w:footerReference r:id="rId9" w:type="default"/>
          <w:footerReference r:id="rId10" w:type="even"/>
          <w:pgSz w:w="11907" w:h="16840"/>
          <w:pgMar w:top="1134" w:right="1191" w:bottom="1134" w:left="1304" w:header="964" w:footer="992" w:gutter="0"/>
          <w:pgNumType w:fmt="decimal"/>
          <w:cols w:space="720" w:num="1"/>
          <w:docGrid w:linePitch="312" w:charSpace="0"/>
        </w:sectPr>
      </w:pPr>
    </w:p>
    <w:p>
      <w:pPr>
        <w:pStyle w:val="2"/>
        <w:spacing w:before="0" w:after="0" w:line="360" w:lineRule="auto"/>
        <w:jc w:val="center"/>
        <w:rPr>
          <w:rFonts w:hint="eastAsia" w:asciiTheme="minorEastAsia" w:hAnsiTheme="minorEastAsia" w:eastAsiaTheme="minorEastAsia" w:cstheme="minorEastAsia"/>
          <w:b w:val="0"/>
          <w:sz w:val="36"/>
          <w:szCs w:val="30"/>
        </w:rPr>
      </w:pPr>
      <w:bookmarkStart w:id="484" w:name="_Hlt41879464"/>
      <w:bookmarkEnd w:id="484"/>
      <w:bookmarkStart w:id="485" w:name="_Toc23112"/>
      <w:bookmarkStart w:id="486" w:name="_Toc9934"/>
      <w:bookmarkStart w:id="487" w:name="_Toc16420"/>
      <w:bookmarkStart w:id="488" w:name="_Toc9269"/>
      <w:bookmarkStart w:id="489" w:name="_Toc20227"/>
      <w:bookmarkStart w:id="490" w:name="_Toc16246"/>
      <w:bookmarkStart w:id="491" w:name="_Toc31373"/>
      <w:bookmarkStart w:id="492" w:name="_Toc19730"/>
      <w:bookmarkStart w:id="493" w:name="_Toc16695"/>
      <w:bookmarkStart w:id="494" w:name="_Toc19745"/>
      <w:bookmarkStart w:id="495" w:name="_Toc24351"/>
      <w:bookmarkStart w:id="496" w:name="_Toc31718"/>
      <w:bookmarkStart w:id="497" w:name="_Toc17026"/>
      <w:r>
        <w:rPr>
          <w:rFonts w:hint="eastAsia" w:asciiTheme="minorEastAsia" w:hAnsiTheme="minorEastAsia" w:eastAsiaTheme="minorEastAsia" w:cstheme="minorEastAsia"/>
          <w:b w:val="0"/>
          <w:sz w:val="36"/>
          <w:szCs w:val="30"/>
        </w:rPr>
        <w:t>第七篇  响应文件编制要求</w:t>
      </w:r>
      <w:bookmarkEnd w:id="485"/>
      <w:bookmarkEnd w:id="486"/>
      <w:bookmarkEnd w:id="487"/>
      <w:bookmarkEnd w:id="488"/>
      <w:bookmarkEnd w:id="489"/>
      <w:bookmarkEnd w:id="490"/>
      <w:bookmarkEnd w:id="491"/>
      <w:bookmarkEnd w:id="492"/>
      <w:bookmarkEnd w:id="493"/>
      <w:bookmarkEnd w:id="494"/>
      <w:bookmarkEnd w:id="495"/>
      <w:bookmarkEnd w:id="496"/>
      <w:bookmarkEnd w:id="497"/>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一、经济部分</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（一）竞争性磋商报价函</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（二）明细报价表</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二、服务部分</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（一）服务方案</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（二）服务响应偏离表</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三、商务部分</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（一）商务要求响应情况：服务期及地点、报价要求、质量保证及售后服务等。</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（二）商务响应偏离表</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（三）其它优惠服务承诺</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四、资格条件及其他</w:t>
      </w:r>
    </w:p>
    <w:p>
      <w:pPr>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（一）营业执照（副本）或事业单位法人证书（副本）复印件</w:t>
      </w:r>
    </w:p>
    <w:p>
      <w:pPr>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（二）法定代表人身份证明书（格式）</w:t>
      </w:r>
    </w:p>
    <w:p>
      <w:pPr>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（三）法定代表人授权委托书（格式）</w:t>
      </w:r>
    </w:p>
    <w:p>
      <w:pPr>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（四）基本资格条件承诺函</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五、其他应提供的资料</w:t>
      </w:r>
    </w:p>
    <w:p>
      <w:pPr>
        <w:spacing w:line="4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其他与项目有关的资料</w:t>
      </w:r>
    </w:p>
    <w:p>
      <w:pPr>
        <w:snapToGrid w:val="0"/>
        <w:spacing w:line="360" w:lineRule="auto"/>
        <w:rPr>
          <w:rFonts w:hint="eastAsia" w:asciiTheme="minorEastAsia" w:hAnsiTheme="minorEastAsia" w:eastAsiaTheme="minorEastAsia" w:cstheme="minorEastAsia"/>
          <w:sz w:val="24"/>
          <w:szCs w:val="24"/>
          <w:bdr w:val="single" w:color="auto" w:sz="4" w:space="0"/>
        </w:rPr>
        <w:sectPr>
          <w:pgSz w:w="11907" w:h="16840"/>
          <w:pgMar w:top="1134" w:right="1191" w:bottom="1134" w:left="1304" w:header="851" w:footer="992" w:gutter="0"/>
          <w:pgNumType w:fmt="decimal"/>
          <w:cols w:space="720" w:num="1"/>
          <w:docGrid w:linePitch="380" w:charSpace="-5735"/>
        </w:sectPr>
      </w:pPr>
    </w:p>
    <w:p>
      <w:pPr>
        <w:pStyle w:val="4"/>
        <w:spacing w:before="0" w:after="0" w:line="360" w:lineRule="auto"/>
        <w:rPr>
          <w:rFonts w:hint="eastAsia" w:asciiTheme="minorEastAsia" w:hAnsiTheme="minorEastAsia" w:eastAsiaTheme="minorEastAsia" w:cstheme="minorEastAsia"/>
          <w:sz w:val="24"/>
          <w:szCs w:val="24"/>
        </w:rPr>
      </w:pPr>
      <w:bookmarkStart w:id="498" w:name="_Toc11724"/>
      <w:bookmarkStart w:id="499" w:name="_Toc642"/>
      <w:bookmarkStart w:id="500" w:name="_Toc22089"/>
      <w:bookmarkStart w:id="501" w:name="_Toc24860"/>
      <w:bookmarkStart w:id="502" w:name="_Toc19359"/>
      <w:bookmarkStart w:id="503" w:name="_Toc22662"/>
      <w:bookmarkStart w:id="504" w:name="_Toc342913419"/>
      <w:bookmarkStart w:id="505" w:name="_Toc1594"/>
      <w:bookmarkStart w:id="506" w:name="_Toc4862"/>
      <w:bookmarkStart w:id="507" w:name="_Toc313888360"/>
      <w:bookmarkStart w:id="508" w:name="_Toc15449"/>
      <w:bookmarkStart w:id="509" w:name="_Toc28890"/>
      <w:bookmarkStart w:id="510" w:name="_Toc313008356"/>
      <w:bookmarkStart w:id="511" w:name="_Toc20915"/>
      <w:bookmarkStart w:id="512" w:name="_Toc17711"/>
      <w:bookmarkStart w:id="513" w:name="_Toc21189"/>
      <w:bookmarkStart w:id="514" w:name="_Toc12789073"/>
      <w:bookmarkStart w:id="515" w:name="_Toc283382454"/>
      <w:r>
        <w:rPr>
          <w:rFonts w:hint="eastAsia" w:asciiTheme="minorEastAsia" w:hAnsiTheme="minorEastAsia" w:eastAsiaTheme="minorEastAsia" w:cstheme="minorEastAsia"/>
          <w:sz w:val="24"/>
          <w:szCs w:val="24"/>
        </w:rPr>
        <w:t>一、经济部分</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bookmarkEnd w:id="514"/>
    <w:bookmarkEnd w:id="515"/>
    <w:p>
      <w:pPr>
        <w:tabs>
          <w:tab w:val="left" w:pos="6300"/>
        </w:tabs>
        <w:snapToGrid w:val="0"/>
        <w:spacing w:line="312"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（一）竞争性磋商报价函</w:t>
      </w:r>
    </w:p>
    <w:p>
      <w:pPr>
        <w:tabs>
          <w:tab w:val="left" w:pos="6300"/>
        </w:tabs>
        <w:snapToGrid w:val="0"/>
        <w:spacing w:line="312" w:lineRule="auto"/>
        <w:jc w:val="center"/>
        <w:outlineLvl w:val="0"/>
        <w:rPr>
          <w:rFonts w:hint="eastAsia" w:asciiTheme="minorEastAsia" w:hAnsiTheme="minorEastAsia" w:eastAsiaTheme="minorEastAsia" w:cstheme="minorEastAsia"/>
          <w:b/>
          <w:szCs w:val="28"/>
        </w:rPr>
      </w:pPr>
      <w:r>
        <w:rPr>
          <w:rFonts w:hint="eastAsia" w:asciiTheme="minorEastAsia" w:hAnsiTheme="minorEastAsia" w:eastAsiaTheme="minorEastAsia" w:cstheme="minorEastAsia"/>
          <w:b/>
          <w:szCs w:val="28"/>
        </w:rPr>
        <w:t>竞争性磋商报价函</w:t>
      </w:r>
    </w:p>
    <w:p>
      <w:pPr>
        <w:tabs>
          <w:tab w:val="left" w:pos="6300"/>
        </w:tabs>
        <w:snapToGrid w:val="0"/>
        <w:spacing w:line="312"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（采购代理机构名称）</w:t>
      </w:r>
      <w:r>
        <w:rPr>
          <w:rFonts w:hint="eastAsia" w:asciiTheme="minorEastAsia" w:hAnsiTheme="minorEastAsia" w:eastAsiaTheme="minorEastAsia" w:cstheme="minorEastAsia"/>
          <w:sz w:val="24"/>
          <w:szCs w:val="24"/>
        </w:rPr>
        <w:t>：</w:t>
      </w:r>
    </w:p>
    <w:p>
      <w:pPr>
        <w:tabs>
          <w:tab w:val="left" w:pos="6300"/>
        </w:tabs>
        <w:snapToGrid w:val="0"/>
        <w:spacing w:line="312"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我方收到____________________________（磋商项目名称）的竞争性磋商文件，经详细研究，决定参加该项目的磋商。</w:t>
      </w:r>
    </w:p>
    <w:p>
      <w:pPr>
        <w:tabs>
          <w:tab w:val="left" w:pos="6300"/>
        </w:tabs>
        <w:snapToGrid w:val="0"/>
        <w:spacing w:line="312"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1.愿意按照竞争性磋商文件中的一切要求，提供本项目的服务，初始报价为人民币大写：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元整；人民币小写：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元。以我公司最后报价为准。</w:t>
      </w:r>
    </w:p>
    <w:p>
      <w:pPr>
        <w:tabs>
          <w:tab w:val="left" w:pos="6300"/>
        </w:tabs>
        <w:snapToGrid w:val="0"/>
        <w:spacing w:line="312"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2.我方现提交的响应文件为：响应文件正本</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份，副本</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份，电子文档</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份。</w:t>
      </w:r>
    </w:p>
    <w:p>
      <w:pPr>
        <w:tabs>
          <w:tab w:val="left" w:pos="6300"/>
        </w:tabs>
        <w:snapToGrid w:val="0"/>
        <w:spacing w:line="312"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3.我方承诺：本次磋商的有效期为90天。</w:t>
      </w:r>
    </w:p>
    <w:p>
      <w:pPr>
        <w:tabs>
          <w:tab w:val="left" w:pos="6300"/>
        </w:tabs>
        <w:snapToGrid w:val="0"/>
        <w:spacing w:line="312"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4.我方完全理解和接受贵方竞争性磋商文件的一切规定和要求及评审办法。</w:t>
      </w:r>
    </w:p>
    <w:p>
      <w:pPr>
        <w:tabs>
          <w:tab w:val="left" w:pos="6300"/>
        </w:tabs>
        <w:snapToGrid w:val="0"/>
        <w:spacing w:line="312"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5.在整个竞争性磋商过程中，我方若有违规行为，接受按照《中华人民共和国政府采购法》和《竞争性磋商文件》之规定给予惩罚。</w:t>
      </w:r>
    </w:p>
    <w:p>
      <w:pPr>
        <w:tabs>
          <w:tab w:val="left" w:pos="6300"/>
        </w:tabs>
        <w:snapToGrid w:val="0"/>
        <w:spacing w:line="312"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6.我方若成为成交供应商，将按照最终磋商结果签订合同，并且严格履行合同义务。本承诺函将成为合同不可分割的一部分，与合同具有同等的法律效力。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7.如果我方成为成交供应商，保证在接到成交通知书后，向采购代理机构交纳竞争性磋商文件规定的采购代理服务费。</w:t>
      </w:r>
    </w:p>
    <w:p>
      <w:pPr>
        <w:tabs>
          <w:tab w:val="left" w:pos="6300"/>
        </w:tabs>
        <w:snapToGrid w:val="0"/>
        <w:spacing w:line="312"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8"/>
        </w:rPr>
        <w:t>我方未</w:t>
      </w:r>
      <w:r>
        <w:rPr>
          <w:rFonts w:hint="eastAsia" w:asciiTheme="minorEastAsia" w:hAnsiTheme="minorEastAsia" w:eastAsiaTheme="minorEastAsia" w:cstheme="minorEastAsia"/>
          <w:sz w:val="24"/>
          <w:szCs w:val="24"/>
        </w:rPr>
        <w:t>为采购项目提供整体设计、规范编制或者项目管理、监理、检测等服务。</w:t>
      </w:r>
    </w:p>
    <w:p>
      <w:pPr>
        <w:tabs>
          <w:tab w:val="left" w:pos="6300"/>
        </w:tabs>
        <w:snapToGrid w:val="0"/>
        <w:spacing w:line="312" w:lineRule="auto"/>
        <w:ind w:firstLine="570"/>
        <w:rPr>
          <w:rFonts w:hint="eastAsia" w:asciiTheme="minorEastAsia" w:hAnsiTheme="minorEastAsia" w:eastAsiaTheme="minorEastAsia" w:cstheme="minorEastAsia"/>
          <w:sz w:val="24"/>
          <w:szCs w:val="24"/>
        </w:rPr>
      </w:pPr>
    </w:p>
    <w:p>
      <w:pPr>
        <w:tabs>
          <w:tab w:val="left" w:pos="6300"/>
        </w:tabs>
        <w:snapToGrid w:val="0"/>
        <w:spacing w:line="312" w:lineRule="auto"/>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供应商（公章）：</w:t>
      </w:r>
    </w:p>
    <w:p>
      <w:pPr>
        <w:tabs>
          <w:tab w:val="left" w:pos="6300"/>
        </w:tabs>
        <w:snapToGrid w:val="0"/>
        <w:spacing w:line="312" w:lineRule="auto"/>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地址：  </w:t>
      </w:r>
    </w:p>
    <w:p>
      <w:pPr>
        <w:tabs>
          <w:tab w:val="left" w:pos="6300"/>
        </w:tabs>
        <w:snapToGrid w:val="0"/>
        <w:spacing w:line="312" w:lineRule="auto"/>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                                             传真：</w:t>
      </w:r>
    </w:p>
    <w:p>
      <w:pPr>
        <w:tabs>
          <w:tab w:val="left" w:pos="6300"/>
        </w:tabs>
        <w:snapToGrid w:val="0"/>
        <w:spacing w:line="312" w:lineRule="auto"/>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网址：                                             邮编：</w:t>
      </w:r>
    </w:p>
    <w:p>
      <w:pPr>
        <w:tabs>
          <w:tab w:val="left" w:pos="6300"/>
        </w:tabs>
        <w:snapToGrid w:val="0"/>
        <w:spacing w:line="312" w:lineRule="auto"/>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w:t>
      </w:r>
    </w:p>
    <w:p>
      <w:pPr>
        <w:snapToGrid w:val="0"/>
        <w:spacing w:line="312" w:lineRule="auto"/>
        <w:ind w:firstLine="480" w:firstLineChars="200"/>
        <w:rPr>
          <w:rFonts w:hint="eastAsia" w:asciiTheme="minorEastAsia" w:hAnsiTheme="minorEastAsia" w:eastAsiaTheme="minorEastAsia" w:cstheme="minorEastAsia"/>
          <w:sz w:val="24"/>
          <w:szCs w:val="24"/>
        </w:rPr>
        <w:sectPr>
          <w:pgSz w:w="11907" w:h="16840"/>
          <w:pgMar w:top="1134" w:right="1191" w:bottom="1134" w:left="1304" w:header="851" w:footer="992" w:gutter="0"/>
          <w:pgNumType w:fmt="decimal"/>
          <w:cols w:space="720" w:num="1"/>
          <w:docGrid w:linePitch="380" w:charSpace="-5735"/>
        </w:sectPr>
      </w:pPr>
      <w:r>
        <w:rPr>
          <w:rFonts w:hint="eastAsia" w:asciiTheme="minorEastAsia" w:hAnsiTheme="minorEastAsia" w:eastAsiaTheme="minorEastAsia" w:cstheme="minorEastAsia"/>
          <w:sz w:val="24"/>
          <w:szCs w:val="24"/>
        </w:rPr>
        <w:t xml:space="preserve">                                                  年   月   日</w:t>
      </w:r>
    </w:p>
    <w:p>
      <w:pPr>
        <w:tabs>
          <w:tab w:val="left" w:pos="2895"/>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（二）明细报价表</w:t>
      </w:r>
    </w:p>
    <w:p>
      <w:pPr>
        <w:jc w:val="center"/>
        <w:rPr>
          <w:rFonts w:hint="eastAsia" w:asciiTheme="minorEastAsia" w:hAnsiTheme="minorEastAsia" w:eastAsiaTheme="minorEastAsia" w:cstheme="minorEastAsia"/>
          <w:b/>
          <w:szCs w:val="28"/>
        </w:rPr>
      </w:pPr>
      <w:r>
        <w:rPr>
          <w:rFonts w:hint="eastAsia" w:asciiTheme="minorEastAsia" w:hAnsiTheme="minorEastAsia" w:eastAsiaTheme="minorEastAsia" w:cstheme="minorEastAsia"/>
          <w:b/>
          <w:szCs w:val="28"/>
        </w:rPr>
        <w:t>明细报价表</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sz w:val="24"/>
          <w:szCs w:val="24"/>
          <w:lang w:val="en-US" w:eastAsia="zh-CN"/>
        </w:rPr>
        <w:t>编</w:t>
      </w:r>
      <w:r>
        <w:rPr>
          <w:rFonts w:hint="eastAsia" w:asciiTheme="minorEastAsia" w:hAnsiTheme="minorEastAsia" w:eastAsiaTheme="minorEastAsia" w:cstheme="minorEastAsia"/>
          <w:sz w:val="24"/>
          <w:szCs w:val="24"/>
        </w:rPr>
        <w:t xml:space="preserve">号：                             </w:t>
      </w:r>
    </w:p>
    <w:p>
      <w:pPr>
        <w:spacing w:line="400" w:lineRule="exac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磋商项目名称： </w:t>
      </w:r>
    </w:p>
    <w:tbl>
      <w:tblPr>
        <w:tblStyle w:val="22"/>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1557" w:type="dxa"/>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名称</w:t>
            </w:r>
          </w:p>
        </w:tc>
        <w:tc>
          <w:tcPr>
            <w:tcW w:w="3127" w:type="dxa"/>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相关信息</w:t>
            </w:r>
          </w:p>
        </w:tc>
        <w:tc>
          <w:tcPr>
            <w:tcW w:w="1235" w:type="dxa"/>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数量</w:t>
            </w:r>
          </w:p>
        </w:tc>
        <w:tc>
          <w:tcPr>
            <w:tcW w:w="1235" w:type="dxa"/>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单价</w:t>
            </w:r>
          </w:p>
        </w:tc>
        <w:tc>
          <w:tcPr>
            <w:tcW w:w="1235" w:type="dxa"/>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8"/>
              <w:spacing w:line="240" w:lineRule="atLeast"/>
              <w:ind w:left="3920"/>
              <w:jc w:val="center"/>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557" w:type="dxa"/>
            <w:vAlign w:val="center"/>
          </w:tcPr>
          <w:p>
            <w:pPr>
              <w:jc w:val="center"/>
              <w:rPr>
                <w:rFonts w:hint="eastAsia" w:asciiTheme="minorEastAsia" w:hAnsiTheme="minorEastAsia" w:eastAsiaTheme="minorEastAsia" w:cstheme="minorEastAsia"/>
                <w:sz w:val="21"/>
                <w:szCs w:val="21"/>
              </w:rPr>
            </w:pPr>
          </w:p>
        </w:tc>
        <w:tc>
          <w:tcPr>
            <w:tcW w:w="3127" w:type="dxa"/>
          </w:tcPr>
          <w:p>
            <w:pPr>
              <w:jc w:val="center"/>
              <w:rPr>
                <w:rFonts w:hint="eastAsia" w:asciiTheme="minorEastAsia" w:hAnsiTheme="minorEastAsia" w:eastAsiaTheme="minorEastAsia" w:cstheme="minorEastAsia"/>
                <w:sz w:val="21"/>
                <w:szCs w:val="21"/>
              </w:rPr>
            </w:pPr>
          </w:p>
        </w:tc>
        <w:tc>
          <w:tcPr>
            <w:tcW w:w="1235" w:type="dxa"/>
            <w:vAlign w:val="center"/>
          </w:tcPr>
          <w:p>
            <w:pPr>
              <w:jc w:val="center"/>
              <w:rPr>
                <w:rFonts w:hint="eastAsia" w:asciiTheme="minorEastAsia" w:hAnsiTheme="minorEastAsia" w:eastAsiaTheme="minorEastAsia" w:cstheme="minorEastAsia"/>
                <w:sz w:val="21"/>
                <w:szCs w:val="21"/>
              </w:rPr>
            </w:pPr>
          </w:p>
        </w:tc>
        <w:tc>
          <w:tcPr>
            <w:tcW w:w="1235" w:type="dxa"/>
          </w:tcPr>
          <w:p>
            <w:pPr>
              <w:jc w:val="center"/>
              <w:rPr>
                <w:rFonts w:hint="eastAsia" w:asciiTheme="minorEastAsia" w:hAnsiTheme="minorEastAsia" w:eastAsiaTheme="minorEastAsia" w:cstheme="minorEastAsia"/>
                <w:sz w:val="21"/>
                <w:szCs w:val="21"/>
              </w:rPr>
            </w:pPr>
          </w:p>
        </w:tc>
        <w:tc>
          <w:tcPr>
            <w:tcW w:w="1235"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8"/>
              <w:spacing w:line="240" w:lineRule="atLeast"/>
              <w:ind w:left="3920"/>
              <w:jc w:val="center"/>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557" w:type="dxa"/>
            <w:vAlign w:val="center"/>
          </w:tcPr>
          <w:p>
            <w:pPr>
              <w:jc w:val="center"/>
              <w:rPr>
                <w:rFonts w:hint="eastAsia" w:asciiTheme="minorEastAsia" w:hAnsiTheme="minorEastAsia" w:eastAsiaTheme="minorEastAsia" w:cstheme="minorEastAsia"/>
                <w:sz w:val="21"/>
                <w:szCs w:val="21"/>
              </w:rPr>
            </w:pPr>
          </w:p>
        </w:tc>
        <w:tc>
          <w:tcPr>
            <w:tcW w:w="3127" w:type="dxa"/>
          </w:tcPr>
          <w:p>
            <w:pPr>
              <w:jc w:val="center"/>
              <w:rPr>
                <w:rFonts w:hint="eastAsia" w:asciiTheme="minorEastAsia" w:hAnsiTheme="minorEastAsia" w:eastAsiaTheme="minorEastAsia" w:cstheme="minorEastAsia"/>
                <w:sz w:val="21"/>
                <w:szCs w:val="21"/>
              </w:rPr>
            </w:pPr>
          </w:p>
        </w:tc>
        <w:tc>
          <w:tcPr>
            <w:tcW w:w="1235" w:type="dxa"/>
            <w:vAlign w:val="center"/>
          </w:tcPr>
          <w:p>
            <w:pPr>
              <w:jc w:val="center"/>
              <w:rPr>
                <w:rFonts w:hint="eastAsia" w:asciiTheme="minorEastAsia" w:hAnsiTheme="minorEastAsia" w:eastAsiaTheme="minorEastAsia" w:cstheme="minorEastAsia"/>
                <w:sz w:val="21"/>
                <w:szCs w:val="21"/>
              </w:rPr>
            </w:pPr>
          </w:p>
        </w:tc>
        <w:tc>
          <w:tcPr>
            <w:tcW w:w="1235" w:type="dxa"/>
          </w:tcPr>
          <w:p>
            <w:pPr>
              <w:jc w:val="center"/>
              <w:rPr>
                <w:rFonts w:hint="eastAsia" w:asciiTheme="minorEastAsia" w:hAnsiTheme="minorEastAsia" w:eastAsiaTheme="minorEastAsia" w:cstheme="minorEastAsia"/>
                <w:sz w:val="21"/>
                <w:szCs w:val="21"/>
              </w:rPr>
            </w:pPr>
          </w:p>
        </w:tc>
        <w:tc>
          <w:tcPr>
            <w:tcW w:w="1235"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8"/>
              <w:spacing w:line="240" w:lineRule="atLeast"/>
              <w:ind w:left="3920"/>
              <w:jc w:val="center"/>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557" w:type="dxa"/>
            <w:vAlign w:val="center"/>
          </w:tcPr>
          <w:p>
            <w:pPr>
              <w:jc w:val="center"/>
              <w:rPr>
                <w:rFonts w:hint="eastAsia" w:asciiTheme="minorEastAsia" w:hAnsiTheme="minorEastAsia" w:eastAsiaTheme="minorEastAsia" w:cstheme="minorEastAsia"/>
                <w:sz w:val="21"/>
                <w:szCs w:val="21"/>
              </w:rPr>
            </w:pPr>
          </w:p>
        </w:tc>
        <w:tc>
          <w:tcPr>
            <w:tcW w:w="3127" w:type="dxa"/>
          </w:tcPr>
          <w:p>
            <w:pPr>
              <w:jc w:val="center"/>
              <w:rPr>
                <w:rFonts w:hint="eastAsia" w:asciiTheme="minorEastAsia" w:hAnsiTheme="minorEastAsia" w:eastAsiaTheme="minorEastAsia" w:cstheme="minorEastAsia"/>
                <w:sz w:val="21"/>
                <w:szCs w:val="21"/>
              </w:rPr>
            </w:pPr>
          </w:p>
        </w:tc>
        <w:tc>
          <w:tcPr>
            <w:tcW w:w="1235" w:type="dxa"/>
            <w:vAlign w:val="center"/>
          </w:tcPr>
          <w:p>
            <w:pPr>
              <w:jc w:val="center"/>
              <w:rPr>
                <w:rFonts w:hint="eastAsia" w:asciiTheme="minorEastAsia" w:hAnsiTheme="minorEastAsia" w:eastAsiaTheme="minorEastAsia" w:cstheme="minorEastAsia"/>
                <w:sz w:val="21"/>
                <w:szCs w:val="21"/>
              </w:rPr>
            </w:pPr>
          </w:p>
        </w:tc>
        <w:tc>
          <w:tcPr>
            <w:tcW w:w="1235" w:type="dxa"/>
          </w:tcPr>
          <w:p>
            <w:pPr>
              <w:jc w:val="center"/>
              <w:rPr>
                <w:rFonts w:hint="eastAsia" w:asciiTheme="minorEastAsia" w:hAnsiTheme="minorEastAsia" w:eastAsiaTheme="minorEastAsia" w:cstheme="minorEastAsia"/>
                <w:sz w:val="21"/>
                <w:szCs w:val="21"/>
              </w:rPr>
            </w:pPr>
          </w:p>
        </w:tc>
        <w:tc>
          <w:tcPr>
            <w:tcW w:w="1235"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8"/>
              <w:spacing w:line="240" w:lineRule="atLeast"/>
              <w:ind w:left="3920"/>
              <w:jc w:val="center"/>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557" w:type="dxa"/>
            <w:vAlign w:val="center"/>
          </w:tcPr>
          <w:p>
            <w:pPr>
              <w:jc w:val="center"/>
              <w:rPr>
                <w:rFonts w:hint="eastAsia" w:asciiTheme="minorEastAsia" w:hAnsiTheme="minorEastAsia" w:eastAsiaTheme="minorEastAsia" w:cstheme="minorEastAsia"/>
                <w:sz w:val="21"/>
                <w:szCs w:val="21"/>
              </w:rPr>
            </w:pPr>
          </w:p>
        </w:tc>
        <w:tc>
          <w:tcPr>
            <w:tcW w:w="3127" w:type="dxa"/>
          </w:tcPr>
          <w:p>
            <w:pPr>
              <w:jc w:val="center"/>
              <w:rPr>
                <w:rFonts w:hint="eastAsia" w:asciiTheme="minorEastAsia" w:hAnsiTheme="minorEastAsia" w:eastAsiaTheme="minorEastAsia" w:cstheme="minorEastAsia"/>
                <w:sz w:val="21"/>
                <w:szCs w:val="21"/>
              </w:rPr>
            </w:pPr>
          </w:p>
        </w:tc>
        <w:tc>
          <w:tcPr>
            <w:tcW w:w="1235" w:type="dxa"/>
            <w:vAlign w:val="center"/>
          </w:tcPr>
          <w:p>
            <w:pPr>
              <w:jc w:val="center"/>
              <w:rPr>
                <w:rFonts w:hint="eastAsia" w:asciiTheme="minorEastAsia" w:hAnsiTheme="minorEastAsia" w:eastAsiaTheme="minorEastAsia" w:cstheme="minorEastAsia"/>
                <w:sz w:val="21"/>
                <w:szCs w:val="21"/>
              </w:rPr>
            </w:pPr>
          </w:p>
        </w:tc>
        <w:tc>
          <w:tcPr>
            <w:tcW w:w="1235" w:type="dxa"/>
          </w:tcPr>
          <w:p>
            <w:pPr>
              <w:jc w:val="center"/>
              <w:rPr>
                <w:rFonts w:hint="eastAsia" w:asciiTheme="minorEastAsia" w:hAnsiTheme="minorEastAsia" w:eastAsiaTheme="minorEastAsia" w:cstheme="minorEastAsia"/>
                <w:sz w:val="21"/>
                <w:szCs w:val="21"/>
              </w:rPr>
            </w:pPr>
          </w:p>
        </w:tc>
        <w:tc>
          <w:tcPr>
            <w:tcW w:w="1235"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8"/>
              <w:spacing w:line="240" w:lineRule="atLeast"/>
              <w:ind w:left="3920"/>
              <w:jc w:val="center"/>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1557" w:type="dxa"/>
            <w:vAlign w:val="center"/>
          </w:tcPr>
          <w:p>
            <w:pPr>
              <w:jc w:val="center"/>
              <w:rPr>
                <w:rFonts w:hint="eastAsia" w:asciiTheme="minorEastAsia" w:hAnsiTheme="minorEastAsia" w:eastAsiaTheme="minorEastAsia" w:cstheme="minorEastAsia"/>
                <w:sz w:val="21"/>
                <w:szCs w:val="21"/>
              </w:rPr>
            </w:pPr>
          </w:p>
        </w:tc>
        <w:tc>
          <w:tcPr>
            <w:tcW w:w="3127" w:type="dxa"/>
          </w:tcPr>
          <w:p>
            <w:pPr>
              <w:jc w:val="center"/>
              <w:rPr>
                <w:rFonts w:hint="eastAsia" w:asciiTheme="minorEastAsia" w:hAnsiTheme="minorEastAsia" w:eastAsiaTheme="minorEastAsia" w:cstheme="minorEastAsia"/>
                <w:sz w:val="21"/>
                <w:szCs w:val="21"/>
              </w:rPr>
            </w:pPr>
          </w:p>
        </w:tc>
        <w:tc>
          <w:tcPr>
            <w:tcW w:w="1235" w:type="dxa"/>
            <w:vAlign w:val="center"/>
          </w:tcPr>
          <w:p>
            <w:pPr>
              <w:jc w:val="center"/>
              <w:rPr>
                <w:rFonts w:hint="eastAsia" w:asciiTheme="minorEastAsia" w:hAnsiTheme="minorEastAsia" w:eastAsiaTheme="minorEastAsia" w:cstheme="minorEastAsia"/>
                <w:sz w:val="21"/>
                <w:szCs w:val="21"/>
              </w:rPr>
            </w:pPr>
          </w:p>
        </w:tc>
        <w:tc>
          <w:tcPr>
            <w:tcW w:w="1235" w:type="dxa"/>
          </w:tcPr>
          <w:p>
            <w:pPr>
              <w:jc w:val="center"/>
              <w:rPr>
                <w:rFonts w:hint="eastAsia" w:asciiTheme="minorEastAsia" w:hAnsiTheme="minorEastAsia" w:eastAsiaTheme="minorEastAsia" w:cstheme="minorEastAsia"/>
                <w:sz w:val="21"/>
                <w:szCs w:val="21"/>
              </w:rPr>
            </w:pPr>
          </w:p>
        </w:tc>
        <w:tc>
          <w:tcPr>
            <w:tcW w:w="1235"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8"/>
              <w:spacing w:line="240" w:lineRule="atLeast"/>
              <w:ind w:left="3920"/>
              <w:jc w:val="center"/>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1557" w:type="dxa"/>
            <w:vAlign w:val="center"/>
          </w:tcPr>
          <w:p>
            <w:pPr>
              <w:jc w:val="center"/>
              <w:rPr>
                <w:rFonts w:hint="eastAsia" w:asciiTheme="minorEastAsia" w:hAnsiTheme="minorEastAsia" w:eastAsiaTheme="minorEastAsia" w:cstheme="minorEastAsia"/>
                <w:sz w:val="21"/>
                <w:szCs w:val="21"/>
              </w:rPr>
            </w:pPr>
          </w:p>
        </w:tc>
        <w:tc>
          <w:tcPr>
            <w:tcW w:w="3127" w:type="dxa"/>
          </w:tcPr>
          <w:p>
            <w:pPr>
              <w:jc w:val="center"/>
              <w:rPr>
                <w:rFonts w:hint="eastAsia" w:asciiTheme="minorEastAsia" w:hAnsiTheme="minorEastAsia" w:eastAsiaTheme="minorEastAsia" w:cstheme="minorEastAsia"/>
                <w:sz w:val="21"/>
                <w:szCs w:val="21"/>
              </w:rPr>
            </w:pPr>
          </w:p>
        </w:tc>
        <w:tc>
          <w:tcPr>
            <w:tcW w:w="1235" w:type="dxa"/>
            <w:vAlign w:val="center"/>
          </w:tcPr>
          <w:p>
            <w:pPr>
              <w:jc w:val="center"/>
              <w:rPr>
                <w:rFonts w:hint="eastAsia" w:asciiTheme="minorEastAsia" w:hAnsiTheme="minorEastAsia" w:eastAsiaTheme="minorEastAsia" w:cstheme="minorEastAsia"/>
                <w:sz w:val="21"/>
                <w:szCs w:val="21"/>
              </w:rPr>
            </w:pPr>
          </w:p>
        </w:tc>
        <w:tc>
          <w:tcPr>
            <w:tcW w:w="1235" w:type="dxa"/>
          </w:tcPr>
          <w:p>
            <w:pPr>
              <w:jc w:val="center"/>
              <w:rPr>
                <w:rFonts w:hint="eastAsia" w:asciiTheme="minorEastAsia" w:hAnsiTheme="minorEastAsia" w:eastAsiaTheme="minorEastAsia" w:cstheme="minorEastAsia"/>
                <w:sz w:val="21"/>
                <w:szCs w:val="21"/>
              </w:rPr>
            </w:pPr>
          </w:p>
        </w:tc>
        <w:tc>
          <w:tcPr>
            <w:tcW w:w="1235"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8"/>
              <w:spacing w:line="240" w:lineRule="atLeast"/>
              <w:ind w:left="3920"/>
              <w:jc w:val="center"/>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1557" w:type="dxa"/>
            <w:vAlign w:val="center"/>
          </w:tcPr>
          <w:p>
            <w:pPr>
              <w:jc w:val="center"/>
              <w:rPr>
                <w:rFonts w:hint="eastAsia" w:asciiTheme="minorEastAsia" w:hAnsiTheme="minorEastAsia" w:eastAsiaTheme="minorEastAsia" w:cstheme="minorEastAsia"/>
                <w:sz w:val="21"/>
                <w:szCs w:val="21"/>
              </w:rPr>
            </w:pPr>
          </w:p>
        </w:tc>
        <w:tc>
          <w:tcPr>
            <w:tcW w:w="3127" w:type="dxa"/>
          </w:tcPr>
          <w:p>
            <w:pPr>
              <w:jc w:val="center"/>
              <w:rPr>
                <w:rFonts w:hint="eastAsia" w:asciiTheme="minorEastAsia" w:hAnsiTheme="minorEastAsia" w:eastAsiaTheme="minorEastAsia" w:cstheme="minorEastAsia"/>
                <w:sz w:val="21"/>
                <w:szCs w:val="21"/>
              </w:rPr>
            </w:pPr>
          </w:p>
        </w:tc>
        <w:tc>
          <w:tcPr>
            <w:tcW w:w="1235" w:type="dxa"/>
            <w:vAlign w:val="center"/>
          </w:tcPr>
          <w:p>
            <w:pPr>
              <w:jc w:val="center"/>
              <w:rPr>
                <w:rFonts w:hint="eastAsia" w:asciiTheme="minorEastAsia" w:hAnsiTheme="minorEastAsia" w:eastAsiaTheme="minorEastAsia" w:cstheme="minorEastAsia"/>
                <w:sz w:val="21"/>
                <w:szCs w:val="21"/>
              </w:rPr>
            </w:pPr>
          </w:p>
        </w:tc>
        <w:tc>
          <w:tcPr>
            <w:tcW w:w="1235" w:type="dxa"/>
          </w:tcPr>
          <w:p>
            <w:pPr>
              <w:jc w:val="center"/>
              <w:rPr>
                <w:rFonts w:hint="eastAsia" w:asciiTheme="minorEastAsia" w:hAnsiTheme="minorEastAsia" w:eastAsiaTheme="minorEastAsia" w:cstheme="minorEastAsia"/>
                <w:sz w:val="21"/>
                <w:szCs w:val="21"/>
              </w:rPr>
            </w:pPr>
          </w:p>
        </w:tc>
        <w:tc>
          <w:tcPr>
            <w:tcW w:w="1235"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8"/>
              <w:spacing w:line="240" w:lineRule="atLeast"/>
              <w:ind w:left="3920"/>
              <w:jc w:val="center"/>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155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人工费</w:t>
            </w:r>
          </w:p>
        </w:tc>
        <w:tc>
          <w:tcPr>
            <w:tcW w:w="3127" w:type="dxa"/>
          </w:tcPr>
          <w:p>
            <w:pPr>
              <w:jc w:val="center"/>
              <w:rPr>
                <w:rFonts w:hint="eastAsia" w:asciiTheme="minorEastAsia" w:hAnsiTheme="minorEastAsia" w:eastAsiaTheme="minorEastAsia" w:cstheme="minorEastAsia"/>
                <w:sz w:val="21"/>
                <w:szCs w:val="21"/>
              </w:rPr>
            </w:pPr>
          </w:p>
        </w:tc>
        <w:tc>
          <w:tcPr>
            <w:tcW w:w="123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235" w:type="dxa"/>
          </w:tcPr>
          <w:p>
            <w:pPr>
              <w:jc w:val="center"/>
              <w:rPr>
                <w:rFonts w:hint="eastAsia" w:asciiTheme="minorEastAsia" w:hAnsiTheme="minorEastAsia" w:eastAsiaTheme="minorEastAsia" w:cstheme="minorEastAsia"/>
                <w:sz w:val="21"/>
                <w:szCs w:val="21"/>
              </w:rPr>
            </w:pPr>
          </w:p>
        </w:tc>
        <w:tc>
          <w:tcPr>
            <w:tcW w:w="1235"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8"/>
              <w:spacing w:line="240" w:lineRule="atLeast"/>
              <w:ind w:left="3920"/>
              <w:jc w:val="center"/>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155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运输费</w:t>
            </w:r>
          </w:p>
        </w:tc>
        <w:tc>
          <w:tcPr>
            <w:tcW w:w="3127" w:type="dxa"/>
          </w:tcPr>
          <w:p>
            <w:pPr>
              <w:jc w:val="center"/>
              <w:rPr>
                <w:rFonts w:hint="eastAsia" w:asciiTheme="minorEastAsia" w:hAnsiTheme="minorEastAsia" w:eastAsiaTheme="minorEastAsia" w:cstheme="minorEastAsia"/>
                <w:sz w:val="21"/>
                <w:szCs w:val="21"/>
              </w:rPr>
            </w:pPr>
          </w:p>
        </w:tc>
        <w:tc>
          <w:tcPr>
            <w:tcW w:w="123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235" w:type="dxa"/>
          </w:tcPr>
          <w:p>
            <w:pPr>
              <w:jc w:val="center"/>
              <w:rPr>
                <w:rFonts w:hint="eastAsia" w:asciiTheme="minorEastAsia" w:hAnsiTheme="minorEastAsia" w:eastAsiaTheme="minorEastAsia" w:cstheme="minorEastAsia"/>
                <w:sz w:val="21"/>
                <w:szCs w:val="21"/>
              </w:rPr>
            </w:pPr>
          </w:p>
        </w:tc>
        <w:tc>
          <w:tcPr>
            <w:tcW w:w="1235"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8"/>
              <w:spacing w:line="240" w:lineRule="atLeast"/>
              <w:ind w:left="3920"/>
              <w:jc w:val="center"/>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155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其他费用</w:t>
            </w:r>
          </w:p>
        </w:tc>
        <w:tc>
          <w:tcPr>
            <w:tcW w:w="3127" w:type="dxa"/>
          </w:tcPr>
          <w:p>
            <w:pPr>
              <w:jc w:val="center"/>
              <w:rPr>
                <w:rFonts w:hint="eastAsia" w:asciiTheme="minorEastAsia" w:hAnsiTheme="minorEastAsia" w:eastAsiaTheme="minorEastAsia" w:cstheme="minorEastAsia"/>
                <w:sz w:val="21"/>
                <w:szCs w:val="21"/>
              </w:rPr>
            </w:pPr>
          </w:p>
        </w:tc>
        <w:tc>
          <w:tcPr>
            <w:tcW w:w="123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235" w:type="dxa"/>
          </w:tcPr>
          <w:p>
            <w:pPr>
              <w:jc w:val="center"/>
              <w:rPr>
                <w:rFonts w:hint="eastAsia" w:asciiTheme="minorEastAsia" w:hAnsiTheme="minorEastAsia" w:eastAsiaTheme="minorEastAsia" w:cstheme="minorEastAsia"/>
                <w:sz w:val="21"/>
                <w:szCs w:val="21"/>
              </w:rPr>
            </w:pPr>
          </w:p>
        </w:tc>
        <w:tc>
          <w:tcPr>
            <w:tcW w:w="1235"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8"/>
              <w:spacing w:line="240" w:lineRule="atLeast"/>
              <w:ind w:left="3920"/>
              <w:jc w:val="center"/>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p>
        </w:tc>
        <w:tc>
          <w:tcPr>
            <w:tcW w:w="155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3127" w:type="dxa"/>
          </w:tcPr>
          <w:p>
            <w:pPr>
              <w:jc w:val="center"/>
              <w:rPr>
                <w:rFonts w:hint="eastAsia" w:asciiTheme="minorEastAsia" w:hAnsiTheme="minorEastAsia" w:eastAsiaTheme="minorEastAsia" w:cstheme="minorEastAsia"/>
                <w:sz w:val="21"/>
                <w:szCs w:val="21"/>
              </w:rPr>
            </w:pPr>
          </w:p>
        </w:tc>
        <w:tc>
          <w:tcPr>
            <w:tcW w:w="123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235" w:type="dxa"/>
          </w:tcPr>
          <w:p>
            <w:pPr>
              <w:jc w:val="center"/>
              <w:rPr>
                <w:rFonts w:hint="eastAsia" w:asciiTheme="minorEastAsia" w:hAnsiTheme="minorEastAsia" w:eastAsiaTheme="minorEastAsia" w:cstheme="minorEastAsia"/>
                <w:sz w:val="21"/>
                <w:szCs w:val="21"/>
              </w:rPr>
            </w:pPr>
          </w:p>
        </w:tc>
        <w:tc>
          <w:tcPr>
            <w:tcW w:w="1235" w:type="dxa"/>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8"/>
              <w:spacing w:line="240" w:lineRule="atLeast"/>
              <w:ind w:left="3920"/>
              <w:jc w:val="center"/>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155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总计</w:t>
            </w:r>
          </w:p>
        </w:tc>
        <w:tc>
          <w:tcPr>
            <w:tcW w:w="6832" w:type="dxa"/>
            <w:gridSpan w:val="4"/>
          </w:tcPr>
          <w:p>
            <w:pPr>
              <w:rPr>
                <w:rFonts w:hint="eastAsia" w:asciiTheme="minorEastAsia" w:hAnsiTheme="minorEastAsia" w:eastAsiaTheme="minorEastAsia" w:cstheme="minorEastAsia"/>
                <w:sz w:val="21"/>
                <w:szCs w:val="21"/>
              </w:rPr>
            </w:pPr>
          </w:p>
        </w:tc>
      </w:tr>
    </w:tbl>
    <w:p>
      <w:pPr>
        <w:snapToGrid w:val="0"/>
        <w:spacing w:line="500" w:lineRule="exact"/>
        <w:ind w:firstLine="480" w:firstLineChars="200"/>
        <w:rPr>
          <w:rFonts w:hint="eastAsia" w:asciiTheme="minorEastAsia" w:hAnsiTheme="minorEastAsia" w:eastAsiaTheme="minorEastAsia" w:cstheme="minorEastAsia"/>
          <w:sz w:val="24"/>
          <w:szCs w:val="28"/>
        </w:rPr>
      </w:pPr>
    </w:p>
    <w:p>
      <w:pPr>
        <w:snapToGrid w:val="0"/>
        <w:spacing w:line="5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注：1.供应商应完整填写本表。</w:t>
      </w:r>
    </w:p>
    <w:p>
      <w:pPr>
        <w:snapToGrid w:val="0"/>
        <w:spacing w:line="500" w:lineRule="exact"/>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 xml:space="preserve">        2.该表可扩展</w:t>
      </w:r>
      <w:bookmarkStart w:id="516" w:name="OLE_LINK2"/>
      <w:bookmarkStart w:id="517" w:name="OLE_LINK1"/>
      <w:r>
        <w:rPr>
          <w:rFonts w:hint="eastAsia" w:asciiTheme="minorEastAsia" w:hAnsiTheme="minorEastAsia" w:eastAsiaTheme="minorEastAsia" w:cstheme="minorEastAsia"/>
          <w:sz w:val="24"/>
          <w:szCs w:val="28"/>
        </w:rPr>
        <w:t>，并逐页签字或盖章。</w:t>
      </w:r>
      <w:bookmarkEnd w:id="516"/>
      <w:bookmarkEnd w:id="517"/>
    </w:p>
    <w:p>
      <w:pPr>
        <w:pStyle w:val="16"/>
        <w:spacing w:line="360" w:lineRule="auto"/>
        <w:rPr>
          <w:rFonts w:hint="eastAsia" w:asciiTheme="minorEastAsia" w:hAnsiTheme="minorEastAsia" w:eastAsiaTheme="minorEastAsia" w:cstheme="minorEastAsia"/>
          <w:sz w:val="24"/>
          <w:szCs w:val="24"/>
        </w:rPr>
      </w:pPr>
    </w:p>
    <w:p>
      <w:pPr>
        <w:pStyle w:val="16"/>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 xml:space="preserve">                                                   供应商名称（公章）：</w:t>
      </w:r>
    </w:p>
    <w:p>
      <w:pPr>
        <w:spacing w:line="360" w:lineRule="auto"/>
        <w:ind w:right="480" w:firstLine="6480" w:firstLineChars="2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     月    日</w:t>
      </w:r>
    </w:p>
    <w:p>
      <w:pPr>
        <w:snapToGrid w:val="0"/>
        <w:spacing w:line="360" w:lineRule="auto"/>
        <w:ind w:firstLine="480" w:firstLineChars="200"/>
        <w:rPr>
          <w:rFonts w:hint="eastAsia" w:asciiTheme="minorEastAsia" w:hAnsiTheme="minorEastAsia" w:eastAsiaTheme="minorEastAsia" w:cstheme="minorEastAsia"/>
          <w:sz w:val="24"/>
          <w:szCs w:val="24"/>
          <w:bdr w:val="single" w:color="auto" w:sz="4" w:space="0"/>
        </w:rPr>
        <w:sectPr>
          <w:headerReference r:id="rId11" w:type="default"/>
          <w:pgSz w:w="11907" w:h="16840"/>
          <w:pgMar w:top="1134" w:right="1191" w:bottom="1134" w:left="1304" w:header="851" w:footer="992" w:gutter="0"/>
          <w:pgNumType w:fmt="decimal"/>
          <w:cols w:space="720" w:num="1"/>
          <w:docGrid w:linePitch="380" w:charSpace="-5735"/>
        </w:sectPr>
      </w:pPr>
    </w:p>
    <w:p>
      <w:pPr>
        <w:pStyle w:val="4"/>
        <w:spacing w:before="0" w:after="0" w:line="360" w:lineRule="auto"/>
        <w:rPr>
          <w:rFonts w:hint="eastAsia" w:asciiTheme="minorEastAsia" w:hAnsiTheme="minorEastAsia" w:eastAsiaTheme="minorEastAsia" w:cstheme="minorEastAsia"/>
          <w:sz w:val="24"/>
          <w:szCs w:val="24"/>
        </w:rPr>
      </w:pPr>
      <w:bookmarkStart w:id="518" w:name="_Toc21240"/>
      <w:bookmarkStart w:id="519" w:name="_Toc25577"/>
      <w:bookmarkStart w:id="520" w:name="_Toc342913420"/>
      <w:bookmarkStart w:id="521" w:name="_Toc10292"/>
      <w:bookmarkStart w:id="522" w:name="_Toc313888361"/>
      <w:bookmarkStart w:id="523" w:name="_Toc16784"/>
      <w:bookmarkStart w:id="524" w:name="_Toc5861"/>
      <w:bookmarkStart w:id="525" w:name="_Toc26924"/>
      <w:bookmarkStart w:id="526" w:name="_Toc5753"/>
      <w:bookmarkStart w:id="527" w:name="_Toc18886"/>
      <w:bookmarkStart w:id="528" w:name="_Toc2719"/>
      <w:bookmarkStart w:id="529" w:name="_Toc17429"/>
      <w:bookmarkStart w:id="530" w:name="_Toc313008357"/>
      <w:bookmarkStart w:id="531" w:name="_Toc16546"/>
      <w:bookmarkStart w:id="532" w:name="_Toc27717"/>
      <w:bookmarkStart w:id="533" w:name="_Toc32646"/>
      <w:r>
        <w:rPr>
          <w:rFonts w:hint="eastAsia" w:asciiTheme="minorEastAsia" w:hAnsiTheme="minorEastAsia" w:eastAsiaTheme="minorEastAsia" w:cstheme="minorEastAsia"/>
          <w:sz w:val="24"/>
          <w:szCs w:val="24"/>
        </w:rPr>
        <w:t>二、服务部分</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（一）服务方案（格式自定）</w:t>
      </w:r>
    </w:p>
    <w:p>
      <w:pPr>
        <w:tabs>
          <w:tab w:val="left" w:pos="6300"/>
        </w:tabs>
        <w:snapToGrid w:val="0"/>
        <w:spacing w:line="500" w:lineRule="exact"/>
        <w:ind w:firstLine="57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br w:type="page"/>
      </w:r>
      <w:r>
        <w:rPr>
          <w:rFonts w:hint="eastAsia" w:asciiTheme="minorEastAsia" w:hAnsiTheme="minorEastAsia" w:eastAsiaTheme="minorEastAsia" w:cstheme="minorEastAsia"/>
          <w:sz w:val="24"/>
          <w:szCs w:val="24"/>
        </w:rPr>
        <w:t>（二）服务响应偏离表</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sz w:val="24"/>
          <w:szCs w:val="24"/>
          <w:lang w:val="en-US" w:eastAsia="zh-CN"/>
        </w:rPr>
        <w:t>编</w:t>
      </w:r>
      <w:r>
        <w:rPr>
          <w:rFonts w:hint="eastAsia" w:asciiTheme="minorEastAsia" w:hAnsiTheme="minorEastAsia" w:eastAsiaTheme="minorEastAsia" w:cstheme="minorEastAsia"/>
          <w:sz w:val="24"/>
          <w:szCs w:val="24"/>
        </w:rPr>
        <w:t xml:space="preserve">号：                              </w:t>
      </w:r>
    </w:p>
    <w:p>
      <w:pPr>
        <w:pStyle w:val="12"/>
        <w:tabs>
          <w:tab w:val="left" w:pos="6300"/>
        </w:tabs>
        <w:snapToGrid w:val="0"/>
        <w:spacing w:line="400" w:lineRule="exact"/>
        <w:ind w:firstLine="480" w:firstLineChars="200"/>
        <w:outlineLvl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磋商项目名称：</w:t>
      </w:r>
    </w:p>
    <w:tbl>
      <w:tblPr>
        <w:tblStyle w:val="22"/>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2658" w:type="dxa"/>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采购需求</w:t>
            </w:r>
          </w:p>
        </w:tc>
        <w:tc>
          <w:tcPr>
            <w:tcW w:w="2759" w:type="dxa"/>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响应情况</w:t>
            </w:r>
          </w:p>
        </w:tc>
        <w:tc>
          <w:tcPr>
            <w:tcW w:w="2067" w:type="dxa"/>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658" w:type="dxa"/>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759" w:type="dxa"/>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067" w:type="dxa"/>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658" w:type="dxa"/>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759" w:type="dxa"/>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067" w:type="dxa"/>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658" w:type="dxa"/>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759" w:type="dxa"/>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067" w:type="dxa"/>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658" w:type="dxa"/>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759" w:type="dxa"/>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067" w:type="dxa"/>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658" w:type="dxa"/>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759" w:type="dxa"/>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067" w:type="dxa"/>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658" w:type="dxa"/>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759" w:type="dxa"/>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067" w:type="dxa"/>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658" w:type="dxa"/>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759" w:type="dxa"/>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067" w:type="dxa"/>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658" w:type="dxa"/>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759" w:type="dxa"/>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067" w:type="dxa"/>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658" w:type="dxa"/>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759" w:type="dxa"/>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067" w:type="dxa"/>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658" w:type="dxa"/>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759" w:type="dxa"/>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067" w:type="dxa"/>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bl>
    <w:p>
      <w:pPr>
        <w:spacing w:line="500" w:lineRule="exact"/>
        <w:ind w:firstLine="600" w:firstLineChars="25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供应商：                                      法定代表人</w:t>
      </w:r>
      <w:r>
        <w:rPr>
          <w:rFonts w:hint="eastAsia" w:asciiTheme="minorEastAsia" w:hAnsiTheme="minorEastAsia" w:eastAsiaTheme="minorEastAsia" w:cstheme="minorEastAsia"/>
          <w:sz w:val="24"/>
          <w:szCs w:val="28"/>
          <w:lang w:val="en-US" w:eastAsia="zh-CN"/>
        </w:rPr>
        <w:t>或</w:t>
      </w:r>
      <w:r>
        <w:rPr>
          <w:rFonts w:hint="eastAsia" w:asciiTheme="minorEastAsia" w:hAnsiTheme="minorEastAsia" w:eastAsiaTheme="minorEastAsia" w:cstheme="minorEastAsia"/>
          <w:sz w:val="24"/>
          <w:szCs w:val="28"/>
        </w:rPr>
        <w:t>授权代表：</w:t>
      </w:r>
    </w:p>
    <w:p>
      <w:pPr>
        <w:spacing w:line="500" w:lineRule="exact"/>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 xml:space="preserve">    </w:t>
      </w:r>
    </w:p>
    <w:p>
      <w:pPr>
        <w:spacing w:line="500" w:lineRule="exact"/>
        <w:ind w:firstLine="720" w:firstLineChars="3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（供应商公章）                               （签字或盖章）</w:t>
      </w:r>
    </w:p>
    <w:p>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8"/>
        </w:rPr>
        <w:t xml:space="preserve">                                              年     月     日</w:t>
      </w: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w:t>
      </w: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rPr>
        <w:t>.本表即为对本项目“第二篇  项目服务需求”中所列服务要求进行比较和响应；</w:t>
      </w: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2.该表必须按照竞争性磋商要求逐条如实填写，根据响应情况在“差异说明”项填写正偏离或负偏离及原因，完全符合的填写“无差异”；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3.该表可扩展</w:t>
      </w:r>
      <w:r>
        <w:rPr>
          <w:rFonts w:hint="eastAsia" w:asciiTheme="minorEastAsia" w:hAnsiTheme="minorEastAsia" w:eastAsiaTheme="minorEastAsia" w:cstheme="minorEastAsia"/>
          <w:sz w:val="24"/>
          <w:szCs w:val="28"/>
        </w:rPr>
        <w:t>，并逐页签字或盖章</w:t>
      </w:r>
      <w:r>
        <w:rPr>
          <w:rFonts w:hint="eastAsia" w:asciiTheme="minorEastAsia" w:hAnsiTheme="minorEastAsia" w:eastAsiaTheme="minorEastAsia" w:cstheme="minorEastAsia"/>
          <w:sz w:val="24"/>
        </w:rPr>
        <w:t>；</w:t>
      </w: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4.可附相关支撑材料。（格式自定）</w:t>
      </w:r>
    </w:p>
    <w:p>
      <w:pPr>
        <w:pStyle w:val="4"/>
        <w:spacing w:before="0" w:after="0"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rPr>
        <w:br w:type="page"/>
      </w:r>
      <w:bookmarkStart w:id="534" w:name="_Toc15928"/>
      <w:bookmarkStart w:id="535" w:name="_Toc313888362"/>
      <w:bookmarkStart w:id="536" w:name="_Toc313008358"/>
      <w:bookmarkStart w:id="537" w:name="_Toc18722"/>
      <w:bookmarkStart w:id="538" w:name="_Toc5712"/>
      <w:bookmarkStart w:id="539" w:name="_Toc30047"/>
      <w:bookmarkStart w:id="540" w:name="_Toc17115"/>
      <w:bookmarkStart w:id="541" w:name="_Toc3034"/>
      <w:bookmarkStart w:id="542" w:name="_Toc32720"/>
      <w:bookmarkStart w:id="543" w:name="_Toc29670"/>
      <w:bookmarkStart w:id="544" w:name="_Toc16885"/>
      <w:bookmarkStart w:id="545" w:name="_Toc18542"/>
      <w:bookmarkStart w:id="546" w:name="_Toc31064"/>
      <w:bookmarkStart w:id="547" w:name="_Toc15643"/>
      <w:bookmarkStart w:id="548" w:name="_Toc342913421"/>
      <w:bookmarkStart w:id="549" w:name="_Toc1421"/>
      <w:r>
        <w:rPr>
          <w:rFonts w:hint="eastAsia" w:asciiTheme="minorEastAsia" w:hAnsiTheme="minorEastAsia" w:eastAsiaTheme="minorEastAsia" w:cstheme="minorEastAsia"/>
          <w:sz w:val="24"/>
          <w:szCs w:val="24"/>
        </w:rPr>
        <w:t>三、商务部分</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p>
      <w:pPr>
        <w:snapToGrid w:val="0"/>
        <w:spacing w:line="360" w:lineRule="auto"/>
        <w:ind w:firstLine="480" w:firstLineChars="200"/>
        <w:rPr>
          <w:rFonts w:hint="eastAsia" w:asciiTheme="minorEastAsia" w:hAnsiTheme="minorEastAsia" w:eastAsiaTheme="minorEastAsia" w:cstheme="minorEastAsia"/>
          <w:b/>
        </w:rPr>
        <w:sectPr>
          <w:pgSz w:w="11907" w:h="16840"/>
          <w:pgMar w:top="1134" w:right="1191" w:bottom="1134" w:left="1304" w:header="851" w:footer="992" w:gutter="0"/>
          <w:pgNumType w:fmt="decimal"/>
          <w:cols w:space="720" w:num="1"/>
          <w:docGrid w:linePitch="380" w:charSpace="-5735"/>
        </w:sectPr>
      </w:pPr>
      <w:r>
        <w:rPr>
          <w:rFonts w:hint="eastAsia" w:asciiTheme="minorEastAsia" w:hAnsiTheme="minorEastAsia" w:eastAsiaTheme="minorEastAsia" w:cstheme="minorEastAsia"/>
          <w:sz w:val="24"/>
          <w:szCs w:val="24"/>
        </w:rPr>
        <w:t>（一）商务要求响应情况：服务期及地点、报价要求、质量保证及售后服务等（格式自定）</w:t>
      </w:r>
    </w:p>
    <w:p>
      <w:pPr>
        <w:spacing w:line="360" w:lineRule="auto"/>
        <w:ind w:firstLine="480" w:firstLineChars="200"/>
        <w:rPr>
          <w:rFonts w:hint="eastAsia" w:asciiTheme="minorEastAsia" w:hAnsiTheme="minorEastAsia" w:eastAsiaTheme="minorEastAsia" w:cstheme="minorEastAsia"/>
          <w:sz w:val="24"/>
          <w:szCs w:val="24"/>
        </w:rPr>
      </w:pPr>
      <w:bookmarkStart w:id="550" w:name="_Toc283382459"/>
      <w:r>
        <w:rPr>
          <w:rFonts w:hint="eastAsia" w:asciiTheme="minorEastAsia" w:hAnsiTheme="minorEastAsia" w:eastAsiaTheme="minorEastAsia" w:cstheme="minorEastAsia"/>
          <w:sz w:val="24"/>
          <w:szCs w:val="24"/>
        </w:rPr>
        <w:t>（二）商务响应偏离表</w:t>
      </w:r>
    </w:p>
    <w:p>
      <w:pPr>
        <w:snapToGrid w:val="0"/>
        <w:spacing w:line="360" w:lineRule="auto"/>
        <w:jc w:val="center"/>
        <w:rPr>
          <w:rFonts w:hint="eastAsia" w:asciiTheme="minorEastAsia" w:hAnsiTheme="minorEastAsia" w:eastAsiaTheme="minorEastAsia" w:cstheme="minorEastAsia"/>
          <w:b/>
          <w:szCs w:val="28"/>
        </w:rPr>
      </w:pPr>
      <w:r>
        <w:rPr>
          <w:rFonts w:hint="eastAsia" w:asciiTheme="minorEastAsia" w:hAnsiTheme="minorEastAsia" w:eastAsiaTheme="minorEastAsia" w:cstheme="minorEastAsia"/>
          <w:b/>
          <w:szCs w:val="28"/>
        </w:rPr>
        <w:t>商务响应偏离表</w:t>
      </w:r>
    </w:p>
    <w:p>
      <w:pPr>
        <w:spacing w:line="40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sz w:val="24"/>
          <w:szCs w:val="24"/>
          <w:lang w:val="en-US" w:eastAsia="zh-CN"/>
        </w:rPr>
        <w:t>编</w:t>
      </w:r>
      <w:r>
        <w:rPr>
          <w:rFonts w:hint="eastAsia" w:asciiTheme="minorEastAsia" w:hAnsiTheme="minorEastAsia" w:eastAsiaTheme="minorEastAsia" w:cstheme="minorEastAsia"/>
          <w:sz w:val="24"/>
          <w:szCs w:val="24"/>
        </w:rPr>
        <w:t xml:space="preserve">号：                                </w:t>
      </w:r>
    </w:p>
    <w:p>
      <w:pPr>
        <w:snapToGrid w:val="0"/>
        <w:spacing w:line="40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磋商项目名称： </w:t>
      </w:r>
    </w:p>
    <w:tbl>
      <w:tblPr>
        <w:tblStyle w:val="22"/>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pPr>
              <w:snapToGrid w:val="0"/>
              <w:spacing w:line="360" w:lineRule="auto"/>
              <w:ind w:firstLine="465"/>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t>序号</w:t>
            </w:r>
          </w:p>
        </w:tc>
        <w:tc>
          <w:tcPr>
            <w:tcW w:w="3179" w:type="dxa"/>
            <w:vAlign w:val="center"/>
          </w:tcPr>
          <w:p>
            <w:pPr>
              <w:tabs>
                <w:tab w:val="left" w:pos="6300"/>
              </w:tabs>
              <w:snapToGrid w:val="0"/>
              <w:spacing w:line="360" w:lineRule="auto"/>
              <w:jc w:val="center"/>
              <w:outlineLvl w:val="0"/>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t>磋商项目商务需求</w:t>
            </w:r>
          </w:p>
        </w:tc>
        <w:tc>
          <w:tcPr>
            <w:tcW w:w="2434" w:type="dxa"/>
            <w:vAlign w:val="center"/>
          </w:tcPr>
          <w:p>
            <w:pPr>
              <w:tabs>
                <w:tab w:val="left" w:pos="6300"/>
              </w:tabs>
              <w:snapToGrid w:val="0"/>
              <w:spacing w:line="360" w:lineRule="auto"/>
              <w:jc w:val="center"/>
              <w:outlineLvl w:val="0"/>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t>响应情况</w:t>
            </w:r>
          </w:p>
        </w:tc>
        <w:tc>
          <w:tcPr>
            <w:tcW w:w="2355" w:type="dxa"/>
            <w:vAlign w:val="center"/>
          </w:tcPr>
          <w:p>
            <w:pPr>
              <w:tabs>
                <w:tab w:val="left" w:pos="6300"/>
              </w:tabs>
              <w:snapToGrid w:val="0"/>
              <w:spacing w:line="360" w:lineRule="auto"/>
              <w:jc w:val="center"/>
              <w:outlineLvl w:val="0"/>
              <w:rPr>
                <w:rFonts w:hint="eastAsia" w:asciiTheme="minorEastAsia" w:hAnsiTheme="minorEastAsia" w:eastAsiaTheme="minorEastAsia" w:cstheme="minorEastAsia"/>
                <w:sz w:val="21"/>
                <w:szCs w:val="24"/>
              </w:rPr>
            </w:pPr>
            <w:r>
              <w:rPr>
                <w:rFonts w:hint="eastAsia" w:asciiTheme="minorEastAsia" w:hAnsiTheme="minorEastAsia" w:eastAsiaTheme="minorEastAsia" w:cstheme="minorEastAsia"/>
                <w:sz w:val="21"/>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Theme="minorEastAsia" w:hAnsiTheme="minorEastAsia" w:eastAsiaTheme="minorEastAsia" w:cstheme="minorEastAsia"/>
                <w:sz w:val="21"/>
                <w:szCs w:val="24"/>
              </w:rPr>
            </w:pPr>
          </w:p>
        </w:tc>
        <w:tc>
          <w:tcPr>
            <w:tcW w:w="3179" w:type="dxa"/>
            <w:vAlign w:val="center"/>
          </w:tcPr>
          <w:p>
            <w:pPr>
              <w:tabs>
                <w:tab w:val="left" w:pos="6300"/>
              </w:tabs>
              <w:snapToGrid w:val="0"/>
              <w:spacing w:line="360" w:lineRule="auto"/>
              <w:jc w:val="center"/>
              <w:outlineLvl w:val="0"/>
              <w:rPr>
                <w:rFonts w:hint="eastAsia" w:asciiTheme="minorEastAsia" w:hAnsiTheme="minorEastAsia" w:eastAsiaTheme="minorEastAsia" w:cstheme="minorEastAsia"/>
                <w:sz w:val="21"/>
                <w:szCs w:val="24"/>
              </w:rPr>
            </w:pPr>
          </w:p>
        </w:tc>
        <w:tc>
          <w:tcPr>
            <w:tcW w:w="2434" w:type="dxa"/>
            <w:vAlign w:val="center"/>
          </w:tcPr>
          <w:p>
            <w:pPr>
              <w:tabs>
                <w:tab w:val="left" w:pos="6300"/>
              </w:tabs>
              <w:snapToGrid w:val="0"/>
              <w:spacing w:line="360" w:lineRule="auto"/>
              <w:jc w:val="center"/>
              <w:outlineLvl w:val="0"/>
              <w:rPr>
                <w:rFonts w:hint="eastAsia" w:asciiTheme="minorEastAsia" w:hAnsiTheme="minorEastAsia" w:eastAsiaTheme="minorEastAsia" w:cstheme="minorEastAsia"/>
                <w:sz w:val="21"/>
                <w:szCs w:val="24"/>
              </w:rPr>
            </w:pPr>
          </w:p>
        </w:tc>
        <w:tc>
          <w:tcPr>
            <w:tcW w:w="2355" w:type="dxa"/>
            <w:vAlign w:val="center"/>
          </w:tcPr>
          <w:p>
            <w:pPr>
              <w:tabs>
                <w:tab w:val="left" w:pos="6300"/>
              </w:tabs>
              <w:snapToGrid w:val="0"/>
              <w:spacing w:line="360" w:lineRule="auto"/>
              <w:jc w:val="center"/>
              <w:outlineLvl w:val="0"/>
              <w:rPr>
                <w:rFonts w:hint="eastAsia" w:asciiTheme="minorEastAsia" w:hAnsiTheme="minorEastAsia" w:eastAsiaTheme="minorEastAsia" w:cstheme="minorEastAsia"/>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Theme="minorEastAsia" w:hAnsiTheme="minorEastAsia" w:eastAsiaTheme="minorEastAsia" w:cstheme="minorEastAsia"/>
                <w:sz w:val="21"/>
                <w:szCs w:val="24"/>
              </w:rPr>
            </w:pPr>
          </w:p>
        </w:tc>
        <w:tc>
          <w:tcPr>
            <w:tcW w:w="3179" w:type="dxa"/>
            <w:vAlign w:val="center"/>
          </w:tcPr>
          <w:p>
            <w:pPr>
              <w:tabs>
                <w:tab w:val="left" w:pos="6300"/>
              </w:tabs>
              <w:snapToGrid w:val="0"/>
              <w:spacing w:line="360" w:lineRule="auto"/>
              <w:jc w:val="center"/>
              <w:outlineLvl w:val="0"/>
              <w:rPr>
                <w:rFonts w:hint="eastAsia" w:asciiTheme="minorEastAsia" w:hAnsiTheme="minorEastAsia" w:eastAsiaTheme="minorEastAsia" w:cstheme="minorEastAsia"/>
                <w:sz w:val="21"/>
                <w:szCs w:val="24"/>
              </w:rPr>
            </w:pPr>
          </w:p>
        </w:tc>
        <w:tc>
          <w:tcPr>
            <w:tcW w:w="2434" w:type="dxa"/>
            <w:vAlign w:val="center"/>
          </w:tcPr>
          <w:p>
            <w:pPr>
              <w:tabs>
                <w:tab w:val="left" w:pos="6300"/>
              </w:tabs>
              <w:snapToGrid w:val="0"/>
              <w:spacing w:line="360" w:lineRule="auto"/>
              <w:jc w:val="center"/>
              <w:outlineLvl w:val="0"/>
              <w:rPr>
                <w:rFonts w:hint="eastAsia" w:asciiTheme="minorEastAsia" w:hAnsiTheme="minorEastAsia" w:eastAsiaTheme="minorEastAsia" w:cstheme="minorEastAsia"/>
                <w:sz w:val="21"/>
                <w:szCs w:val="24"/>
              </w:rPr>
            </w:pPr>
          </w:p>
        </w:tc>
        <w:tc>
          <w:tcPr>
            <w:tcW w:w="2355" w:type="dxa"/>
            <w:vAlign w:val="center"/>
          </w:tcPr>
          <w:p>
            <w:pPr>
              <w:tabs>
                <w:tab w:val="left" w:pos="6300"/>
              </w:tabs>
              <w:snapToGrid w:val="0"/>
              <w:spacing w:line="360" w:lineRule="auto"/>
              <w:jc w:val="center"/>
              <w:outlineLvl w:val="0"/>
              <w:rPr>
                <w:rFonts w:hint="eastAsia" w:asciiTheme="minorEastAsia" w:hAnsiTheme="minorEastAsia" w:eastAsiaTheme="minorEastAsia" w:cstheme="minorEastAsia"/>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Theme="minorEastAsia" w:hAnsiTheme="minorEastAsia" w:eastAsiaTheme="minorEastAsia" w:cstheme="minorEastAsia"/>
                <w:sz w:val="21"/>
                <w:szCs w:val="24"/>
              </w:rPr>
            </w:pPr>
          </w:p>
        </w:tc>
        <w:tc>
          <w:tcPr>
            <w:tcW w:w="3179" w:type="dxa"/>
            <w:vAlign w:val="center"/>
          </w:tcPr>
          <w:p>
            <w:pPr>
              <w:tabs>
                <w:tab w:val="left" w:pos="6300"/>
              </w:tabs>
              <w:snapToGrid w:val="0"/>
              <w:spacing w:line="360" w:lineRule="auto"/>
              <w:jc w:val="center"/>
              <w:outlineLvl w:val="0"/>
              <w:rPr>
                <w:rFonts w:hint="eastAsia" w:asciiTheme="minorEastAsia" w:hAnsiTheme="minorEastAsia" w:eastAsiaTheme="minorEastAsia" w:cstheme="minorEastAsia"/>
                <w:sz w:val="21"/>
                <w:szCs w:val="24"/>
              </w:rPr>
            </w:pPr>
          </w:p>
        </w:tc>
        <w:tc>
          <w:tcPr>
            <w:tcW w:w="2434" w:type="dxa"/>
            <w:vAlign w:val="center"/>
          </w:tcPr>
          <w:p>
            <w:pPr>
              <w:tabs>
                <w:tab w:val="left" w:pos="6300"/>
              </w:tabs>
              <w:snapToGrid w:val="0"/>
              <w:spacing w:line="360" w:lineRule="auto"/>
              <w:jc w:val="center"/>
              <w:outlineLvl w:val="0"/>
              <w:rPr>
                <w:rFonts w:hint="eastAsia" w:asciiTheme="minorEastAsia" w:hAnsiTheme="minorEastAsia" w:eastAsiaTheme="minorEastAsia" w:cstheme="minorEastAsia"/>
                <w:sz w:val="21"/>
                <w:szCs w:val="24"/>
              </w:rPr>
            </w:pPr>
          </w:p>
        </w:tc>
        <w:tc>
          <w:tcPr>
            <w:tcW w:w="2355" w:type="dxa"/>
            <w:vAlign w:val="center"/>
          </w:tcPr>
          <w:p>
            <w:pPr>
              <w:tabs>
                <w:tab w:val="left" w:pos="6300"/>
              </w:tabs>
              <w:snapToGrid w:val="0"/>
              <w:spacing w:line="360" w:lineRule="auto"/>
              <w:jc w:val="center"/>
              <w:outlineLvl w:val="0"/>
              <w:rPr>
                <w:rFonts w:hint="eastAsia" w:asciiTheme="minorEastAsia" w:hAnsiTheme="minorEastAsia" w:eastAsiaTheme="minorEastAsia" w:cstheme="minorEastAsia"/>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Theme="minorEastAsia" w:hAnsiTheme="minorEastAsia" w:eastAsiaTheme="minorEastAsia" w:cstheme="minorEastAsia"/>
                <w:sz w:val="21"/>
                <w:szCs w:val="24"/>
              </w:rPr>
            </w:pPr>
          </w:p>
        </w:tc>
        <w:tc>
          <w:tcPr>
            <w:tcW w:w="3179" w:type="dxa"/>
            <w:vAlign w:val="center"/>
          </w:tcPr>
          <w:p>
            <w:pPr>
              <w:tabs>
                <w:tab w:val="left" w:pos="6300"/>
              </w:tabs>
              <w:snapToGrid w:val="0"/>
              <w:spacing w:line="360" w:lineRule="auto"/>
              <w:jc w:val="center"/>
              <w:outlineLvl w:val="0"/>
              <w:rPr>
                <w:rFonts w:hint="eastAsia" w:asciiTheme="minorEastAsia" w:hAnsiTheme="minorEastAsia" w:eastAsiaTheme="minorEastAsia" w:cstheme="minorEastAsia"/>
                <w:sz w:val="21"/>
                <w:szCs w:val="24"/>
              </w:rPr>
            </w:pPr>
          </w:p>
        </w:tc>
        <w:tc>
          <w:tcPr>
            <w:tcW w:w="2434" w:type="dxa"/>
            <w:vAlign w:val="center"/>
          </w:tcPr>
          <w:p>
            <w:pPr>
              <w:tabs>
                <w:tab w:val="left" w:pos="6300"/>
              </w:tabs>
              <w:snapToGrid w:val="0"/>
              <w:spacing w:line="360" w:lineRule="auto"/>
              <w:jc w:val="center"/>
              <w:outlineLvl w:val="0"/>
              <w:rPr>
                <w:rFonts w:hint="eastAsia" w:asciiTheme="minorEastAsia" w:hAnsiTheme="minorEastAsia" w:eastAsiaTheme="minorEastAsia" w:cstheme="minorEastAsia"/>
                <w:sz w:val="21"/>
                <w:szCs w:val="24"/>
              </w:rPr>
            </w:pPr>
          </w:p>
        </w:tc>
        <w:tc>
          <w:tcPr>
            <w:tcW w:w="2355" w:type="dxa"/>
            <w:vAlign w:val="center"/>
          </w:tcPr>
          <w:p>
            <w:pPr>
              <w:tabs>
                <w:tab w:val="left" w:pos="6300"/>
              </w:tabs>
              <w:snapToGrid w:val="0"/>
              <w:spacing w:line="360" w:lineRule="auto"/>
              <w:jc w:val="center"/>
              <w:outlineLvl w:val="0"/>
              <w:rPr>
                <w:rFonts w:hint="eastAsia" w:asciiTheme="minorEastAsia" w:hAnsiTheme="minorEastAsia" w:eastAsiaTheme="minorEastAsia" w:cstheme="minorEastAsia"/>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Theme="minorEastAsia" w:hAnsiTheme="minorEastAsia" w:eastAsiaTheme="minorEastAsia" w:cstheme="minorEastAsia"/>
                <w:sz w:val="21"/>
                <w:szCs w:val="24"/>
              </w:rPr>
            </w:pPr>
          </w:p>
        </w:tc>
        <w:tc>
          <w:tcPr>
            <w:tcW w:w="3179" w:type="dxa"/>
            <w:vAlign w:val="center"/>
          </w:tcPr>
          <w:p>
            <w:pPr>
              <w:tabs>
                <w:tab w:val="left" w:pos="6300"/>
              </w:tabs>
              <w:snapToGrid w:val="0"/>
              <w:spacing w:line="360" w:lineRule="auto"/>
              <w:jc w:val="center"/>
              <w:outlineLvl w:val="0"/>
              <w:rPr>
                <w:rFonts w:hint="eastAsia" w:asciiTheme="minorEastAsia" w:hAnsiTheme="minorEastAsia" w:eastAsiaTheme="minorEastAsia" w:cstheme="minorEastAsia"/>
                <w:sz w:val="21"/>
                <w:szCs w:val="24"/>
              </w:rPr>
            </w:pPr>
          </w:p>
        </w:tc>
        <w:tc>
          <w:tcPr>
            <w:tcW w:w="2434" w:type="dxa"/>
            <w:vAlign w:val="center"/>
          </w:tcPr>
          <w:p>
            <w:pPr>
              <w:tabs>
                <w:tab w:val="left" w:pos="6300"/>
              </w:tabs>
              <w:snapToGrid w:val="0"/>
              <w:spacing w:line="360" w:lineRule="auto"/>
              <w:jc w:val="center"/>
              <w:outlineLvl w:val="0"/>
              <w:rPr>
                <w:rFonts w:hint="eastAsia" w:asciiTheme="minorEastAsia" w:hAnsiTheme="minorEastAsia" w:eastAsiaTheme="minorEastAsia" w:cstheme="minorEastAsia"/>
                <w:sz w:val="21"/>
                <w:szCs w:val="24"/>
              </w:rPr>
            </w:pPr>
          </w:p>
        </w:tc>
        <w:tc>
          <w:tcPr>
            <w:tcW w:w="2355" w:type="dxa"/>
            <w:vAlign w:val="center"/>
          </w:tcPr>
          <w:p>
            <w:pPr>
              <w:tabs>
                <w:tab w:val="left" w:pos="6300"/>
              </w:tabs>
              <w:snapToGrid w:val="0"/>
              <w:spacing w:line="360" w:lineRule="auto"/>
              <w:jc w:val="center"/>
              <w:outlineLvl w:val="0"/>
              <w:rPr>
                <w:rFonts w:hint="eastAsia" w:asciiTheme="minorEastAsia" w:hAnsiTheme="minorEastAsia" w:eastAsiaTheme="minorEastAsia" w:cstheme="minorEastAsia"/>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Theme="minorEastAsia" w:hAnsiTheme="minorEastAsia" w:eastAsiaTheme="minorEastAsia" w:cstheme="minorEastAsia"/>
                <w:sz w:val="21"/>
                <w:szCs w:val="24"/>
              </w:rPr>
            </w:pPr>
          </w:p>
        </w:tc>
        <w:tc>
          <w:tcPr>
            <w:tcW w:w="3179" w:type="dxa"/>
            <w:vAlign w:val="center"/>
          </w:tcPr>
          <w:p>
            <w:pPr>
              <w:tabs>
                <w:tab w:val="left" w:pos="6300"/>
              </w:tabs>
              <w:snapToGrid w:val="0"/>
              <w:spacing w:line="360" w:lineRule="auto"/>
              <w:jc w:val="center"/>
              <w:outlineLvl w:val="0"/>
              <w:rPr>
                <w:rFonts w:hint="eastAsia" w:asciiTheme="minorEastAsia" w:hAnsiTheme="minorEastAsia" w:eastAsiaTheme="minorEastAsia" w:cstheme="minorEastAsia"/>
                <w:sz w:val="21"/>
                <w:szCs w:val="24"/>
              </w:rPr>
            </w:pPr>
          </w:p>
        </w:tc>
        <w:tc>
          <w:tcPr>
            <w:tcW w:w="2434" w:type="dxa"/>
            <w:vAlign w:val="center"/>
          </w:tcPr>
          <w:p>
            <w:pPr>
              <w:tabs>
                <w:tab w:val="left" w:pos="6300"/>
              </w:tabs>
              <w:snapToGrid w:val="0"/>
              <w:spacing w:line="360" w:lineRule="auto"/>
              <w:jc w:val="center"/>
              <w:outlineLvl w:val="0"/>
              <w:rPr>
                <w:rFonts w:hint="eastAsia" w:asciiTheme="minorEastAsia" w:hAnsiTheme="minorEastAsia" w:eastAsiaTheme="minorEastAsia" w:cstheme="minorEastAsia"/>
                <w:sz w:val="21"/>
                <w:szCs w:val="24"/>
              </w:rPr>
            </w:pPr>
          </w:p>
        </w:tc>
        <w:tc>
          <w:tcPr>
            <w:tcW w:w="2355" w:type="dxa"/>
            <w:vAlign w:val="center"/>
          </w:tcPr>
          <w:p>
            <w:pPr>
              <w:tabs>
                <w:tab w:val="left" w:pos="6300"/>
              </w:tabs>
              <w:snapToGrid w:val="0"/>
              <w:spacing w:line="360" w:lineRule="auto"/>
              <w:jc w:val="center"/>
              <w:outlineLvl w:val="0"/>
              <w:rPr>
                <w:rFonts w:hint="eastAsia" w:asciiTheme="minorEastAsia" w:hAnsiTheme="minorEastAsia" w:eastAsiaTheme="minorEastAsia" w:cstheme="minorEastAsia"/>
                <w:sz w:val="21"/>
                <w:szCs w:val="24"/>
              </w:rPr>
            </w:pPr>
          </w:p>
        </w:tc>
      </w:tr>
    </w:tbl>
    <w:p>
      <w:pPr>
        <w:snapToGrid w:val="0"/>
        <w:spacing w:line="360" w:lineRule="auto"/>
        <w:ind w:firstLine="465"/>
        <w:rPr>
          <w:rFonts w:hint="eastAsia" w:asciiTheme="minorEastAsia" w:hAnsiTheme="minorEastAsia" w:eastAsiaTheme="minorEastAsia" w:cstheme="minorEastAsia"/>
          <w:sz w:val="24"/>
          <w:szCs w:val="24"/>
        </w:rPr>
      </w:pPr>
    </w:p>
    <w:p>
      <w:pPr>
        <w:spacing w:line="500" w:lineRule="exact"/>
        <w:ind w:firstLine="600" w:firstLineChars="25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供应商：                                      法定代表人</w:t>
      </w:r>
      <w:r>
        <w:rPr>
          <w:rFonts w:hint="eastAsia" w:asciiTheme="minorEastAsia" w:hAnsiTheme="minorEastAsia" w:eastAsiaTheme="minorEastAsia" w:cstheme="minorEastAsia"/>
          <w:sz w:val="24"/>
          <w:szCs w:val="28"/>
          <w:lang w:val="en-US" w:eastAsia="zh-CN"/>
        </w:rPr>
        <w:t>或</w:t>
      </w:r>
      <w:r>
        <w:rPr>
          <w:rFonts w:hint="eastAsia" w:asciiTheme="minorEastAsia" w:hAnsiTheme="minorEastAsia" w:eastAsiaTheme="minorEastAsia" w:cstheme="minorEastAsia"/>
          <w:sz w:val="24"/>
          <w:szCs w:val="28"/>
        </w:rPr>
        <w:t>授权代表：</w:t>
      </w:r>
    </w:p>
    <w:p>
      <w:pPr>
        <w:spacing w:line="500" w:lineRule="exact"/>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 xml:space="preserve">    </w:t>
      </w:r>
    </w:p>
    <w:p>
      <w:pPr>
        <w:spacing w:line="500" w:lineRule="exact"/>
        <w:ind w:firstLine="360" w:firstLineChars="15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（供应商公章）                                 （签字或盖章）</w:t>
      </w:r>
    </w:p>
    <w:p>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8"/>
        </w:rPr>
        <w:t xml:space="preserve">                                            年     月     日</w:t>
      </w: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w:t>
      </w: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rPr>
        <w:t>.本表即为对本项目“第三篇 项目商务需求”中所列服务要求进行比较和响应；</w:t>
      </w: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2.该表必须按照竞争性磋商要求逐条如实填写，根据响应情况在“差异说明”项填写正偏离或负偏离及原因，完全符合的填写“无差异”；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3.该表可扩展</w:t>
      </w:r>
      <w:r>
        <w:rPr>
          <w:rFonts w:hint="eastAsia" w:asciiTheme="minorEastAsia" w:hAnsiTheme="minorEastAsia" w:eastAsiaTheme="minorEastAsia" w:cstheme="minorEastAsia"/>
          <w:sz w:val="24"/>
          <w:szCs w:val="28"/>
        </w:rPr>
        <w:t>，并逐页签字或盖章</w:t>
      </w:r>
      <w:r>
        <w:rPr>
          <w:rFonts w:hint="eastAsia" w:asciiTheme="minorEastAsia" w:hAnsiTheme="minorEastAsia" w:eastAsiaTheme="minorEastAsia" w:cstheme="minorEastAsia"/>
          <w:sz w:val="24"/>
        </w:rPr>
        <w:t>。</w:t>
      </w:r>
    </w:p>
    <w:p>
      <w:pPr>
        <w:spacing w:line="360" w:lineRule="auto"/>
        <w:ind w:firstLine="56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br w:type="page"/>
      </w:r>
      <w:r>
        <w:rPr>
          <w:rFonts w:hint="eastAsia" w:asciiTheme="minorEastAsia" w:hAnsiTheme="minorEastAsia" w:eastAsiaTheme="minorEastAsia" w:cstheme="minorEastAsia"/>
          <w:sz w:val="24"/>
          <w:szCs w:val="24"/>
        </w:rPr>
        <w:t>（三）其它优惠承诺（格式自定）</w:t>
      </w:r>
    </w:p>
    <w:p>
      <w:pPr>
        <w:pStyle w:val="4"/>
        <w:spacing w:before="0" w:after="0"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br w:type="page"/>
      </w:r>
      <w:bookmarkEnd w:id="550"/>
      <w:bookmarkStart w:id="551" w:name="_Toc8554"/>
      <w:bookmarkStart w:id="552" w:name="_Toc12844"/>
      <w:bookmarkStart w:id="553" w:name="_Toc4439"/>
      <w:bookmarkStart w:id="554" w:name="_Toc23636"/>
      <w:bookmarkStart w:id="555" w:name="_Toc313008359"/>
      <w:bookmarkStart w:id="556" w:name="_Toc221"/>
      <w:bookmarkStart w:id="557" w:name="_Toc18405"/>
      <w:bookmarkStart w:id="558" w:name="_Toc12331"/>
      <w:bookmarkStart w:id="559" w:name="_Toc843"/>
      <w:bookmarkStart w:id="560" w:name="_Toc342913422"/>
      <w:bookmarkStart w:id="561" w:name="_Toc313888363"/>
      <w:bookmarkStart w:id="562" w:name="_Toc20745"/>
      <w:bookmarkStart w:id="563" w:name="_Toc24142"/>
      <w:bookmarkStart w:id="564" w:name="_Toc22235"/>
      <w:bookmarkStart w:id="565" w:name="_Toc21903"/>
      <w:bookmarkStart w:id="566" w:name="_Toc30255"/>
      <w:r>
        <w:rPr>
          <w:rFonts w:hint="eastAsia" w:asciiTheme="minorEastAsia" w:hAnsiTheme="minorEastAsia" w:eastAsiaTheme="minorEastAsia" w:cstheme="minorEastAsia"/>
          <w:sz w:val="24"/>
          <w:szCs w:val="24"/>
        </w:rPr>
        <w:t>四、资格条件及其他</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pPr>
        <w:tabs>
          <w:tab w:val="left" w:pos="6300"/>
        </w:tabs>
        <w:snapToGrid w:val="0"/>
        <w:spacing w:line="500" w:lineRule="exact"/>
        <w:ind w:firstLine="570"/>
        <w:rPr>
          <w:rFonts w:hint="eastAsia" w:asciiTheme="minorEastAsia" w:hAnsiTheme="minorEastAsia" w:eastAsiaTheme="minorEastAsia" w:cstheme="minorEastAsia"/>
        </w:rPr>
      </w:pPr>
      <w:r>
        <w:rPr>
          <w:rFonts w:hint="eastAsia" w:asciiTheme="minorEastAsia" w:hAnsiTheme="minorEastAsia" w:eastAsiaTheme="minorEastAsia" w:cstheme="minorEastAsia"/>
        </w:rPr>
        <w:t>（一）营业执照（副本）</w:t>
      </w:r>
      <w:r>
        <w:rPr>
          <w:rFonts w:hint="eastAsia" w:asciiTheme="minorEastAsia" w:hAnsiTheme="minorEastAsia" w:eastAsiaTheme="minorEastAsia" w:cstheme="minorEastAsia"/>
          <w:szCs w:val="28"/>
        </w:rPr>
        <w:t>或事业单位法人证书（副本）</w:t>
      </w:r>
      <w:r>
        <w:rPr>
          <w:rFonts w:hint="eastAsia" w:asciiTheme="minorEastAsia" w:hAnsiTheme="minorEastAsia" w:eastAsiaTheme="minorEastAsia" w:cstheme="minorEastAsia"/>
        </w:rPr>
        <w:t>复印件</w:t>
      </w:r>
    </w:p>
    <w:p>
      <w:pPr>
        <w:tabs>
          <w:tab w:val="left" w:pos="6300"/>
        </w:tabs>
        <w:snapToGrid w:val="0"/>
        <w:spacing w:line="500" w:lineRule="exact"/>
        <w:ind w:firstLine="570"/>
        <w:rPr>
          <w:rFonts w:hint="eastAsia" w:asciiTheme="minorEastAsia" w:hAnsiTheme="minorEastAsia" w:eastAsiaTheme="minorEastAsia" w:cstheme="minorEastAsia"/>
        </w:rPr>
      </w:pPr>
    </w:p>
    <w:p>
      <w:pPr>
        <w:tabs>
          <w:tab w:val="left" w:pos="6300"/>
        </w:tabs>
        <w:snapToGrid w:val="0"/>
        <w:spacing w:line="500" w:lineRule="exact"/>
        <w:ind w:firstLine="570"/>
        <w:rPr>
          <w:rFonts w:hint="eastAsia" w:asciiTheme="minorEastAsia" w:hAnsiTheme="minorEastAsia" w:eastAsiaTheme="minorEastAsia" w:cstheme="minorEastAsia"/>
        </w:rPr>
      </w:pPr>
    </w:p>
    <w:p>
      <w:pPr>
        <w:tabs>
          <w:tab w:val="left" w:pos="6300"/>
        </w:tabs>
        <w:snapToGrid w:val="0"/>
        <w:spacing w:line="500" w:lineRule="exact"/>
        <w:ind w:firstLine="570"/>
        <w:rPr>
          <w:rFonts w:hint="eastAsia" w:asciiTheme="minorEastAsia" w:hAnsiTheme="minorEastAsia" w:eastAsiaTheme="minorEastAsia" w:cstheme="minorEastAsia"/>
        </w:rPr>
      </w:pPr>
    </w:p>
    <w:p>
      <w:pPr>
        <w:tabs>
          <w:tab w:val="left" w:pos="6300"/>
        </w:tabs>
        <w:snapToGrid w:val="0"/>
        <w:spacing w:line="500" w:lineRule="exact"/>
        <w:ind w:firstLine="570"/>
        <w:rPr>
          <w:rFonts w:hint="eastAsia" w:asciiTheme="minorEastAsia" w:hAnsiTheme="minorEastAsia" w:eastAsiaTheme="minorEastAsia" w:cstheme="minorEastAsia"/>
        </w:rPr>
      </w:pPr>
    </w:p>
    <w:p>
      <w:pPr>
        <w:widowControl/>
        <w:ind w:firstLine="56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r>
        <w:rPr>
          <w:rFonts w:hint="eastAsia" w:asciiTheme="minorEastAsia" w:hAnsiTheme="minorEastAsia" w:eastAsiaTheme="minorEastAsia" w:cstheme="minorEastAsia"/>
        </w:rPr>
        <w:t>（二）法定代表人身份证明书（格式）</w:t>
      </w:r>
    </w:p>
    <w:p>
      <w:pPr>
        <w:tabs>
          <w:tab w:val="left" w:pos="6300"/>
        </w:tabs>
        <w:snapToGrid w:val="0"/>
        <w:spacing w:line="500" w:lineRule="exact"/>
        <w:ind w:firstLine="570"/>
        <w:rPr>
          <w:rFonts w:hint="eastAsia" w:asciiTheme="minorEastAsia" w:hAnsiTheme="minorEastAsia" w:eastAsiaTheme="minorEastAsia" w:cstheme="minorEastAsia"/>
          <w:sz w:val="24"/>
        </w:rPr>
      </w:pPr>
    </w:p>
    <w:p>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磋商项目名称：</w:t>
      </w:r>
      <w:r>
        <w:rPr>
          <w:rFonts w:hint="eastAsia" w:asciiTheme="minorEastAsia" w:hAnsiTheme="minorEastAsia" w:eastAsiaTheme="minorEastAsia" w:cstheme="minorEastAsia"/>
          <w:sz w:val="24"/>
          <w:u w:val="single"/>
        </w:rPr>
        <w:t xml:space="preserve">                                                </w:t>
      </w:r>
    </w:p>
    <w:p>
      <w:pPr>
        <w:tabs>
          <w:tab w:val="left" w:pos="6300"/>
        </w:tabs>
        <w:snapToGrid w:val="0"/>
        <w:spacing w:line="500" w:lineRule="exact"/>
        <w:ind w:firstLine="570"/>
        <w:rPr>
          <w:rFonts w:hint="eastAsia" w:asciiTheme="minorEastAsia" w:hAnsiTheme="minorEastAsia" w:eastAsiaTheme="minorEastAsia" w:cstheme="minorEastAsia"/>
          <w:sz w:val="24"/>
        </w:rPr>
      </w:pPr>
    </w:p>
    <w:p>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（采购代理机构名称）：</w:t>
      </w:r>
    </w:p>
    <w:p>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（法定代表人姓名）在</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（供应商名称）任</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（职务名称）职务，是（供应商名称）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的法定代表人。</w:t>
      </w:r>
    </w:p>
    <w:p>
      <w:pPr>
        <w:tabs>
          <w:tab w:val="left" w:pos="6300"/>
        </w:tabs>
        <w:snapToGrid w:val="0"/>
        <w:spacing w:line="500" w:lineRule="exact"/>
        <w:ind w:firstLine="570"/>
        <w:rPr>
          <w:rFonts w:hint="eastAsia" w:asciiTheme="minorEastAsia" w:hAnsiTheme="minorEastAsia" w:eastAsiaTheme="minorEastAsia" w:cstheme="minorEastAsia"/>
          <w:sz w:val="24"/>
        </w:rPr>
      </w:pPr>
    </w:p>
    <w:p>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特此证明。</w:t>
      </w:r>
    </w:p>
    <w:p>
      <w:pPr>
        <w:tabs>
          <w:tab w:val="left" w:pos="6300"/>
        </w:tabs>
        <w:snapToGrid w:val="0"/>
        <w:spacing w:line="500" w:lineRule="exact"/>
        <w:ind w:firstLine="570"/>
        <w:rPr>
          <w:rFonts w:hint="eastAsia" w:asciiTheme="minorEastAsia" w:hAnsiTheme="minorEastAsia" w:eastAsiaTheme="minorEastAsia" w:cstheme="minorEastAsia"/>
          <w:sz w:val="24"/>
        </w:rPr>
      </w:pPr>
    </w:p>
    <w:p>
      <w:pPr>
        <w:tabs>
          <w:tab w:val="left" w:pos="6300"/>
        </w:tabs>
        <w:snapToGrid w:val="0"/>
        <w:spacing w:line="500" w:lineRule="exact"/>
        <w:ind w:firstLine="570"/>
        <w:rPr>
          <w:rFonts w:hint="eastAsia" w:asciiTheme="minorEastAsia" w:hAnsiTheme="minorEastAsia" w:eastAsiaTheme="minorEastAsia" w:cstheme="minorEastAsia"/>
          <w:sz w:val="24"/>
        </w:rPr>
      </w:pPr>
    </w:p>
    <w:p>
      <w:pPr>
        <w:tabs>
          <w:tab w:val="left" w:pos="6300"/>
        </w:tabs>
        <w:snapToGrid w:val="0"/>
        <w:spacing w:line="500" w:lineRule="exact"/>
        <w:ind w:firstLine="570"/>
        <w:rPr>
          <w:rFonts w:hint="eastAsia" w:asciiTheme="minorEastAsia" w:hAnsiTheme="minorEastAsia" w:eastAsiaTheme="minorEastAsia" w:cstheme="minorEastAsia"/>
          <w:sz w:val="24"/>
        </w:rPr>
      </w:pPr>
    </w:p>
    <w:p>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（供应商公章）</w:t>
      </w:r>
    </w:p>
    <w:p>
      <w:pPr>
        <w:tabs>
          <w:tab w:val="left" w:pos="6300"/>
        </w:tabs>
        <w:snapToGrid w:val="0"/>
        <w:spacing w:line="500" w:lineRule="exact"/>
        <w:ind w:firstLine="570"/>
        <w:rPr>
          <w:rFonts w:hint="eastAsia" w:asciiTheme="minorEastAsia" w:hAnsiTheme="minorEastAsia" w:eastAsiaTheme="minorEastAsia" w:cstheme="minorEastAsia"/>
          <w:sz w:val="24"/>
        </w:rPr>
      </w:pPr>
    </w:p>
    <w:p>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年   月   日</w:t>
      </w:r>
    </w:p>
    <w:p>
      <w:pPr>
        <w:tabs>
          <w:tab w:val="left" w:pos="6300"/>
        </w:tabs>
        <w:snapToGrid w:val="0"/>
        <w:spacing w:line="500" w:lineRule="exact"/>
        <w:ind w:firstLine="570"/>
        <w:rPr>
          <w:rFonts w:hint="eastAsia" w:asciiTheme="minorEastAsia" w:hAnsiTheme="minorEastAsia" w:eastAsiaTheme="minorEastAsia" w:cstheme="minorEastAsia"/>
          <w:sz w:val="24"/>
        </w:rPr>
      </w:pPr>
    </w:p>
    <w:p>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（附：法定代表人身份证正反面复印件）</w:t>
      </w:r>
    </w:p>
    <w:p>
      <w:pPr>
        <w:tabs>
          <w:tab w:val="left" w:pos="6300"/>
        </w:tabs>
        <w:snapToGrid w:val="0"/>
        <w:spacing w:line="500" w:lineRule="exact"/>
        <w:ind w:firstLine="570"/>
        <w:rPr>
          <w:rFonts w:hint="eastAsia" w:asciiTheme="minorEastAsia" w:hAnsiTheme="minorEastAsia" w:eastAsiaTheme="minorEastAsia" w:cstheme="minorEastAsia"/>
          <w:sz w:val="24"/>
        </w:rPr>
      </w:pPr>
    </w:p>
    <w:p>
      <w:pPr>
        <w:tabs>
          <w:tab w:val="left" w:pos="6300"/>
        </w:tabs>
        <w:snapToGrid w:val="0"/>
        <w:spacing w:line="500" w:lineRule="exact"/>
        <w:ind w:firstLine="570"/>
        <w:rPr>
          <w:rFonts w:hint="eastAsia" w:asciiTheme="minorEastAsia" w:hAnsiTheme="minorEastAsia" w:eastAsiaTheme="minorEastAsia" w:cstheme="minorEastAsia"/>
          <w:sz w:val="24"/>
        </w:rPr>
      </w:pPr>
    </w:p>
    <w:p>
      <w:pPr>
        <w:tabs>
          <w:tab w:val="left" w:pos="6300"/>
        </w:tabs>
        <w:snapToGrid w:val="0"/>
        <w:spacing w:line="500" w:lineRule="exact"/>
        <w:ind w:firstLine="570"/>
        <w:rPr>
          <w:rFonts w:hint="eastAsia" w:asciiTheme="minorEastAsia" w:hAnsiTheme="minorEastAsia" w:eastAsiaTheme="minorEastAsia" w:cstheme="minorEastAsia"/>
          <w:sz w:val="24"/>
        </w:rPr>
      </w:pPr>
    </w:p>
    <w:p>
      <w:pPr>
        <w:tabs>
          <w:tab w:val="left" w:pos="6300"/>
        </w:tabs>
        <w:snapToGrid w:val="0"/>
        <w:spacing w:line="500" w:lineRule="exact"/>
        <w:ind w:firstLine="570"/>
        <w:rPr>
          <w:rFonts w:hint="eastAsia" w:asciiTheme="minorEastAsia" w:hAnsiTheme="minorEastAsia" w:eastAsiaTheme="minorEastAsia" w:cstheme="minorEastAsia"/>
          <w:sz w:val="24"/>
        </w:rPr>
      </w:pPr>
    </w:p>
    <w:p>
      <w:pPr>
        <w:tabs>
          <w:tab w:val="left" w:pos="6300"/>
        </w:tabs>
        <w:snapToGrid w:val="0"/>
        <w:spacing w:line="500" w:lineRule="exact"/>
        <w:ind w:firstLine="570"/>
        <w:rPr>
          <w:rFonts w:hint="eastAsia" w:asciiTheme="minorEastAsia" w:hAnsiTheme="minorEastAsia" w:eastAsiaTheme="minorEastAsia" w:cstheme="minorEastAsia"/>
          <w:sz w:val="24"/>
        </w:rPr>
      </w:pPr>
    </w:p>
    <w:p>
      <w:pPr>
        <w:tabs>
          <w:tab w:val="left" w:pos="6300"/>
        </w:tabs>
        <w:snapToGrid w:val="0"/>
        <w:spacing w:line="500" w:lineRule="exact"/>
        <w:ind w:firstLine="570"/>
        <w:rPr>
          <w:rFonts w:hint="eastAsia" w:asciiTheme="minorEastAsia" w:hAnsiTheme="minorEastAsia" w:eastAsiaTheme="minorEastAsia" w:cstheme="minorEastAsia"/>
          <w:sz w:val="24"/>
        </w:rPr>
      </w:pPr>
    </w:p>
    <w:p>
      <w:pPr>
        <w:tabs>
          <w:tab w:val="left" w:pos="6300"/>
        </w:tabs>
        <w:snapToGrid w:val="0"/>
        <w:spacing w:line="500" w:lineRule="exact"/>
        <w:ind w:firstLine="570"/>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column"/>
      </w:r>
      <w:r>
        <w:rPr>
          <w:rFonts w:hint="eastAsia" w:asciiTheme="minorEastAsia" w:hAnsiTheme="minorEastAsia" w:eastAsiaTheme="minorEastAsia" w:cstheme="minorEastAsia"/>
        </w:rPr>
        <w:t>（三）法定代表人授权委托书（格式）</w:t>
      </w:r>
    </w:p>
    <w:p>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8"/>
        </w:rPr>
        <w:t>磋商项目名称</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u w:val="single"/>
        </w:rPr>
        <w:t xml:space="preserve">                                                </w:t>
      </w:r>
    </w:p>
    <w:p>
      <w:pPr>
        <w:tabs>
          <w:tab w:val="left" w:pos="6300"/>
        </w:tabs>
        <w:snapToGrid w:val="0"/>
        <w:spacing w:line="500" w:lineRule="exact"/>
        <w:ind w:firstLine="570"/>
        <w:rPr>
          <w:rFonts w:hint="eastAsia" w:asciiTheme="minorEastAsia" w:hAnsiTheme="minorEastAsia" w:eastAsiaTheme="minorEastAsia" w:cstheme="minorEastAsia"/>
          <w:sz w:val="24"/>
        </w:rPr>
      </w:pP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（采购代理机构名称）：</w:t>
      </w: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（供应商法定代表人名称）是</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（供应商名称）的法定代表人，特授权</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（被授权人姓名及身份证代码）代表我单位全权办理上述项目的磋商、签约等具体工作，并签署全部有关文件、协议及合同。</w:t>
      </w: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我单位对被授权人的签字负全部责任。</w:t>
      </w: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hint="eastAsia" w:asciiTheme="minorEastAsia" w:hAnsiTheme="minorEastAsia" w:eastAsiaTheme="minorEastAsia" w:cstheme="minorEastAsia"/>
          <w:sz w:val="24"/>
        </w:rPr>
      </w:pPr>
    </w:p>
    <w:p>
      <w:pPr>
        <w:tabs>
          <w:tab w:val="left" w:pos="6300"/>
        </w:tabs>
        <w:snapToGrid w:val="0"/>
        <w:spacing w:line="500" w:lineRule="exact"/>
        <w:ind w:firstLine="570"/>
        <w:rPr>
          <w:rFonts w:hint="eastAsia" w:asciiTheme="minorEastAsia" w:hAnsiTheme="minorEastAsia" w:eastAsiaTheme="minorEastAsia" w:cstheme="minorEastAsia"/>
          <w:sz w:val="24"/>
        </w:rPr>
      </w:pPr>
    </w:p>
    <w:p>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被授权人：                                 供应商法定代表人：</w:t>
      </w:r>
    </w:p>
    <w:p>
      <w:pPr>
        <w:tabs>
          <w:tab w:val="left" w:pos="6300"/>
        </w:tabs>
        <w:snapToGrid w:val="0"/>
        <w:spacing w:line="500" w:lineRule="exact"/>
        <w:ind w:firstLine="57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（签字或盖章）                                （签字或盖章）</w:t>
      </w:r>
    </w:p>
    <w:p>
      <w:pPr>
        <w:tabs>
          <w:tab w:val="left" w:pos="6300"/>
        </w:tabs>
        <w:snapToGrid w:val="0"/>
        <w:spacing w:line="500" w:lineRule="exact"/>
        <w:ind w:firstLine="570"/>
        <w:rPr>
          <w:rFonts w:hint="eastAsia" w:asciiTheme="minorEastAsia" w:hAnsiTheme="minorEastAsia" w:eastAsiaTheme="minorEastAsia" w:cstheme="minorEastAsia"/>
          <w:sz w:val="24"/>
          <w:szCs w:val="28"/>
        </w:rPr>
      </w:pPr>
    </w:p>
    <w:p>
      <w:pPr>
        <w:tabs>
          <w:tab w:val="left" w:pos="6300"/>
        </w:tabs>
        <w:snapToGrid w:val="0"/>
        <w:spacing w:line="500" w:lineRule="exact"/>
        <w:ind w:firstLine="570"/>
        <w:rPr>
          <w:rFonts w:hint="eastAsia" w:asciiTheme="minorEastAsia" w:hAnsiTheme="minorEastAsia" w:eastAsiaTheme="minorEastAsia" w:cstheme="minorEastAsia"/>
          <w:sz w:val="24"/>
        </w:rPr>
      </w:pPr>
    </w:p>
    <w:p>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（附：被授权人身份证正反面复印件）</w:t>
      </w:r>
    </w:p>
    <w:p>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pPr>
        <w:tabs>
          <w:tab w:val="left" w:pos="6300"/>
        </w:tabs>
        <w:snapToGrid w:val="0"/>
        <w:spacing w:line="500" w:lineRule="exact"/>
        <w:ind w:firstLine="570"/>
        <w:rPr>
          <w:rFonts w:hint="eastAsia" w:asciiTheme="minorEastAsia" w:hAnsiTheme="minorEastAsia" w:eastAsiaTheme="minorEastAsia" w:cstheme="minorEastAsia"/>
          <w:sz w:val="24"/>
        </w:rPr>
      </w:pPr>
    </w:p>
    <w:p>
      <w:pPr>
        <w:tabs>
          <w:tab w:val="left" w:pos="6300"/>
        </w:tabs>
        <w:snapToGrid w:val="0"/>
        <w:spacing w:line="500" w:lineRule="exact"/>
        <w:ind w:firstLine="570"/>
        <w:rPr>
          <w:rFonts w:hint="eastAsia" w:asciiTheme="minorEastAsia" w:hAnsiTheme="minorEastAsia" w:eastAsiaTheme="minorEastAsia" w:cstheme="minorEastAsia"/>
          <w:sz w:val="24"/>
        </w:rPr>
      </w:pPr>
    </w:p>
    <w:p>
      <w:pPr>
        <w:tabs>
          <w:tab w:val="left" w:pos="6300"/>
        </w:tabs>
        <w:snapToGrid w:val="0"/>
        <w:spacing w:line="500" w:lineRule="exact"/>
        <w:ind w:right="480" w:firstLine="570"/>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（供应商公章）</w:t>
      </w:r>
    </w:p>
    <w:p>
      <w:pPr>
        <w:tabs>
          <w:tab w:val="left" w:pos="6300"/>
        </w:tabs>
        <w:snapToGrid w:val="0"/>
        <w:spacing w:line="500" w:lineRule="exact"/>
        <w:ind w:right="480" w:firstLine="570"/>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年   月   日</w:t>
      </w:r>
    </w:p>
    <w:p>
      <w:pPr>
        <w:tabs>
          <w:tab w:val="left" w:pos="6300"/>
        </w:tabs>
        <w:snapToGrid w:val="0"/>
        <w:spacing w:line="500" w:lineRule="exact"/>
        <w:ind w:firstLine="57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rPr>
        <w:br w:type="column"/>
      </w:r>
      <w:r>
        <w:rPr>
          <w:rFonts w:hint="eastAsia" w:asciiTheme="minorEastAsia" w:hAnsiTheme="minorEastAsia" w:eastAsiaTheme="minorEastAsia" w:cstheme="minorEastAsia"/>
        </w:rPr>
        <w:t>（四）基本资格条件承诺函</w:t>
      </w:r>
    </w:p>
    <w:p>
      <w:pPr>
        <w:spacing w:line="530" w:lineRule="exact"/>
        <w:ind w:firstLine="723" w:firstLineChars="200"/>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基本资格条件承诺函</w:t>
      </w:r>
    </w:p>
    <w:p>
      <w:pPr>
        <w:tabs>
          <w:tab w:val="left" w:pos="6300"/>
        </w:tabs>
        <w:snapToGrid w:val="0"/>
        <w:spacing w:line="530" w:lineRule="exact"/>
        <w:rPr>
          <w:rFonts w:hint="eastAsia" w:asciiTheme="minorEastAsia" w:hAnsiTheme="minorEastAsia" w:eastAsiaTheme="minorEastAsia" w:cstheme="minorEastAsia"/>
          <w:sz w:val="24"/>
        </w:rPr>
      </w:pPr>
    </w:p>
    <w:p>
      <w:pPr>
        <w:tabs>
          <w:tab w:val="left" w:pos="6300"/>
        </w:tabs>
        <w:snapToGrid w:val="0"/>
        <w:spacing w:line="500" w:lineRule="exact"/>
        <w:ind w:firstLine="480" w:firstLineChars="20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致</w:t>
      </w:r>
      <w:r>
        <w:rPr>
          <w:rFonts w:hint="eastAsia" w:asciiTheme="minorEastAsia" w:hAnsiTheme="minorEastAsia" w:eastAsiaTheme="minorEastAsia" w:cstheme="minorEastAsia"/>
          <w:sz w:val="24"/>
          <w:u w:val="single"/>
          <w:lang w:val="zh-CN"/>
        </w:rPr>
        <w:t xml:space="preserve">                  </w:t>
      </w:r>
      <w:r>
        <w:rPr>
          <w:rFonts w:hint="eastAsia" w:asciiTheme="minorEastAsia" w:hAnsiTheme="minorEastAsia" w:eastAsiaTheme="minorEastAsia" w:cstheme="minorEastAsia"/>
          <w:sz w:val="24"/>
          <w:lang w:val="zh-CN"/>
        </w:rPr>
        <w:t xml:space="preserve"> （采购代理机构名称）：</w:t>
      </w:r>
    </w:p>
    <w:p>
      <w:pPr>
        <w:tabs>
          <w:tab w:val="left" w:pos="6300"/>
        </w:tabs>
        <w:snapToGrid w:val="0"/>
        <w:spacing w:line="500" w:lineRule="exact"/>
        <w:ind w:firstLine="480" w:firstLineChars="20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 xml:space="preserve">   </w:t>
      </w:r>
      <w:r>
        <w:rPr>
          <w:rFonts w:hint="eastAsia" w:asciiTheme="minorEastAsia" w:hAnsiTheme="minorEastAsia" w:eastAsiaTheme="minorEastAsia" w:cstheme="minorEastAsia"/>
          <w:sz w:val="24"/>
          <w:u w:val="single"/>
          <w:lang w:val="zh-CN"/>
        </w:rPr>
        <w:t xml:space="preserve">                  </w:t>
      </w:r>
      <w:r>
        <w:rPr>
          <w:rFonts w:hint="eastAsia" w:asciiTheme="minorEastAsia" w:hAnsiTheme="minorEastAsia" w:eastAsiaTheme="minorEastAsia" w:cstheme="minorEastAsia"/>
          <w:sz w:val="24"/>
          <w:lang w:val="zh-CN"/>
        </w:rPr>
        <w:t xml:space="preserve"> （供应商名称）郑重承诺：</w:t>
      </w: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1.我方具有良好的商业信誉和健全的财务会计制度，具有履行合同所必需的设备和专业技术能力，具</w:t>
      </w:r>
      <w:r>
        <w:rPr>
          <w:rFonts w:hint="eastAsia" w:asciiTheme="minorEastAsia" w:hAnsiTheme="minorEastAsia" w:eastAsiaTheme="minorEastAsia" w:cstheme="minorEastAsia"/>
          <w:sz w:val="24"/>
          <w:lang w:val="zh-CN"/>
        </w:rPr>
        <w:t>有依法缴纳税收和社会保障金的良好记录</w:t>
      </w:r>
      <w:r>
        <w:rPr>
          <w:rFonts w:hint="eastAsia" w:asciiTheme="minorEastAsia" w:hAnsiTheme="minorEastAsia" w:eastAsiaTheme="minorEastAsia" w:cstheme="minorEastAsia"/>
          <w:sz w:val="24"/>
        </w:rPr>
        <w:t>，参加本项目采购活动前三年内无重大违法活动记录。</w:t>
      </w: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3.我方在采购项目评审（评标）环节结束后，随时接受采购人、采购代理机构的检查验证，配合提供相关证明材料，证明符合《中华人民共和国政府采购法》规定的</w:t>
      </w: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基本资格条件。</w:t>
      </w: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我方对以上承诺负全部法律责任。</w:t>
      </w: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特此承诺。</w:t>
      </w:r>
    </w:p>
    <w:p>
      <w:pPr>
        <w:tabs>
          <w:tab w:val="left" w:pos="6300"/>
        </w:tabs>
        <w:snapToGrid w:val="0"/>
        <w:spacing w:line="530" w:lineRule="exact"/>
        <w:rPr>
          <w:rFonts w:hint="eastAsia" w:asciiTheme="minorEastAsia" w:hAnsiTheme="minorEastAsia" w:eastAsiaTheme="minorEastAsia" w:cstheme="minorEastAsia"/>
          <w:sz w:val="24"/>
          <w:szCs w:val="24"/>
        </w:rPr>
      </w:pPr>
    </w:p>
    <w:p>
      <w:pPr>
        <w:tabs>
          <w:tab w:val="left" w:pos="6300"/>
        </w:tabs>
        <w:snapToGrid w:val="0"/>
        <w:spacing w:line="530" w:lineRule="exact"/>
        <w:ind w:right="424" w:firstLine="57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公章）</w:t>
      </w:r>
    </w:p>
    <w:p>
      <w:pPr>
        <w:tabs>
          <w:tab w:val="left" w:pos="6300"/>
        </w:tabs>
        <w:snapToGrid w:val="0"/>
        <w:spacing w:line="500" w:lineRule="exact"/>
        <w:ind w:firstLine="7442" w:firstLineChars="3101"/>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年   月   日</w:t>
      </w:r>
    </w:p>
    <w:p>
      <w:pPr>
        <w:pStyle w:val="4"/>
        <w:spacing w:before="0" w:after="0" w:line="360" w:lineRule="auto"/>
        <w:rPr>
          <w:rFonts w:hint="eastAsia" w:asciiTheme="minorEastAsia" w:hAnsiTheme="minorEastAsia" w:eastAsiaTheme="minorEastAsia" w:cstheme="minorEastAsia"/>
          <w:sz w:val="24"/>
          <w:szCs w:val="24"/>
          <w:highlight w:val="none"/>
        </w:rPr>
      </w:pPr>
      <w:bookmarkStart w:id="567" w:name="_Toc14422"/>
      <w:r>
        <w:rPr>
          <w:rFonts w:hint="eastAsia" w:asciiTheme="minorEastAsia" w:hAnsiTheme="minorEastAsia" w:eastAsiaTheme="minorEastAsia" w:cstheme="minorEastAsia"/>
          <w:sz w:val="24"/>
          <w:szCs w:val="24"/>
        </w:rPr>
        <w:br w:type="page"/>
      </w:r>
      <w:bookmarkStart w:id="568" w:name="_Toc12713"/>
      <w:bookmarkStart w:id="569" w:name="_Toc13384"/>
      <w:bookmarkStart w:id="570" w:name="_Toc28050"/>
      <w:bookmarkStart w:id="571" w:name="_Toc27176"/>
      <w:bookmarkStart w:id="572" w:name="_Toc3951"/>
      <w:bookmarkStart w:id="573" w:name="_Toc18530"/>
      <w:bookmarkStart w:id="574" w:name="_Toc26110"/>
      <w:bookmarkStart w:id="575" w:name="_Toc30977"/>
      <w:bookmarkStart w:id="576" w:name="_Toc32278"/>
      <w:bookmarkStart w:id="577" w:name="_Toc20103"/>
      <w:bookmarkStart w:id="578" w:name="_Toc5123"/>
      <w:bookmarkStart w:id="579" w:name="_Toc4915"/>
      <w:bookmarkStart w:id="580" w:name="_Toc30463"/>
      <w:bookmarkStart w:id="581" w:name="_Toc29574"/>
      <w:r>
        <w:rPr>
          <w:rFonts w:hint="eastAsia" w:asciiTheme="minorEastAsia" w:hAnsiTheme="minorEastAsia" w:eastAsiaTheme="minorEastAsia" w:cstheme="minorEastAsia"/>
          <w:sz w:val="24"/>
          <w:szCs w:val="24"/>
          <w:highlight w:val="none"/>
        </w:rPr>
        <w:t>五、其他应提供的资料</w:t>
      </w:r>
      <w:bookmarkEnd w:id="568"/>
    </w:p>
    <w:p>
      <w:pPr>
        <w:tabs>
          <w:tab w:val="left" w:pos="6300"/>
        </w:tabs>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（一）中小企业声明函、监狱企业证明文件、残疾人福利性单位声明函</w:t>
      </w:r>
    </w:p>
    <w:p>
      <w:pPr>
        <w:tabs>
          <w:tab w:val="left" w:pos="6300"/>
        </w:tabs>
        <w:snapToGrid w:val="0"/>
        <w:spacing w:line="500" w:lineRule="exact"/>
        <w:ind w:firstLine="560" w:firstLineChars="200"/>
        <w:jc w:val="center"/>
        <w:rPr>
          <w:rFonts w:ascii="宋体" w:hAnsi="宋体" w:cs="宋体"/>
          <w:highlight w:val="none"/>
        </w:rPr>
      </w:pPr>
      <w:r>
        <w:rPr>
          <w:rFonts w:hint="eastAsia" w:ascii="宋体" w:hAnsi="宋体" w:cs="宋体"/>
          <w:highlight w:val="none"/>
        </w:rPr>
        <w:t>中小企业声明函</w:t>
      </w:r>
    </w:p>
    <w:p>
      <w:pPr>
        <w:tabs>
          <w:tab w:val="left" w:pos="6300"/>
        </w:tabs>
        <w:snapToGrid w:val="0"/>
        <w:spacing w:line="500" w:lineRule="exact"/>
        <w:ind w:firstLine="480" w:firstLineChars="200"/>
        <w:rPr>
          <w:rFonts w:ascii="宋体" w:hAnsi="宋体" w:cs="宋体"/>
          <w:sz w:val="24"/>
          <w:szCs w:val="28"/>
          <w:highlight w:val="none"/>
        </w:rPr>
      </w:pPr>
      <w:r>
        <w:rPr>
          <w:rFonts w:hint="eastAsia" w:ascii="宋体" w:hAnsi="宋体" w:cs="宋体"/>
          <w:sz w:val="24"/>
          <w:szCs w:val="28"/>
          <w:highlight w:val="none"/>
        </w:rPr>
        <w:t>本公司（联合体）郑重声明，根据《政府采购促进中小企业发展管理办法》（</w:t>
      </w:r>
      <w:r>
        <w:rPr>
          <w:rFonts w:hint="eastAsia" w:ascii="宋体" w:hAnsi="宋体" w:cs="宋体"/>
          <w:sz w:val="24"/>
          <w:szCs w:val="24"/>
          <w:highlight w:val="none"/>
        </w:rPr>
        <w:t>财库〔2020〕46号</w:t>
      </w:r>
      <w:r>
        <w:rPr>
          <w:rFonts w:hint="eastAsia" w:ascii="宋体" w:hAnsi="宋体" w:cs="宋体"/>
          <w:sz w:val="24"/>
          <w:szCs w:val="28"/>
          <w:highlight w:val="none"/>
        </w:rPr>
        <w:t>）的规定，本公司（联合体）参加</w:t>
      </w:r>
      <w:r>
        <w:rPr>
          <w:rFonts w:hint="eastAsia" w:ascii="宋体" w:hAnsi="宋体" w:cs="宋体"/>
          <w:i/>
          <w:sz w:val="24"/>
          <w:szCs w:val="28"/>
          <w:highlight w:val="none"/>
          <w:u w:val="single"/>
        </w:rPr>
        <w:t>（ 采购人名称 ）</w:t>
      </w:r>
      <w:r>
        <w:rPr>
          <w:rFonts w:hint="eastAsia" w:ascii="宋体" w:hAnsi="宋体" w:cs="宋体"/>
          <w:sz w:val="24"/>
          <w:szCs w:val="28"/>
          <w:highlight w:val="none"/>
        </w:rPr>
        <w:t>的</w:t>
      </w:r>
      <w:r>
        <w:rPr>
          <w:rFonts w:hint="eastAsia" w:ascii="宋体" w:hAnsi="宋体" w:cs="宋体"/>
          <w:i/>
          <w:sz w:val="24"/>
          <w:szCs w:val="28"/>
          <w:highlight w:val="none"/>
          <w:u w:val="single"/>
        </w:rPr>
        <w:t>（ 项目名称 ）</w:t>
      </w:r>
      <w:r>
        <w:rPr>
          <w:rFonts w:hint="eastAsia" w:ascii="宋体" w:hAnsi="宋体" w:cs="宋体"/>
          <w:sz w:val="24"/>
          <w:szCs w:val="28"/>
          <w:highlight w:val="none"/>
        </w:rPr>
        <w:t>采购活动，服务全部由符合政策要求的中小企业承接。相关企业（含联合体中的中小企业）的具体情况如下：</w:t>
      </w:r>
    </w:p>
    <w:p>
      <w:pPr>
        <w:tabs>
          <w:tab w:val="left" w:pos="6300"/>
        </w:tabs>
        <w:snapToGrid w:val="0"/>
        <w:spacing w:line="500" w:lineRule="exact"/>
        <w:ind w:firstLine="480" w:firstLineChars="200"/>
        <w:rPr>
          <w:rFonts w:ascii="宋体" w:hAnsi="宋体" w:cs="宋体"/>
          <w:sz w:val="24"/>
          <w:szCs w:val="28"/>
          <w:highlight w:val="none"/>
        </w:rPr>
      </w:pPr>
      <w:r>
        <w:rPr>
          <w:rFonts w:hint="eastAsia" w:ascii="宋体" w:hAnsi="宋体" w:cs="宋体"/>
          <w:sz w:val="24"/>
          <w:szCs w:val="28"/>
          <w:highlight w:val="none"/>
        </w:rPr>
        <w:t>1.</w:t>
      </w:r>
      <w:r>
        <w:rPr>
          <w:rFonts w:hint="eastAsia" w:ascii="宋体" w:hAnsi="宋体" w:cs="宋体"/>
          <w:i/>
          <w:sz w:val="24"/>
          <w:szCs w:val="28"/>
          <w:highlight w:val="none"/>
          <w:u w:val="single"/>
        </w:rPr>
        <w:t>（标的名称）</w:t>
      </w:r>
      <w:r>
        <w:rPr>
          <w:rFonts w:hint="eastAsia" w:ascii="宋体" w:hAnsi="宋体" w:cs="宋体"/>
          <w:sz w:val="24"/>
          <w:szCs w:val="28"/>
          <w:highlight w:val="none"/>
        </w:rPr>
        <w:t>，属于</w:t>
      </w:r>
      <w:r>
        <w:rPr>
          <w:rFonts w:hint="eastAsia" w:ascii="宋体" w:hAnsi="宋体" w:cs="宋体"/>
          <w:i/>
          <w:sz w:val="24"/>
          <w:szCs w:val="28"/>
          <w:highlight w:val="none"/>
          <w:u w:val="single"/>
        </w:rPr>
        <w:t>（采购文件中明确的所属行业）</w:t>
      </w:r>
      <w:r>
        <w:rPr>
          <w:rFonts w:hint="eastAsia" w:ascii="宋体" w:hAnsi="宋体" w:cs="宋体"/>
          <w:sz w:val="24"/>
          <w:szCs w:val="28"/>
          <w:highlight w:val="none"/>
        </w:rPr>
        <w:t>；承接企业为</w:t>
      </w:r>
      <w:r>
        <w:rPr>
          <w:rFonts w:hint="eastAsia" w:ascii="宋体" w:hAnsi="宋体" w:cs="宋体"/>
          <w:i/>
          <w:sz w:val="24"/>
          <w:szCs w:val="28"/>
          <w:highlight w:val="none"/>
          <w:u w:val="single"/>
        </w:rPr>
        <w:t>（企业名称）</w:t>
      </w:r>
      <w:r>
        <w:rPr>
          <w:rFonts w:hint="eastAsia" w:ascii="宋体" w:hAnsi="宋体" w:cs="宋体"/>
          <w:sz w:val="24"/>
          <w:szCs w:val="28"/>
          <w:highlight w:val="none"/>
        </w:rPr>
        <w:t>，从业人员</w:t>
      </w:r>
      <w:r>
        <w:rPr>
          <w:rFonts w:hint="eastAsia" w:ascii="宋体" w:hAnsi="宋体" w:cs="宋体"/>
          <w:sz w:val="24"/>
          <w:szCs w:val="28"/>
          <w:highlight w:val="none"/>
          <w:u w:val="single"/>
        </w:rPr>
        <w:t xml:space="preserve">      </w:t>
      </w:r>
      <w:r>
        <w:rPr>
          <w:rFonts w:hint="eastAsia" w:ascii="宋体" w:hAnsi="宋体" w:cs="宋体"/>
          <w:sz w:val="24"/>
          <w:szCs w:val="28"/>
          <w:highlight w:val="none"/>
        </w:rPr>
        <w:t>人，营业收入为</w:t>
      </w:r>
      <w:r>
        <w:rPr>
          <w:rFonts w:hint="eastAsia" w:ascii="宋体" w:hAnsi="宋体" w:cs="宋体"/>
          <w:sz w:val="24"/>
          <w:szCs w:val="28"/>
          <w:highlight w:val="none"/>
          <w:u w:val="single"/>
        </w:rPr>
        <w:t xml:space="preserve">    </w:t>
      </w:r>
      <w:r>
        <w:rPr>
          <w:rFonts w:hint="eastAsia" w:ascii="宋体" w:hAnsi="宋体" w:cs="宋体"/>
          <w:sz w:val="24"/>
          <w:szCs w:val="28"/>
          <w:highlight w:val="none"/>
        </w:rPr>
        <w:t>万元，资产总额为</w:t>
      </w:r>
      <w:r>
        <w:rPr>
          <w:rFonts w:hint="eastAsia" w:ascii="宋体" w:hAnsi="宋体" w:cs="宋体"/>
          <w:sz w:val="24"/>
          <w:szCs w:val="28"/>
          <w:highlight w:val="none"/>
          <w:u w:val="single"/>
        </w:rPr>
        <w:t xml:space="preserve">    </w:t>
      </w:r>
      <w:r>
        <w:rPr>
          <w:rFonts w:hint="eastAsia" w:ascii="宋体" w:hAnsi="宋体" w:cs="宋体"/>
          <w:sz w:val="24"/>
          <w:szCs w:val="28"/>
          <w:highlight w:val="none"/>
        </w:rPr>
        <w:t>万元，属于</w:t>
      </w:r>
      <w:r>
        <w:rPr>
          <w:rFonts w:hint="eastAsia" w:ascii="宋体" w:hAnsi="宋体" w:cs="宋体"/>
          <w:i/>
          <w:sz w:val="24"/>
          <w:szCs w:val="28"/>
          <w:highlight w:val="none"/>
          <w:u w:val="single"/>
        </w:rPr>
        <w:t>（中型企业、小型企业、微型企业）</w:t>
      </w:r>
      <w:r>
        <w:rPr>
          <w:rFonts w:hint="eastAsia" w:ascii="宋体" w:hAnsi="宋体" w:cs="宋体"/>
          <w:sz w:val="24"/>
          <w:szCs w:val="28"/>
          <w:highlight w:val="none"/>
        </w:rPr>
        <w:t>；</w:t>
      </w:r>
    </w:p>
    <w:p>
      <w:pPr>
        <w:tabs>
          <w:tab w:val="left" w:pos="6300"/>
        </w:tabs>
        <w:snapToGrid w:val="0"/>
        <w:spacing w:line="500" w:lineRule="exact"/>
        <w:ind w:firstLine="480" w:firstLineChars="200"/>
        <w:rPr>
          <w:rFonts w:ascii="宋体" w:hAnsi="宋体" w:cs="宋体"/>
          <w:sz w:val="24"/>
          <w:szCs w:val="28"/>
          <w:highlight w:val="none"/>
        </w:rPr>
      </w:pPr>
      <w:r>
        <w:rPr>
          <w:rFonts w:hint="eastAsia" w:ascii="宋体" w:hAnsi="宋体" w:cs="宋体"/>
          <w:sz w:val="24"/>
          <w:szCs w:val="28"/>
          <w:highlight w:val="none"/>
        </w:rPr>
        <w:t>为本标的提供的服务人员</w:t>
      </w:r>
      <w:r>
        <w:rPr>
          <w:rFonts w:hint="eastAsia" w:ascii="宋体" w:hAnsi="宋体" w:cs="宋体"/>
          <w:sz w:val="24"/>
          <w:szCs w:val="28"/>
          <w:highlight w:val="none"/>
          <w:u w:val="single"/>
        </w:rPr>
        <w:t xml:space="preserve">   </w:t>
      </w:r>
      <w:r>
        <w:rPr>
          <w:rFonts w:hint="eastAsia" w:ascii="宋体" w:hAnsi="宋体" w:cs="宋体"/>
          <w:sz w:val="24"/>
          <w:szCs w:val="28"/>
          <w:highlight w:val="none"/>
        </w:rPr>
        <w:t>人，其中与本企业签订劳动合同</w:t>
      </w:r>
      <w:r>
        <w:rPr>
          <w:rFonts w:hint="eastAsia" w:ascii="宋体" w:hAnsi="宋体" w:cs="宋体"/>
          <w:sz w:val="24"/>
          <w:szCs w:val="28"/>
          <w:highlight w:val="none"/>
          <w:u w:val="single"/>
        </w:rPr>
        <w:t xml:space="preserve">   </w:t>
      </w:r>
      <w:r>
        <w:rPr>
          <w:rFonts w:hint="eastAsia" w:ascii="宋体" w:hAnsi="宋体" w:cs="宋体"/>
          <w:sz w:val="24"/>
          <w:szCs w:val="28"/>
          <w:highlight w:val="none"/>
        </w:rPr>
        <w:t>人，其他人员</w:t>
      </w:r>
      <w:r>
        <w:rPr>
          <w:rFonts w:hint="eastAsia" w:ascii="宋体" w:hAnsi="宋体" w:cs="宋体"/>
          <w:sz w:val="24"/>
          <w:szCs w:val="28"/>
          <w:highlight w:val="none"/>
          <w:u w:val="single"/>
        </w:rPr>
        <w:t xml:space="preserve">   </w:t>
      </w:r>
      <w:r>
        <w:rPr>
          <w:rFonts w:hint="eastAsia" w:ascii="宋体" w:hAnsi="宋体" w:cs="宋体"/>
          <w:sz w:val="24"/>
          <w:szCs w:val="28"/>
          <w:highlight w:val="none"/>
        </w:rPr>
        <w:t>人。有其他人员的不符合中小企业扶持政策（适用于服务采购项目）;</w:t>
      </w:r>
    </w:p>
    <w:p>
      <w:pPr>
        <w:tabs>
          <w:tab w:val="left" w:pos="6300"/>
        </w:tabs>
        <w:snapToGrid w:val="0"/>
        <w:spacing w:line="500" w:lineRule="exact"/>
        <w:ind w:firstLine="480" w:firstLineChars="200"/>
        <w:rPr>
          <w:rFonts w:ascii="宋体" w:hAnsi="宋体" w:cs="宋体"/>
          <w:sz w:val="24"/>
          <w:szCs w:val="28"/>
          <w:highlight w:val="none"/>
        </w:rPr>
      </w:pPr>
      <w:r>
        <w:rPr>
          <w:rFonts w:hint="eastAsia" w:ascii="宋体" w:hAnsi="宋体" w:cs="宋体"/>
          <w:sz w:val="24"/>
          <w:szCs w:val="28"/>
          <w:highlight w:val="none"/>
        </w:rPr>
        <w:t>2.</w:t>
      </w:r>
      <w:r>
        <w:rPr>
          <w:rFonts w:hint="eastAsia" w:ascii="宋体" w:hAnsi="宋体" w:cs="宋体"/>
          <w:i/>
          <w:sz w:val="24"/>
          <w:szCs w:val="28"/>
          <w:highlight w:val="none"/>
          <w:u w:val="single"/>
        </w:rPr>
        <w:t xml:space="preserve"> （标的名称） </w:t>
      </w:r>
      <w:r>
        <w:rPr>
          <w:rFonts w:hint="eastAsia" w:ascii="宋体" w:hAnsi="宋体" w:cs="宋体"/>
          <w:sz w:val="24"/>
          <w:szCs w:val="28"/>
          <w:highlight w:val="none"/>
        </w:rPr>
        <w:t>，属于</w:t>
      </w:r>
      <w:r>
        <w:rPr>
          <w:rFonts w:hint="eastAsia" w:ascii="宋体" w:hAnsi="宋体" w:cs="宋体"/>
          <w:i/>
          <w:sz w:val="24"/>
          <w:szCs w:val="28"/>
          <w:highlight w:val="none"/>
          <w:u w:val="single"/>
        </w:rPr>
        <w:t>（采购文件中明确的所属行业）</w:t>
      </w:r>
      <w:r>
        <w:rPr>
          <w:rFonts w:hint="eastAsia" w:ascii="宋体" w:hAnsi="宋体" w:cs="宋体"/>
          <w:sz w:val="24"/>
          <w:szCs w:val="28"/>
          <w:highlight w:val="none"/>
        </w:rPr>
        <w:t>；承接企业为</w:t>
      </w:r>
      <w:r>
        <w:rPr>
          <w:rFonts w:hint="eastAsia" w:ascii="宋体" w:hAnsi="宋体" w:cs="宋体"/>
          <w:i/>
          <w:sz w:val="24"/>
          <w:szCs w:val="28"/>
          <w:highlight w:val="none"/>
          <w:u w:val="single"/>
        </w:rPr>
        <w:t>（企业名称）</w:t>
      </w:r>
      <w:r>
        <w:rPr>
          <w:rFonts w:hint="eastAsia" w:ascii="宋体" w:hAnsi="宋体" w:cs="宋体"/>
          <w:sz w:val="24"/>
          <w:szCs w:val="28"/>
          <w:highlight w:val="none"/>
        </w:rPr>
        <w:t>，从业人员</w:t>
      </w:r>
      <w:r>
        <w:rPr>
          <w:rFonts w:hint="eastAsia" w:ascii="宋体" w:hAnsi="宋体" w:cs="宋体"/>
          <w:sz w:val="24"/>
          <w:szCs w:val="28"/>
          <w:highlight w:val="none"/>
          <w:u w:val="single"/>
        </w:rPr>
        <w:t xml:space="preserve">      </w:t>
      </w:r>
      <w:r>
        <w:rPr>
          <w:rFonts w:hint="eastAsia" w:ascii="宋体" w:hAnsi="宋体" w:cs="宋体"/>
          <w:sz w:val="24"/>
          <w:szCs w:val="28"/>
          <w:highlight w:val="none"/>
        </w:rPr>
        <w:t>人，营业收入为</w:t>
      </w:r>
      <w:r>
        <w:rPr>
          <w:rFonts w:hint="eastAsia" w:ascii="宋体" w:hAnsi="宋体" w:cs="宋体"/>
          <w:sz w:val="24"/>
          <w:szCs w:val="28"/>
          <w:highlight w:val="none"/>
          <w:u w:val="single"/>
        </w:rPr>
        <w:t xml:space="preserve">    </w:t>
      </w:r>
      <w:r>
        <w:rPr>
          <w:rFonts w:hint="eastAsia" w:ascii="宋体" w:hAnsi="宋体" w:cs="宋体"/>
          <w:sz w:val="24"/>
          <w:szCs w:val="28"/>
          <w:highlight w:val="none"/>
        </w:rPr>
        <w:t>万元，资产总额为</w:t>
      </w:r>
      <w:r>
        <w:rPr>
          <w:rFonts w:hint="eastAsia" w:ascii="宋体" w:hAnsi="宋体" w:cs="宋体"/>
          <w:sz w:val="24"/>
          <w:szCs w:val="28"/>
          <w:highlight w:val="none"/>
          <w:u w:val="single"/>
        </w:rPr>
        <w:t xml:space="preserve">    </w:t>
      </w:r>
      <w:r>
        <w:rPr>
          <w:rFonts w:hint="eastAsia" w:ascii="宋体" w:hAnsi="宋体" w:cs="宋体"/>
          <w:sz w:val="24"/>
          <w:szCs w:val="28"/>
          <w:highlight w:val="none"/>
        </w:rPr>
        <w:t>万元，属于</w:t>
      </w:r>
      <w:r>
        <w:rPr>
          <w:rFonts w:hint="eastAsia" w:ascii="宋体" w:hAnsi="宋体" w:cs="宋体"/>
          <w:i/>
          <w:sz w:val="24"/>
          <w:szCs w:val="28"/>
          <w:highlight w:val="none"/>
          <w:u w:val="single"/>
        </w:rPr>
        <w:t>（中型企业、小型企业、微型企业）</w:t>
      </w:r>
      <w:r>
        <w:rPr>
          <w:rFonts w:hint="eastAsia" w:ascii="宋体" w:hAnsi="宋体" w:cs="宋体"/>
          <w:sz w:val="24"/>
          <w:szCs w:val="28"/>
          <w:highlight w:val="none"/>
        </w:rPr>
        <w:t>；</w:t>
      </w:r>
    </w:p>
    <w:p>
      <w:pPr>
        <w:tabs>
          <w:tab w:val="left" w:pos="6300"/>
        </w:tabs>
        <w:snapToGrid w:val="0"/>
        <w:spacing w:line="500" w:lineRule="exact"/>
        <w:ind w:firstLine="480" w:firstLineChars="200"/>
        <w:rPr>
          <w:rFonts w:ascii="宋体" w:hAnsi="宋体" w:cs="宋体"/>
          <w:sz w:val="24"/>
          <w:szCs w:val="28"/>
          <w:highlight w:val="none"/>
        </w:rPr>
      </w:pPr>
      <w:r>
        <w:rPr>
          <w:rFonts w:hint="eastAsia" w:ascii="宋体" w:hAnsi="宋体" w:cs="宋体"/>
          <w:sz w:val="24"/>
          <w:szCs w:val="28"/>
          <w:highlight w:val="none"/>
        </w:rPr>
        <w:t>为本标的提供的服务人员</w:t>
      </w:r>
      <w:r>
        <w:rPr>
          <w:rFonts w:hint="eastAsia" w:ascii="宋体" w:hAnsi="宋体" w:cs="宋体"/>
          <w:sz w:val="24"/>
          <w:szCs w:val="28"/>
          <w:highlight w:val="none"/>
          <w:u w:val="single"/>
        </w:rPr>
        <w:t xml:space="preserve">   </w:t>
      </w:r>
      <w:r>
        <w:rPr>
          <w:rFonts w:hint="eastAsia" w:ascii="宋体" w:hAnsi="宋体" w:cs="宋体"/>
          <w:sz w:val="24"/>
          <w:szCs w:val="28"/>
          <w:highlight w:val="none"/>
        </w:rPr>
        <w:t>人，其中与本企业签订劳动合同</w:t>
      </w:r>
      <w:r>
        <w:rPr>
          <w:rFonts w:hint="eastAsia" w:ascii="宋体" w:hAnsi="宋体" w:cs="宋体"/>
          <w:sz w:val="24"/>
          <w:szCs w:val="28"/>
          <w:highlight w:val="none"/>
          <w:u w:val="single"/>
        </w:rPr>
        <w:t xml:space="preserve">   </w:t>
      </w:r>
      <w:r>
        <w:rPr>
          <w:rFonts w:hint="eastAsia" w:ascii="宋体" w:hAnsi="宋体" w:cs="宋体"/>
          <w:sz w:val="24"/>
          <w:szCs w:val="28"/>
          <w:highlight w:val="none"/>
        </w:rPr>
        <w:t>人，其他人员</w:t>
      </w:r>
      <w:r>
        <w:rPr>
          <w:rFonts w:hint="eastAsia" w:ascii="宋体" w:hAnsi="宋体" w:cs="宋体"/>
          <w:sz w:val="24"/>
          <w:szCs w:val="28"/>
          <w:highlight w:val="none"/>
          <w:u w:val="single"/>
        </w:rPr>
        <w:t xml:space="preserve">   </w:t>
      </w:r>
      <w:r>
        <w:rPr>
          <w:rFonts w:hint="eastAsia" w:ascii="宋体" w:hAnsi="宋体" w:cs="宋体"/>
          <w:sz w:val="24"/>
          <w:szCs w:val="28"/>
          <w:highlight w:val="none"/>
        </w:rPr>
        <w:t>人。有其他人员的不符合中小企业扶持政策（适用于服务采购项目）;</w:t>
      </w:r>
    </w:p>
    <w:p>
      <w:pPr>
        <w:tabs>
          <w:tab w:val="left" w:pos="6300"/>
        </w:tabs>
        <w:snapToGrid w:val="0"/>
        <w:spacing w:line="500" w:lineRule="exact"/>
        <w:ind w:firstLine="480" w:firstLineChars="200"/>
        <w:rPr>
          <w:rFonts w:ascii="宋体" w:hAnsi="宋体" w:cs="宋体"/>
          <w:sz w:val="24"/>
          <w:szCs w:val="28"/>
          <w:highlight w:val="none"/>
        </w:rPr>
      </w:pPr>
      <w:r>
        <w:rPr>
          <w:rFonts w:hint="eastAsia" w:ascii="宋体" w:hAnsi="宋体" w:cs="宋体"/>
          <w:sz w:val="24"/>
          <w:szCs w:val="28"/>
          <w:highlight w:val="none"/>
        </w:rPr>
        <w:t>……</w:t>
      </w:r>
    </w:p>
    <w:p>
      <w:pPr>
        <w:tabs>
          <w:tab w:val="left" w:pos="6300"/>
        </w:tabs>
        <w:snapToGrid w:val="0"/>
        <w:spacing w:line="500" w:lineRule="exact"/>
        <w:ind w:firstLine="480" w:firstLineChars="200"/>
        <w:rPr>
          <w:rFonts w:ascii="宋体" w:hAnsi="宋体" w:cs="宋体"/>
          <w:sz w:val="24"/>
          <w:szCs w:val="28"/>
          <w:highlight w:val="none"/>
        </w:rPr>
      </w:pPr>
      <w:r>
        <w:rPr>
          <w:rFonts w:hint="eastAsia" w:ascii="宋体" w:hAnsi="宋体" w:cs="宋体"/>
          <w:sz w:val="24"/>
          <w:szCs w:val="28"/>
          <w:highlight w:val="none"/>
        </w:rPr>
        <w:t>以上企业，不属于大企业的分支机构，不存在控股股东为大企业的情形，也不存在与大企业的负责人为同一人的情形。</w:t>
      </w:r>
    </w:p>
    <w:p>
      <w:pPr>
        <w:tabs>
          <w:tab w:val="left" w:pos="6300"/>
        </w:tabs>
        <w:snapToGrid w:val="0"/>
        <w:spacing w:line="500" w:lineRule="exact"/>
        <w:ind w:firstLine="480" w:firstLineChars="200"/>
        <w:rPr>
          <w:rFonts w:ascii="宋体" w:hAnsi="宋体" w:cs="宋体"/>
          <w:sz w:val="24"/>
          <w:szCs w:val="28"/>
          <w:highlight w:val="none"/>
        </w:rPr>
      </w:pPr>
      <w:r>
        <w:rPr>
          <w:rFonts w:hint="eastAsia" w:ascii="宋体" w:hAnsi="宋体" w:cs="宋体"/>
          <w:sz w:val="24"/>
          <w:szCs w:val="28"/>
          <w:highlight w:val="none"/>
        </w:rPr>
        <w:t>本企业对上述声明内容的真实性负责。如有虚假，将依法承担相应责任。</w:t>
      </w:r>
    </w:p>
    <w:p>
      <w:pPr>
        <w:tabs>
          <w:tab w:val="left" w:pos="6300"/>
        </w:tabs>
        <w:snapToGrid w:val="0"/>
        <w:spacing w:line="500" w:lineRule="exact"/>
        <w:ind w:firstLine="480" w:firstLineChars="200"/>
        <w:rPr>
          <w:rFonts w:ascii="宋体" w:hAnsi="宋体" w:cs="宋体"/>
          <w:sz w:val="24"/>
          <w:szCs w:val="28"/>
          <w:highlight w:val="none"/>
        </w:rPr>
      </w:pPr>
      <w:r>
        <w:rPr>
          <w:rFonts w:hint="eastAsia" w:ascii="宋体" w:hAnsi="宋体" w:cs="宋体"/>
          <w:sz w:val="24"/>
          <w:szCs w:val="28"/>
          <w:highlight w:val="none"/>
        </w:rPr>
        <w:t xml:space="preserve">                                                    </w:t>
      </w:r>
    </w:p>
    <w:p>
      <w:pPr>
        <w:tabs>
          <w:tab w:val="left" w:pos="6300"/>
        </w:tabs>
        <w:snapToGrid w:val="0"/>
        <w:spacing w:line="500" w:lineRule="exact"/>
        <w:ind w:firstLine="6120" w:firstLineChars="2550"/>
        <w:rPr>
          <w:rFonts w:ascii="宋体" w:hAnsi="宋体" w:cs="宋体"/>
          <w:sz w:val="24"/>
          <w:szCs w:val="28"/>
          <w:highlight w:val="none"/>
        </w:rPr>
      </w:pPr>
      <w:r>
        <w:rPr>
          <w:rFonts w:hint="eastAsia" w:ascii="宋体" w:hAnsi="宋体" w:cs="宋体"/>
          <w:sz w:val="24"/>
          <w:szCs w:val="28"/>
          <w:highlight w:val="none"/>
        </w:rPr>
        <w:t xml:space="preserve">企业名称（盖章）： </w:t>
      </w:r>
    </w:p>
    <w:p>
      <w:pPr>
        <w:tabs>
          <w:tab w:val="left" w:pos="6300"/>
        </w:tabs>
        <w:snapToGrid w:val="0"/>
        <w:spacing w:line="500" w:lineRule="exact"/>
        <w:ind w:right="784" w:firstLine="6120" w:firstLineChars="2550"/>
        <w:rPr>
          <w:rFonts w:ascii="宋体" w:hAnsi="宋体" w:cs="宋体"/>
          <w:sz w:val="24"/>
          <w:highlight w:val="none"/>
        </w:rPr>
      </w:pPr>
      <w:r>
        <w:rPr>
          <w:rFonts w:hint="eastAsia" w:ascii="宋体" w:hAnsi="宋体" w:cs="宋体"/>
          <w:sz w:val="24"/>
          <w:szCs w:val="28"/>
          <w:highlight w:val="none"/>
        </w:rPr>
        <w:t>日期：</w:t>
      </w:r>
    </w:p>
    <w:p>
      <w:pPr>
        <w:tabs>
          <w:tab w:val="left" w:pos="6300"/>
        </w:tabs>
        <w:snapToGrid w:val="0"/>
        <w:rPr>
          <w:rFonts w:ascii="宋体" w:hAnsi="宋体" w:cs="宋体"/>
          <w:kern w:val="0"/>
          <w:sz w:val="24"/>
          <w:szCs w:val="24"/>
          <w:highlight w:val="none"/>
        </w:rPr>
      </w:pPr>
      <w:r>
        <w:rPr>
          <w:rFonts w:hint="eastAsia" w:ascii="宋体" w:hAnsi="宋体" w:cs="宋体"/>
          <w:kern w:val="0"/>
          <w:sz w:val="24"/>
          <w:szCs w:val="24"/>
          <w:highlight w:val="none"/>
        </w:rPr>
        <w:t>填写时应注意以下事项：</w:t>
      </w:r>
    </w:p>
    <w:p>
      <w:pPr>
        <w:tabs>
          <w:tab w:val="left" w:pos="6300"/>
        </w:tabs>
        <w:snapToGrid w:val="0"/>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1.从业人员、营业收入、资产总额填报上一年度数据，无上一年度数据的新成立企业可不填报。</w:t>
      </w:r>
    </w:p>
    <w:p>
      <w:pPr>
        <w:tabs>
          <w:tab w:val="left" w:pos="6300"/>
        </w:tabs>
        <w:snapToGrid w:val="0"/>
        <w:ind w:firstLine="482" w:firstLineChars="200"/>
        <w:rPr>
          <w:rFonts w:ascii="宋体" w:hAnsi="宋体" w:cs="宋体"/>
          <w:b/>
          <w:kern w:val="0"/>
          <w:sz w:val="24"/>
          <w:szCs w:val="24"/>
          <w:highlight w:val="none"/>
        </w:rPr>
      </w:pPr>
      <w:r>
        <w:rPr>
          <w:rFonts w:hint="eastAsia" w:ascii="宋体" w:hAnsi="宋体" w:cs="宋体"/>
          <w:b/>
          <w:kern w:val="0"/>
          <w:sz w:val="24"/>
          <w:szCs w:val="24"/>
          <w:highlight w:val="none"/>
        </w:rPr>
        <w:t>2.中小企业应当按照《中小企业划型标准规定》（工信部联企业〔2011〕300号），如实填写并提交《中小企业声明函》。</w:t>
      </w:r>
    </w:p>
    <w:p>
      <w:pPr>
        <w:tabs>
          <w:tab w:val="left" w:pos="6300"/>
        </w:tabs>
        <w:snapToGrid w:val="0"/>
        <w:ind w:firstLine="482" w:firstLineChars="200"/>
        <w:rPr>
          <w:rFonts w:ascii="宋体" w:hAnsi="宋体" w:cs="宋体"/>
          <w:b/>
          <w:kern w:val="0"/>
          <w:sz w:val="24"/>
          <w:szCs w:val="24"/>
          <w:highlight w:val="none"/>
        </w:rPr>
      </w:pPr>
      <w:r>
        <w:rPr>
          <w:rFonts w:hint="eastAsia" w:ascii="宋体" w:hAnsi="宋体" w:cs="宋体"/>
          <w:b/>
          <w:kern w:val="0"/>
          <w:sz w:val="24"/>
          <w:szCs w:val="24"/>
          <w:highlight w:val="none"/>
        </w:rPr>
        <w:t>3.供应商填写《中小企业声明函》中所属行业时，应与采购文件第一篇“采购标的对应的中小企业划分标准所属行业”中填写的所属行业一致。</w:t>
      </w:r>
    </w:p>
    <w:p>
      <w:pPr>
        <w:tabs>
          <w:tab w:val="left" w:pos="6300"/>
        </w:tabs>
        <w:snapToGrid w:val="0"/>
        <w:ind w:firstLine="482" w:firstLineChars="200"/>
        <w:rPr>
          <w:rFonts w:ascii="宋体" w:hAnsi="宋体" w:cs="宋体"/>
          <w:b/>
          <w:kern w:val="0"/>
          <w:sz w:val="24"/>
          <w:szCs w:val="24"/>
          <w:highlight w:val="none"/>
        </w:rPr>
      </w:pPr>
      <w:r>
        <w:rPr>
          <w:rFonts w:hint="eastAsia" w:ascii="宋体" w:hAnsi="宋体" w:cs="宋体"/>
          <w:b/>
          <w:kern w:val="0"/>
          <w:sz w:val="24"/>
          <w:szCs w:val="24"/>
          <w:highlight w:val="none"/>
        </w:rPr>
        <w:t>4.本声明函“企业名称（盖章）”处为供应商盖章。</w:t>
      </w:r>
    </w:p>
    <w:p>
      <w:pPr>
        <w:tabs>
          <w:tab w:val="left" w:pos="6300"/>
        </w:tabs>
        <w:snapToGrid w:val="0"/>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注：各行业划型标准：</w:t>
      </w:r>
    </w:p>
    <w:p>
      <w:pPr>
        <w:tabs>
          <w:tab w:val="left" w:pos="6300"/>
        </w:tabs>
        <w:snapToGrid w:val="0"/>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（十六）其他未列明行业。从业人员300人以下的为中小微型企业。其中，从业人员100人及以上的为中型企业；从业人员10人及以上的为小型企业；从业人员10人以下的为微型企业。</w:t>
      </w:r>
    </w:p>
    <w:p>
      <w:pPr>
        <w:tabs>
          <w:tab w:val="left" w:pos="6300"/>
        </w:tabs>
        <w:snapToGrid w:val="0"/>
        <w:spacing w:line="500" w:lineRule="exact"/>
        <w:ind w:firstLine="480" w:firstLineChars="200"/>
        <w:jc w:val="center"/>
        <w:rPr>
          <w:rFonts w:ascii="宋体" w:hAnsi="宋体" w:cs="宋体"/>
          <w:highlight w:val="none"/>
        </w:rPr>
      </w:pPr>
      <w:r>
        <w:rPr>
          <w:rFonts w:hint="eastAsia" w:ascii="宋体" w:hAnsi="宋体" w:cs="宋体"/>
          <w:sz w:val="24"/>
          <w:szCs w:val="24"/>
          <w:highlight w:val="none"/>
        </w:rPr>
        <w:br w:type="page"/>
      </w:r>
      <w:r>
        <w:rPr>
          <w:rFonts w:hint="eastAsia" w:ascii="宋体" w:hAnsi="宋体" w:cs="宋体"/>
          <w:highlight w:val="none"/>
        </w:rPr>
        <w:t>监狱企业证明文件</w:t>
      </w:r>
    </w:p>
    <w:p>
      <w:pPr>
        <w:tabs>
          <w:tab w:val="left" w:pos="6300"/>
        </w:tabs>
        <w:snapToGrid w:val="0"/>
        <w:spacing w:line="400" w:lineRule="exact"/>
        <w:ind w:firstLine="480" w:firstLineChars="200"/>
        <w:rPr>
          <w:rFonts w:ascii="宋体" w:hAnsi="宋体" w:cs="宋体"/>
          <w:sz w:val="24"/>
          <w:highlight w:val="none"/>
        </w:rPr>
      </w:pPr>
      <w:r>
        <w:rPr>
          <w:rFonts w:hint="eastAsia" w:ascii="宋体" w:hAnsi="宋体" w:cs="宋体"/>
          <w:sz w:val="24"/>
          <w:highlight w:val="none"/>
        </w:rPr>
        <w:t>以省级以上监狱管理局、戒毒管理局（含新疆生产建设兵团）出具的属于监狱企业的证明文件为准。</w:t>
      </w:r>
    </w:p>
    <w:p>
      <w:pPr>
        <w:tabs>
          <w:tab w:val="left" w:pos="6300"/>
        </w:tabs>
        <w:snapToGrid w:val="0"/>
        <w:spacing w:line="500" w:lineRule="exact"/>
        <w:ind w:firstLine="480" w:firstLineChars="200"/>
        <w:jc w:val="center"/>
        <w:rPr>
          <w:rFonts w:ascii="宋体" w:hAnsi="宋体" w:cs="宋体"/>
          <w:highlight w:val="none"/>
        </w:rPr>
      </w:pPr>
      <w:r>
        <w:rPr>
          <w:rFonts w:hint="eastAsia" w:ascii="宋体" w:hAnsi="宋体" w:cs="宋体"/>
          <w:sz w:val="24"/>
          <w:highlight w:val="none"/>
        </w:rPr>
        <w:br w:type="page"/>
      </w:r>
      <w:r>
        <w:rPr>
          <w:rFonts w:hint="eastAsia" w:ascii="宋体" w:hAnsi="宋体" w:cs="宋体"/>
          <w:highlight w:val="none"/>
        </w:rPr>
        <w:t>残疾人福利性单位声明函</w:t>
      </w:r>
    </w:p>
    <w:p>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pPr>
        <w:tabs>
          <w:tab w:val="left" w:pos="6300"/>
        </w:tabs>
        <w:snapToGrid w:val="0"/>
        <w:spacing w:line="500" w:lineRule="exact"/>
        <w:ind w:firstLine="480" w:firstLineChars="200"/>
        <w:rPr>
          <w:rFonts w:ascii="宋体" w:hAnsi="宋体" w:cs="宋体"/>
          <w:sz w:val="24"/>
          <w:highlight w:val="none"/>
        </w:rPr>
      </w:pPr>
    </w:p>
    <w:p>
      <w:pPr>
        <w:tabs>
          <w:tab w:val="left" w:pos="6300"/>
        </w:tabs>
        <w:snapToGrid w:val="0"/>
        <w:spacing w:line="500" w:lineRule="exact"/>
        <w:ind w:firstLine="480" w:firstLineChars="200"/>
        <w:rPr>
          <w:rFonts w:ascii="宋体" w:hAnsi="宋体" w:cs="宋体"/>
          <w:sz w:val="24"/>
          <w:highlight w:val="none"/>
        </w:rPr>
      </w:pPr>
    </w:p>
    <w:p>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                                                 供应商名称（盖章）：</w:t>
      </w:r>
    </w:p>
    <w:p>
      <w:pPr>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 xml:space="preserve">                                                  日  期：</w:t>
      </w:r>
    </w:p>
    <w:p>
      <w:pPr>
        <w:snapToGrid w:val="0"/>
        <w:spacing w:line="440" w:lineRule="exact"/>
        <w:ind w:firstLine="480" w:firstLineChars="200"/>
        <w:rPr>
          <w:rFonts w:ascii="宋体" w:hAnsi="宋体" w:cs="宋体"/>
          <w:sz w:val="24"/>
          <w:highlight w:val="none"/>
        </w:rPr>
      </w:pPr>
    </w:p>
    <w:p>
      <w:pPr>
        <w:snapToGrid w:val="0"/>
        <w:spacing w:line="440" w:lineRule="exact"/>
        <w:ind w:firstLine="480" w:firstLineChars="200"/>
        <w:rPr>
          <w:rFonts w:ascii="宋体" w:hAnsi="宋体" w:cs="宋体"/>
          <w:sz w:val="24"/>
          <w:highlight w:val="none"/>
        </w:rPr>
      </w:pPr>
    </w:p>
    <w:p>
      <w:pPr>
        <w:snapToGrid w:val="0"/>
        <w:spacing w:line="440" w:lineRule="exact"/>
        <w:ind w:firstLine="480" w:firstLineChars="200"/>
        <w:rPr>
          <w:rFonts w:ascii="宋体" w:hAnsi="宋体" w:cs="宋体"/>
          <w:sz w:val="24"/>
          <w:highlight w:val="none"/>
        </w:rPr>
      </w:pPr>
    </w:p>
    <w:p>
      <w:pPr>
        <w:snapToGrid w:val="0"/>
        <w:spacing w:line="440" w:lineRule="exact"/>
        <w:ind w:firstLine="480" w:firstLineChars="200"/>
        <w:rPr>
          <w:rFonts w:ascii="宋体" w:hAnsi="宋体" w:cs="宋体"/>
          <w:sz w:val="24"/>
          <w:highlight w:val="none"/>
        </w:rPr>
      </w:pPr>
    </w:p>
    <w:p>
      <w:pPr>
        <w:snapToGrid w:val="0"/>
        <w:spacing w:line="440" w:lineRule="exact"/>
        <w:ind w:firstLine="480" w:firstLineChars="200"/>
        <w:rPr>
          <w:rFonts w:ascii="宋体" w:hAnsi="宋体" w:cs="宋体"/>
          <w:sz w:val="24"/>
          <w:highlight w:val="none"/>
        </w:rPr>
      </w:pPr>
    </w:p>
    <w:p>
      <w:pPr>
        <w:snapToGrid w:val="0"/>
        <w:spacing w:line="440" w:lineRule="exact"/>
        <w:ind w:firstLine="480" w:firstLineChars="200"/>
        <w:rPr>
          <w:rFonts w:ascii="宋体" w:hAnsi="宋体" w:cs="宋体"/>
          <w:sz w:val="24"/>
          <w:highlight w:val="none"/>
        </w:rPr>
      </w:pPr>
    </w:p>
    <w:p>
      <w:pPr>
        <w:snapToGrid w:val="0"/>
        <w:spacing w:line="440" w:lineRule="exact"/>
        <w:ind w:firstLine="480" w:firstLineChars="200"/>
        <w:rPr>
          <w:rFonts w:ascii="宋体" w:hAnsi="宋体" w:cs="宋体"/>
          <w:sz w:val="24"/>
          <w:highlight w:val="none"/>
        </w:rPr>
      </w:pPr>
    </w:p>
    <w:p>
      <w:pPr>
        <w:snapToGrid w:val="0"/>
        <w:spacing w:line="440" w:lineRule="exact"/>
        <w:ind w:firstLine="480" w:firstLineChars="200"/>
        <w:rPr>
          <w:rFonts w:ascii="宋体" w:hAnsi="宋体" w:cs="宋体"/>
          <w:sz w:val="24"/>
          <w:highlight w:val="none"/>
        </w:rPr>
      </w:pPr>
    </w:p>
    <w:p>
      <w:pPr>
        <w:snapToGrid w:val="0"/>
        <w:spacing w:line="440" w:lineRule="exact"/>
        <w:ind w:firstLine="480" w:firstLineChars="200"/>
        <w:rPr>
          <w:rFonts w:ascii="宋体" w:hAnsi="宋体" w:cs="宋体"/>
          <w:sz w:val="24"/>
          <w:highlight w:val="none"/>
        </w:rPr>
      </w:pPr>
    </w:p>
    <w:p>
      <w:pPr>
        <w:snapToGrid w:val="0"/>
        <w:spacing w:line="440" w:lineRule="exact"/>
        <w:ind w:firstLine="480" w:firstLineChars="200"/>
        <w:rPr>
          <w:rFonts w:ascii="宋体" w:hAnsi="宋体" w:cs="宋体"/>
          <w:sz w:val="24"/>
          <w:highlight w:val="none"/>
        </w:rPr>
      </w:pPr>
    </w:p>
    <w:p>
      <w:pPr>
        <w:snapToGrid w:val="0"/>
        <w:spacing w:line="440" w:lineRule="exact"/>
        <w:ind w:firstLine="480" w:firstLineChars="200"/>
        <w:rPr>
          <w:rFonts w:ascii="宋体" w:hAnsi="宋体" w:cs="宋体"/>
          <w:sz w:val="24"/>
          <w:highlight w:val="none"/>
        </w:rPr>
      </w:pPr>
    </w:p>
    <w:p>
      <w:pPr>
        <w:snapToGrid w:val="0"/>
        <w:spacing w:line="440" w:lineRule="exact"/>
        <w:ind w:firstLine="480" w:firstLineChars="200"/>
        <w:rPr>
          <w:rFonts w:ascii="宋体" w:hAnsi="宋体" w:cs="宋体"/>
          <w:sz w:val="24"/>
          <w:highlight w:val="none"/>
        </w:rPr>
      </w:pPr>
    </w:p>
    <w:p>
      <w:pPr>
        <w:snapToGrid w:val="0"/>
        <w:spacing w:line="440" w:lineRule="exact"/>
        <w:ind w:firstLine="480" w:firstLineChars="200"/>
        <w:rPr>
          <w:rFonts w:ascii="宋体" w:hAnsi="宋体" w:cs="宋体"/>
          <w:sz w:val="24"/>
          <w:highlight w:val="none"/>
        </w:rPr>
      </w:pPr>
      <w:r>
        <w:rPr>
          <w:rFonts w:hint="eastAsia" w:ascii="宋体" w:hAnsi="宋体" w:cs="宋体"/>
          <w:kern w:val="0"/>
          <w:sz w:val="24"/>
          <w:highlight w:val="none"/>
        </w:rPr>
        <w:t>若成交供应商为残疾人福利性单位的，将在结果公告时公告其《残疾人福利性单位声明函》。</w:t>
      </w:r>
    </w:p>
    <w:p>
      <w:pPr>
        <w:snapToGrid w:val="0"/>
        <w:spacing w:line="440" w:lineRule="exact"/>
        <w:ind w:firstLine="480" w:firstLineChars="200"/>
        <w:rPr>
          <w:rFonts w:ascii="宋体" w:hAnsi="宋体" w:cs="宋体"/>
          <w:sz w:val="24"/>
          <w:highlight w:val="none"/>
        </w:rPr>
      </w:pPr>
    </w:p>
    <w:p>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br w:type="page"/>
      </w:r>
    </w:p>
    <w:p>
      <w:pPr>
        <w:tabs>
          <w:tab w:val="left" w:pos="6300"/>
        </w:tabs>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eastAsia="zh-CN"/>
        </w:rPr>
        <w:t>二</w:t>
      </w:r>
      <w:r>
        <w:rPr>
          <w:rFonts w:hint="eastAsia" w:ascii="宋体" w:hAnsi="宋体" w:eastAsia="宋体" w:cs="宋体"/>
          <w:sz w:val="24"/>
          <w:szCs w:val="24"/>
          <w:highlight w:val="none"/>
        </w:rPr>
        <w:t>）其他与项目有关的资料（自附）：供应商总体情况介绍、其他与本项目有关的资料等。</w:t>
      </w:r>
    </w:p>
    <w:p>
      <w:pPr>
        <w:spacing w:line="360" w:lineRule="auto"/>
        <w:ind w:firstLine="480" w:firstLineChars="200"/>
        <w:rPr>
          <w:rFonts w:hint="eastAsia" w:asciiTheme="minorEastAsia" w:hAnsiTheme="minorEastAsia" w:eastAsiaTheme="minorEastAsia" w:cstheme="minorEastAsia"/>
          <w:sz w:val="24"/>
          <w:szCs w:val="24"/>
          <w:highlight w:val="none"/>
        </w:rPr>
      </w:pPr>
    </w:p>
    <w:p>
      <w:pPr>
        <w:spacing w:line="360" w:lineRule="auto"/>
        <w:ind w:firstLine="480" w:firstLineChars="200"/>
        <w:jc w:val="center"/>
        <w:rPr>
          <w:rFonts w:hint="eastAsia" w:asciiTheme="minorEastAsia" w:hAnsiTheme="minorEastAsia" w:eastAsiaTheme="minorEastAsia" w:cstheme="minorEastAsia"/>
          <w:sz w:val="24"/>
          <w:szCs w:val="24"/>
          <w:highlight w:val="none"/>
        </w:rPr>
      </w:pPr>
    </w:p>
    <w:p>
      <w:pPr>
        <w:spacing w:line="360" w:lineRule="auto"/>
        <w:ind w:firstLine="480" w:firstLineChars="200"/>
        <w:jc w:val="center"/>
        <w:rPr>
          <w:rFonts w:hint="eastAsia" w:asciiTheme="minorEastAsia" w:hAnsiTheme="minorEastAsia" w:eastAsiaTheme="minorEastAsia" w:cstheme="minorEastAsia"/>
          <w:sz w:val="24"/>
          <w:szCs w:val="24"/>
          <w:highlight w:val="none"/>
        </w:rPr>
      </w:pPr>
    </w:p>
    <w:p>
      <w:pPr>
        <w:spacing w:line="360" w:lineRule="auto"/>
        <w:ind w:firstLine="480" w:firstLineChars="200"/>
        <w:jc w:val="center"/>
        <w:rPr>
          <w:rFonts w:hint="eastAsia" w:asciiTheme="minorEastAsia" w:hAnsiTheme="minorEastAsia" w:eastAsiaTheme="minorEastAsia" w:cstheme="minorEastAsia"/>
          <w:sz w:val="24"/>
          <w:szCs w:val="24"/>
          <w:highlight w:val="none"/>
        </w:rPr>
      </w:pPr>
    </w:p>
    <w:p>
      <w:pPr>
        <w:spacing w:line="360" w:lineRule="auto"/>
        <w:ind w:firstLine="480" w:firstLineChars="200"/>
        <w:jc w:val="center"/>
        <w:rPr>
          <w:rFonts w:hint="eastAsia" w:asciiTheme="minorEastAsia" w:hAnsiTheme="minorEastAsia" w:eastAsiaTheme="minorEastAsia" w:cstheme="minorEastAsia"/>
          <w:sz w:val="24"/>
          <w:szCs w:val="24"/>
          <w:highlight w:val="none"/>
        </w:rPr>
      </w:pPr>
    </w:p>
    <w:p>
      <w:pPr>
        <w:spacing w:line="360" w:lineRule="auto"/>
        <w:ind w:firstLine="480" w:firstLineChars="200"/>
        <w:jc w:val="center"/>
        <w:rPr>
          <w:rFonts w:hint="eastAsia" w:asciiTheme="minorEastAsia" w:hAnsiTheme="minorEastAsia" w:eastAsiaTheme="minorEastAsia" w:cstheme="minorEastAsia"/>
          <w:sz w:val="24"/>
          <w:szCs w:val="24"/>
          <w:highlight w:val="none"/>
        </w:rPr>
      </w:pPr>
    </w:p>
    <w:p>
      <w:pPr>
        <w:spacing w:line="360" w:lineRule="auto"/>
        <w:ind w:firstLine="480" w:firstLineChars="200"/>
        <w:jc w:val="center"/>
        <w:rPr>
          <w:rFonts w:hint="eastAsia" w:asciiTheme="minorEastAsia" w:hAnsiTheme="minorEastAsia" w:eastAsiaTheme="minorEastAsia" w:cstheme="minorEastAsia"/>
          <w:sz w:val="24"/>
          <w:szCs w:val="24"/>
          <w:highlight w:val="none"/>
        </w:rPr>
      </w:pPr>
    </w:p>
    <w:p>
      <w:pPr>
        <w:spacing w:line="360" w:lineRule="auto"/>
        <w:ind w:firstLine="480" w:firstLineChars="200"/>
        <w:jc w:val="center"/>
        <w:rPr>
          <w:rFonts w:hint="eastAsia" w:asciiTheme="minorEastAsia" w:hAnsiTheme="minorEastAsia" w:eastAsiaTheme="minorEastAsia" w:cstheme="minorEastAsia"/>
          <w:sz w:val="24"/>
          <w:szCs w:val="24"/>
          <w:highlight w:val="none"/>
        </w:rPr>
      </w:pPr>
    </w:p>
    <w:p>
      <w:pPr>
        <w:spacing w:line="360" w:lineRule="auto"/>
        <w:ind w:firstLine="480" w:firstLineChars="200"/>
        <w:jc w:val="center"/>
        <w:rPr>
          <w:rFonts w:hint="eastAsia" w:asciiTheme="minorEastAsia" w:hAnsiTheme="minorEastAsia" w:eastAsiaTheme="minorEastAsia" w:cstheme="minorEastAsia"/>
          <w:sz w:val="24"/>
          <w:szCs w:val="24"/>
          <w:highlight w:val="none"/>
        </w:rPr>
      </w:pPr>
    </w:p>
    <w:p>
      <w:pPr>
        <w:spacing w:line="360" w:lineRule="auto"/>
        <w:ind w:firstLine="480" w:firstLineChars="200"/>
        <w:jc w:val="center"/>
        <w:rPr>
          <w:rFonts w:hint="eastAsia" w:asciiTheme="minorEastAsia" w:hAnsiTheme="minorEastAsia" w:eastAsiaTheme="minorEastAsia" w:cstheme="minorEastAsia"/>
          <w:sz w:val="24"/>
          <w:szCs w:val="24"/>
          <w:highlight w:val="none"/>
        </w:rPr>
      </w:pPr>
    </w:p>
    <w:p>
      <w:pPr>
        <w:spacing w:line="360" w:lineRule="auto"/>
        <w:ind w:firstLine="480" w:firstLineChars="200"/>
        <w:jc w:val="center"/>
        <w:rPr>
          <w:rFonts w:hint="eastAsia" w:asciiTheme="minorEastAsia" w:hAnsiTheme="minorEastAsia" w:eastAsiaTheme="minorEastAsia" w:cstheme="minorEastAsia"/>
          <w:sz w:val="24"/>
          <w:szCs w:val="24"/>
          <w:highlight w:val="none"/>
        </w:rPr>
      </w:pPr>
    </w:p>
    <w:p>
      <w:pPr>
        <w:spacing w:line="360" w:lineRule="auto"/>
        <w:ind w:firstLine="480" w:firstLineChars="200"/>
        <w:jc w:val="center"/>
        <w:rPr>
          <w:rFonts w:hint="eastAsia" w:asciiTheme="minorEastAsia" w:hAnsiTheme="minorEastAsia" w:eastAsiaTheme="minorEastAsia" w:cstheme="minorEastAsia"/>
          <w:sz w:val="24"/>
          <w:szCs w:val="24"/>
          <w:highlight w:val="none"/>
        </w:rPr>
      </w:pPr>
    </w:p>
    <w:p>
      <w:pPr>
        <w:spacing w:line="360" w:lineRule="auto"/>
        <w:ind w:firstLine="480" w:firstLineChars="200"/>
        <w:jc w:val="center"/>
        <w:rPr>
          <w:rFonts w:hint="eastAsia" w:asciiTheme="minorEastAsia" w:hAnsiTheme="minorEastAsia" w:eastAsiaTheme="minorEastAsia" w:cstheme="minorEastAsia"/>
          <w:sz w:val="24"/>
          <w:szCs w:val="24"/>
          <w:highlight w:val="none"/>
        </w:rPr>
      </w:pPr>
    </w:p>
    <w:p>
      <w:pPr>
        <w:spacing w:line="360" w:lineRule="auto"/>
        <w:ind w:firstLine="480" w:firstLineChars="200"/>
        <w:jc w:val="center"/>
        <w:rPr>
          <w:rFonts w:hint="eastAsia" w:asciiTheme="minorEastAsia" w:hAnsiTheme="minorEastAsia" w:eastAsiaTheme="minorEastAsia" w:cstheme="minorEastAsia"/>
          <w:sz w:val="24"/>
          <w:szCs w:val="24"/>
          <w:highlight w:val="none"/>
        </w:rPr>
      </w:pPr>
    </w:p>
    <w:p>
      <w:pPr>
        <w:spacing w:line="360" w:lineRule="auto"/>
        <w:ind w:firstLine="480" w:firstLineChars="200"/>
        <w:jc w:val="center"/>
        <w:rPr>
          <w:rFonts w:hint="eastAsia" w:asciiTheme="minorEastAsia" w:hAnsiTheme="minorEastAsia" w:eastAsiaTheme="minorEastAsia" w:cstheme="minorEastAsia"/>
          <w:sz w:val="24"/>
          <w:szCs w:val="24"/>
          <w:highlight w:val="none"/>
        </w:rPr>
      </w:pPr>
    </w:p>
    <w:p>
      <w:pPr>
        <w:spacing w:line="360" w:lineRule="auto"/>
        <w:ind w:firstLine="480" w:firstLineChars="200"/>
        <w:jc w:val="center"/>
        <w:rPr>
          <w:rFonts w:hint="eastAsia" w:asciiTheme="minorEastAsia" w:hAnsiTheme="minorEastAsia" w:eastAsiaTheme="minorEastAsia" w:cstheme="minorEastAsia"/>
          <w:sz w:val="24"/>
          <w:szCs w:val="24"/>
          <w:highlight w:val="none"/>
        </w:rPr>
      </w:pPr>
    </w:p>
    <w:p>
      <w:pPr>
        <w:spacing w:line="360" w:lineRule="auto"/>
        <w:ind w:firstLine="480" w:firstLineChars="200"/>
        <w:jc w:val="center"/>
        <w:rPr>
          <w:rFonts w:hint="eastAsia" w:asciiTheme="minorEastAsia" w:hAnsiTheme="minorEastAsia" w:eastAsiaTheme="minorEastAsia" w:cstheme="minorEastAsia"/>
          <w:b w:val="0"/>
          <w:bCs w:val="0"/>
          <w:sz w:val="32"/>
          <w:szCs w:val="32"/>
          <w:lang w:eastAsia="zh-CN"/>
        </w:rPr>
      </w:pPr>
      <w:r>
        <w:rPr>
          <w:rFonts w:hint="eastAsia" w:asciiTheme="minorEastAsia" w:hAnsiTheme="minorEastAsia" w:eastAsiaTheme="minorEastAsia" w:cstheme="minorEastAsia"/>
          <w:sz w:val="24"/>
          <w:szCs w:val="24"/>
          <w:highlight w:val="none"/>
        </w:rPr>
        <w:t>（结束）</w:t>
      </w:r>
      <w:bookmarkEnd w:id="567"/>
      <w:bookmarkEnd w:id="569"/>
      <w:bookmarkEnd w:id="570"/>
      <w:bookmarkEnd w:id="571"/>
      <w:bookmarkEnd w:id="572"/>
      <w:bookmarkEnd w:id="573"/>
      <w:bookmarkEnd w:id="574"/>
      <w:bookmarkEnd w:id="575"/>
      <w:bookmarkEnd w:id="576"/>
      <w:bookmarkEnd w:id="577"/>
      <w:bookmarkEnd w:id="578"/>
      <w:bookmarkEnd w:id="579"/>
      <w:bookmarkEnd w:id="580"/>
      <w:bookmarkEnd w:id="581"/>
      <w:r>
        <w:rPr>
          <w:rFonts w:hint="eastAsia" w:asciiTheme="minorEastAsia" w:hAnsiTheme="minorEastAsia" w:eastAsiaTheme="minorEastAsia" w:cstheme="minorEastAsia"/>
          <w:b w:val="0"/>
          <w:bCs w:val="0"/>
          <w:sz w:val="32"/>
          <w:szCs w:val="32"/>
          <w:lang w:eastAsia="zh-CN"/>
        </w:rPr>
        <w:br w:type="page"/>
      </w:r>
    </w:p>
    <w:p>
      <w:pPr>
        <w:jc w:val="both"/>
        <w:rPr>
          <w:rFonts w:hint="eastAsia" w:asciiTheme="minorEastAsia" w:hAnsiTheme="minorEastAsia" w:eastAsiaTheme="minorEastAsia" w:cstheme="minorEastAsia"/>
          <w:b w:val="0"/>
          <w:bCs w:val="0"/>
          <w:sz w:val="32"/>
          <w:szCs w:val="32"/>
          <w:lang w:eastAsia="zh-CN"/>
        </w:rPr>
      </w:pPr>
    </w:p>
    <w:p>
      <w:pPr>
        <w:jc w:val="both"/>
        <w:rPr>
          <w:rFonts w:hint="eastAsia" w:asciiTheme="minorEastAsia" w:hAnsiTheme="minorEastAsia" w:eastAsiaTheme="minorEastAsia" w:cstheme="minorEastAsia"/>
          <w:b w:val="0"/>
          <w:bCs w:val="0"/>
          <w:sz w:val="32"/>
          <w:szCs w:val="32"/>
          <w:lang w:eastAsia="zh-CN"/>
        </w:rPr>
      </w:pPr>
      <w:r>
        <w:rPr>
          <w:rFonts w:hint="eastAsia" w:asciiTheme="minorEastAsia" w:hAnsiTheme="minorEastAsia" w:eastAsiaTheme="minorEastAsia" w:cstheme="minorEastAsia"/>
          <w:b w:val="0"/>
          <w:bCs w:val="0"/>
          <w:sz w:val="32"/>
          <w:szCs w:val="32"/>
          <w:lang w:eastAsia="zh-CN"/>
        </w:rPr>
        <w:t>附件：</w:t>
      </w:r>
    </w:p>
    <w:p>
      <w:pPr>
        <w:jc w:val="center"/>
        <w:rPr>
          <w:rFonts w:hint="eastAsia" w:asciiTheme="minorEastAsia" w:hAnsiTheme="minorEastAsia" w:eastAsiaTheme="minorEastAsia" w:cstheme="minorEastAsia"/>
          <w:b/>
          <w:bCs/>
          <w:sz w:val="44"/>
          <w:szCs w:val="44"/>
          <w:lang w:eastAsia="zh-CN"/>
        </w:rPr>
      </w:pPr>
    </w:p>
    <w:p>
      <w:pPr>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lang w:eastAsia="zh-CN"/>
        </w:rPr>
        <w:t>采购</w:t>
      </w:r>
      <w:r>
        <w:rPr>
          <w:rFonts w:hint="eastAsia" w:asciiTheme="minorEastAsia" w:hAnsiTheme="minorEastAsia" w:eastAsiaTheme="minorEastAsia" w:cstheme="minorEastAsia"/>
          <w:b/>
          <w:bCs/>
          <w:sz w:val="44"/>
          <w:szCs w:val="44"/>
        </w:rPr>
        <w:t>文件发售登记表</w:t>
      </w:r>
    </w:p>
    <w:p>
      <w:pPr>
        <w:jc w:val="left"/>
        <w:rPr>
          <w:rFonts w:hint="eastAsia" w:asciiTheme="minorEastAsia" w:hAnsiTheme="minorEastAsia" w:eastAsiaTheme="minorEastAsia" w:cstheme="minorEastAsia"/>
          <w:b/>
          <w:bCs/>
          <w:spacing w:val="40"/>
        </w:rPr>
      </w:pPr>
    </w:p>
    <w:tbl>
      <w:tblPr>
        <w:tblStyle w:val="22"/>
        <w:tblW w:w="893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199"/>
        <w:gridCol w:w="958"/>
        <w:gridCol w:w="361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8930" w:type="dxa"/>
            <w:gridSpan w:val="4"/>
            <w:vAlign w:val="center"/>
          </w:tcPr>
          <w:p>
            <w:pPr>
              <w:spacing w:line="360" w:lineRule="auto"/>
              <w:ind w:left="1400" w:hanging="1400" w:hangingChars="5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项目编号</w:t>
            </w:r>
            <w:r>
              <w:rPr>
                <w:rFonts w:hint="eastAsia" w:asciiTheme="minorEastAsia" w:hAnsiTheme="minorEastAsia" w:eastAsiaTheme="minorEastAsia" w:cstheme="minorEastAsia"/>
                <w:lang w:eastAsia="zh-CN"/>
              </w:rPr>
              <w:t>：</w:t>
            </w:r>
          </w:p>
          <w:p>
            <w:pPr>
              <w:spacing w:line="360" w:lineRule="auto"/>
              <w:ind w:left="1400" w:hanging="1400" w:hangingChars="500"/>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rPr>
              <w:t>项目名称</w:t>
            </w:r>
            <w:r>
              <w:rPr>
                <w:rFonts w:hint="eastAsia" w:asciiTheme="minorEastAsia" w:hAnsiTheme="minorEastAsia" w:eastAsiaTheme="minorEastAsia" w:cstheme="minorEastAsia"/>
                <w:lang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2157" w:type="dxa"/>
            <w:vAlign w:val="center"/>
          </w:tcPr>
          <w:p>
            <w:pPr>
              <w:spacing w:line="360" w:lineRule="auto"/>
              <w:ind w:firstLine="140" w:firstLineChars="5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供应商名称</w:t>
            </w:r>
          </w:p>
        </w:tc>
        <w:tc>
          <w:tcPr>
            <w:tcW w:w="6773" w:type="dxa"/>
            <w:gridSpan w:val="3"/>
            <w:vAlign w:val="bottom"/>
          </w:tcPr>
          <w:p>
            <w:pPr>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157" w:type="dxa"/>
            <w:vAlign w:val="center"/>
          </w:tcPr>
          <w:p>
            <w:pPr>
              <w:spacing w:line="360" w:lineRule="auto"/>
              <w:ind w:firstLine="56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联系人</w:t>
            </w:r>
          </w:p>
        </w:tc>
        <w:tc>
          <w:tcPr>
            <w:tcW w:w="2199" w:type="dxa"/>
            <w:vAlign w:val="center"/>
          </w:tcPr>
          <w:p>
            <w:pPr>
              <w:jc w:val="left"/>
              <w:rPr>
                <w:rFonts w:hint="eastAsia" w:asciiTheme="minorEastAsia" w:hAnsiTheme="minorEastAsia" w:eastAsiaTheme="minorEastAsia" w:cstheme="minorEastAsia"/>
              </w:rPr>
            </w:pPr>
          </w:p>
        </w:tc>
        <w:tc>
          <w:tcPr>
            <w:tcW w:w="958" w:type="dxa"/>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手机</w:t>
            </w:r>
          </w:p>
        </w:tc>
        <w:tc>
          <w:tcPr>
            <w:tcW w:w="3616" w:type="dxa"/>
            <w:vAlign w:val="center"/>
          </w:tcPr>
          <w:p>
            <w:pPr>
              <w:jc w:val="left"/>
              <w:rPr>
                <w:rFonts w:hint="eastAsia" w:asciiTheme="minorEastAsia" w:hAnsiTheme="minorEastAsia" w:eastAsiaTheme="minorEastAsia" w:cstheme="minor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157" w:type="dxa"/>
            <w:vAlign w:val="center"/>
          </w:tcPr>
          <w:p>
            <w:pPr>
              <w:spacing w:line="360" w:lineRule="auto"/>
              <w:ind w:firstLine="56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办公电话</w:t>
            </w:r>
          </w:p>
        </w:tc>
        <w:tc>
          <w:tcPr>
            <w:tcW w:w="2199" w:type="dxa"/>
            <w:vAlign w:val="center"/>
          </w:tcPr>
          <w:p>
            <w:pPr>
              <w:jc w:val="left"/>
              <w:rPr>
                <w:rFonts w:hint="eastAsia" w:asciiTheme="minorEastAsia" w:hAnsiTheme="minorEastAsia" w:eastAsiaTheme="minorEastAsia" w:cstheme="minorEastAsia"/>
              </w:rPr>
            </w:pPr>
          </w:p>
        </w:tc>
        <w:tc>
          <w:tcPr>
            <w:tcW w:w="958" w:type="dxa"/>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传真</w:t>
            </w:r>
          </w:p>
        </w:tc>
        <w:tc>
          <w:tcPr>
            <w:tcW w:w="3616" w:type="dxa"/>
            <w:vAlign w:val="center"/>
          </w:tcPr>
          <w:p>
            <w:pPr>
              <w:jc w:val="left"/>
              <w:rPr>
                <w:rFonts w:hint="eastAsia" w:asciiTheme="minorEastAsia" w:hAnsiTheme="minorEastAsia" w:eastAsiaTheme="minorEastAsia" w:cstheme="minor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157" w:type="dxa"/>
            <w:vAlign w:val="center"/>
          </w:tcPr>
          <w:p>
            <w:pPr>
              <w:spacing w:line="360" w:lineRule="auto"/>
              <w:ind w:firstLine="56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E-mail</w:t>
            </w:r>
          </w:p>
        </w:tc>
        <w:tc>
          <w:tcPr>
            <w:tcW w:w="6773" w:type="dxa"/>
            <w:gridSpan w:val="3"/>
            <w:vAlign w:val="center"/>
          </w:tcPr>
          <w:p>
            <w:pPr>
              <w:jc w:val="left"/>
              <w:rPr>
                <w:rFonts w:hint="eastAsia" w:asciiTheme="minorEastAsia" w:hAnsiTheme="minorEastAsia" w:eastAsiaTheme="minorEastAsia" w:cstheme="minor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2157" w:type="dxa"/>
            <w:vAlign w:val="center"/>
          </w:tcPr>
          <w:p>
            <w:pPr>
              <w:spacing w:line="360" w:lineRule="auto"/>
              <w:ind w:firstLine="56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单位地址</w:t>
            </w:r>
          </w:p>
        </w:tc>
        <w:tc>
          <w:tcPr>
            <w:tcW w:w="6773" w:type="dxa"/>
            <w:gridSpan w:val="3"/>
            <w:vAlign w:val="center"/>
          </w:tcPr>
          <w:p>
            <w:pPr>
              <w:jc w:val="left"/>
              <w:rPr>
                <w:rFonts w:hint="eastAsia" w:asciiTheme="minorEastAsia" w:hAnsiTheme="minorEastAsia" w:eastAsiaTheme="minorEastAsia" w:cstheme="minor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8930" w:type="dxa"/>
            <w:gridSpan w:val="4"/>
            <w:vAlign w:val="center"/>
          </w:tcPr>
          <w:p>
            <w:pPr>
              <w:spacing w:line="360" w:lineRule="auto"/>
              <w:ind w:firstLine="56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购本项目标书1份，共计</w:t>
            </w:r>
            <w:r>
              <w:rPr>
                <w:rFonts w:hint="eastAsia" w:asciiTheme="minorEastAsia" w:hAnsiTheme="minorEastAsia" w:eastAsiaTheme="minorEastAsia" w:cstheme="minorEastAsia"/>
                <w:lang w:val="en-US" w:eastAsia="zh-CN"/>
              </w:rPr>
              <w:t>500</w:t>
            </w:r>
            <w:r>
              <w:rPr>
                <w:rFonts w:hint="eastAsia" w:asciiTheme="minorEastAsia" w:hAnsiTheme="minorEastAsia" w:eastAsiaTheme="minorEastAsia" w:cstheme="minorEastAsia"/>
              </w:rPr>
              <w:t>.00元。</w:t>
            </w:r>
          </w:p>
        </w:tc>
      </w:tr>
    </w:tbl>
    <w:p>
      <w:pPr>
        <w:spacing w:line="360" w:lineRule="auto"/>
        <w:ind w:firstLine="480" w:firstLineChars="200"/>
        <w:jc w:val="cente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rPr>
      </w:pPr>
    </w:p>
    <w:sectPr>
      <w:headerReference r:id="rId12" w:type="default"/>
      <w:pgSz w:w="11907" w:h="16840"/>
      <w:pgMar w:top="1134" w:right="1191" w:bottom="1134" w:left="1304" w:header="851" w:footer="992" w:gutter="0"/>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jc w:val="center"/>
      <w:rPr>
        <w:rStyle w:val="24"/>
        <w:rFonts w:ascii="宋体"/>
        <w:sz w:val="21"/>
        <w:szCs w:val="21"/>
      </w:rPr>
    </w:pPr>
    <w:r>
      <w:rPr>
        <w:rFonts w:ascii="宋体"/>
        <w:sz w:val="21"/>
        <w:szCs w:val="21"/>
      </w:rPr>
      <w:fldChar w:fldCharType="begin"/>
    </w:r>
    <w:r>
      <w:rPr>
        <w:rStyle w:val="24"/>
        <w:rFonts w:ascii="宋体"/>
        <w:sz w:val="21"/>
        <w:szCs w:val="21"/>
      </w:rPr>
      <w:instrText xml:space="preserve">PAGE  </w:instrText>
    </w:r>
    <w:r>
      <w:rPr>
        <w:rFonts w:ascii="宋体"/>
        <w:sz w:val="21"/>
        <w:szCs w:val="21"/>
      </w:rPr>
      <w:fldChar w:fldCharType="separate"/>
    </w:r>
    <w:r>
      <w:rPr>
        <w:rStyle w:val="24"/>
        <w:rFonts w:ascii="宋体"/>
        <w:sz w:val="21"/>
        <w:szCs w:val="21"/>
      </w:rPr>
      <w:t>- 6 -</w:t>
    </w:r>
    <w:r>
      <w:rPr>
        <w:rFonts w:ascii="宋体"/>
        <w:sz w:val="21"/>
        <w:szCs w:val="21"/>
      </w:rP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 w:val="21"/>
        <w:szCs w:val="21"/>
      </w:rPr>
    </w:pPr>
    <w:r>
      <w:rPr>
        <w:rFonts w:ascii="宋体" w:hAnsi="宋体"/>
        <w:sz w:val="21"/>
        <w:szCs w:val="21"/>
      </w:rPr>
      <w:fldChar w:fldCharType="begin"/>
    </w:r>
    <w:r>
      <w:rPr>
        <w:rStyle w:val="24"/>
        <w:rFonts w:ascii="宋体" w:hAnsi="宋体"/>
        <w:sz w:val="21"/>
        <w:szCs w:val="21"/>
      </w:rPr>
      <w:instrText xml:space="preserve"> PAGE </w:instrText>
    </w:r>
    <w:r>
      <w:rPr>
        <w:rFonts w:ascii="宋体" w:hAnsi="宋体"/>
        <w:sz w:val="21"/>
        <w:szCs w:val="21"/>
      </w:rPr>
      <w:fldChar w:fldCharType="separate"/>
    </w:r>
    <w:r>
      <w:rPr>
        <w:rStyle w:val="24"/>
        <w:rFonts w:ascii="宋体" w:hAnsi="宋体"/>
        <w:sz w:val="21"/>
        <w:szCs w:val="21"/>
      </w:rPr>
      <w:t>- 7 -</w:t>
    </w:r>
    <w:r>
      <w:rPr>
        <w:rFonts w:ascii="宋体" w:hAnsi="宋体"/>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 w:val="21"/>
        <w:szCs w:val="21"/>
      </w:rPr>
    </w:pPr>
    <w:r>
      <w:rPr>
        <w:rFonts w:ascii="宋体" w:hAnsi="宋体"/>
        <w:sz w:val="21"/>
        <w:szCs w:val="21"/>
      </w:rPr>
      <w:fldChar w:fldCharType="begin"/>
    </w:r>
    <w:r>
      <w:rPr>
        <w:rStyle w:val="24"/>
        <w:rFonts w:ascii="宋体" w:hAnsi="宋体"/>
        <w:sz w:val="21"/>
        <w:szCs w:val="21"/>
      </w:rPr>
      <w:instrText xml:space="preserve"> PAGE </w:instrText>
    </w:r>
    <w:r>
      <w:rPr>
        <w:rFonts w:ascii="宋体" w:hAnsi="宋体"/>
        <w:sz w:val="21"/>
        <w:szCs w:val="21"/>
      </w:rPr>
      <w:fldChar w:fldCharType="separate"/>
    </w:r>
    <w:r>
      <w:rPr>
        <w:rStyle w:val="24"/>
        <w:rFonts w:ascii="宋体" w:hAnsi="宋体"/>
        <w:sz w:val="21"/>
        <w:szCs w:val="21"/>
      </w:rPr>
      <w:t>- 39 -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fldChar w:fldCharType="begin"/>
    </w:r>
    <w:r>
      <w:rPr>
        <w:rStyle w:val="24"/>
      </w:rPr>
      <w:instrText xml:space="preserve">PAGE  </w:instrText>
    </w:r>
    <w:r>
      <w:fldChar w:fldCharType="separate"/>
    </w:r>
    <w:r>
      <w:fldChar w:fldCharType="end"/>
    </w:r>
  </w:p>
  <w:p>
    <w:pPr>
      <w:pStyle w:val="1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ascii="方正仿宋_GBK" w:eastAsia="方正仿宋_GBK"/>
        <w:sz w:val="21"/>
        <w:szCs w:val="21"/>
      </w:rPr>
    </w:pPr>
    <w:r>
      <w:rPr>
        <w:rFonts w:hint="eastAsia" w:eastAsia="方正仿宋_GBK"/>
        <w:sz w:val="21"/>
        <w:szCs w:val="21"/>
        <w:lang w:eastAsia="zh-CN"/>
      </w:rPr>
      <w:t>重</w:t>
    </w:r>
    <w:r>
      <w:rPr>
        <w:rFonts w:hint="eastAsia" w:ascii="方正仿宋_GBK" w:eastAsia="方正仿宋_GBK"/>
        <w:sz w:val="21"/>
        <w:szCs w:val="21"/>
        <w:lang w:eastAsia="zh-CN"/>
      </w:rPr>
      <w:t>庆优凯项目管理有限公司</w:t>
    </w:r>
    <w:r>
      <w:rPr>
        <w:rFonts w:hint="eastAsia" w:ascii="方正仿宋_GBK" w:eastAsia="方正仿宋_GBK"/>
        <w:sz w:val="21"/>
        <w:szCs w:val="21"/>
      </w:rPr>
      <w:t xml:space="preserve">                                     </w:t>
    </w:r>
    <w:r>
      <w:rPr>
        <w:rFonts w:hint="eastAsia" w:ascii="方正仿宋_GBK" w:eastAsia="方正仿宋_GBK"/>
        <w:sz w:val="21"/>
        <w:szCs w:val="21"/>
        <w:lang w:val="en-US" w:eastAsia="zh-CN"/>
      </w:rPr>
      <w:t xml:space="preserve">          </w:t>
    </w:r>
    <w:r>
      <w:rPr>
        <w:rFonts w:hint="eastAsia" w:ascii="方正仿宋_GBK" w:eastAsia="方正仿宋_GBK"/>
        <w:sz w:val="21"/>
        <w:szCs w:val="21"/>
      </w:rPr>
      <w:t xml:space="preserve">  竞争性磋商文件</w:t>
    </w:r>
    <w:r>
      <w:rPr>
        <w:rFonts w:hint="eastAsia" w:ascii="方正仿宋_GBK" w:eastAsia="方正仿宋_GBK"/>
        <w:sz w:val="21"/>
        <w:szCs w:val="21"/>
        <w:lang w:val="en-US"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ascii="方正仿宋_GBK" w:eastAsia="方正仿宋_GBK"/>
        <w:sz w:val="21"/>
        <w:szCs w:val="21"/>
      </w:rPr>
    </w:pPr>
    <w:r>
      <w:rPr>
        <w:rFonts w:hint="eastAsia" w:eastAsia="方正仿宋_GBK"/>
        <w:sz w:val="21"/>
        <w:szCs w:val="21"/>
        <w:lang w:eastAsia="zh-CN"/>
      </w:rPr>
      <w:t>重庆优凯项目管理有限公司</w:t>
    </w:r>
    <w:r>
      <w:rPr>
        <w:rFonts w:hint="eastAsia" w:ascii="方正仿宋_GBK" w:eastAsia="方正仿宋_GBK"/>
        <w:sz w:val="21"/>
        <w:szCs w:val="21"/>
      </w:rPr>
      <w:t xml:space="preserve">                                          </w:t>
    </w:r>
    <w:r>
      <w:rPr>
        <w:rFonts w:hint="eastAsia" w:ascii="方正仿宋_GBK" w:eastAsia="方正仿宋_GBK"/>
        <w:sz w:val="21"/>
        <w:szCs w:val="21"/>
        <w:lang w:val="en-US" w:eastAsia="zh-CN"/>
      </w:rPr>
      <w:t xml:space="preserve">   </w:t>
    </w:r>
    <w:r>
      <w:rPr>
        <w:rFonts w:hint="eastAsia" w:ascii="方正仿宋_GBK" w:eastAsia="方正仿宋_GBK"/>
        <w:sz w:val="21"/>
        <w:szCs w:val="21"/>
      </w:rPr>
      <w:t>竞争性磋商文件</w:t>
    </w:r>
    <w:r>
      <w:rPr>
        <w:rFonts w:hint="eastAsia" w:ascii="方正仿宋_GBK" w:eastAsia="方正仿宋_GBK"/>
        <w:sz w:val="21"/>
        <w:szCs w:val="21"/>
        <w:lang w:val="en-US" w:eastAsia="zh-CN"/>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ascii="方正仿宋_GBK" w:eastAsia="方正仿宋_GBK"/>
        <w:sz w:val="21"/>
        <w:szCs w:val="21"/>
      </w:rPr>
    </w:pPr>
    <w:r>
      <w:rPr>
        <w:rFonts w:hint="eastAsia" w:eastAsia="方正仿宋_GBK"/>
        <w:sz w:val="21"/>
        <w:szCs w:val="21"/>
        <w:lang w:eastAsia="zh-CN"/>
      </w:rPr>
      <w:t>重庆优凯项目管理有限公司</w:t>
    </w:r>
    <w:r>
      <w:rPr>
        <w:rFonts w:hint="eastAsia" w:ascii="方正仿宋_GBK" w:eastAsia="方正仿宋_GBK"/>
        <w:sz w:val="21"/>
        <w:szCs w:val="21"/>
      </w:rPr>
      <w:t xml:space="preserve">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ascii="方正仿宋_GBK" w:eastAsia="方正仿宋_GBK"/>
        <w:sz w:val="21"/>
        <w:szCs w:val="21"/>
      </w:rPr>
    </w:pPr>
    <w:r>
      <w:rPr>
        <w:rFonts w:hint="eastAsia" w:eastAsia="方正仿宋_GBK"/>
        <w:sz w:val="21"/>
        <w:szCs w:val="21"/>
        <w:lang w:eastAsia="zh-CN"/>
      </w:rPr>
      <w:t>重庆优凯项目管理有限公司</w:t>
    </w:r>
    <w:r>
      <w:rPr>
        <w:rFonts w:hint="eastAsia" w:ascii="方正仿宋_GBK" w:eastAsia="方正仿宋_GBK"/>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C854B4"/>
    <w:multiLevelType w:val="singleLevel"/>
    <w:tmpl w:val="1BC854B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U4M2QxYjAwMjEzODAyMjdlNDIzOTI3ZDJkODRjNDEifQ=="/>
  </w:docVars>
  <w:rsids>
    <w:rsidRoot w:val="388F354A"/>
    <w:rsid w:val="00080985"/>
    <w:rsid w:val="00150EAD"/>
    <w:rsid w:val="002E6F34"/>
    <w:rsid w:val="003A23B8"/>
    <w:rsid w:val="007F034C"/>
    <w:rsid w:val="008A76F5"/>
    <w:rsid w:val="00A56EAC"/>
    <w:rsid w:val="00C24FF8"/>
    <w:rsid w:val="00EB05FB"/>
    <w:rsid w:val="016619A9"/>
    <w:rsid w:val="01F36AB5"/>
    <w:rsid w:val="02376869"/>
    <w:rsid w:val="03907FAA"/>
    <w:rsid w:val="03F83C4C"/>
    <w:rsid w:val="04567CE7"/>
    <w:rsid w:val="058C61CE"/>
    <w:rsid w:val="05A0697E"/>
    <w:rsid w:val="05F0520E"/>
    <w:rsid w:val="06065F2E"/>
    <w:rsid w:val="06614FBB"/>
    <w:rsid w:val="07EA2C20"/>
    <w:rsid w:val="084C1635"/>
    <w:rsid w:val="088A4403"/>
    <w:rsid w:val="08E50465"/>
    <w:rsid w:val="09285C18"/>
    <w:rsid w:val="0B31659E"/>
    <w:rsid w:val="0B6307E3"/>
    <w:rsid w:val="0C7B02EA"/>
    <w:rsid w:val="0CFF5EE5"/>
    <w:rsid w:val="0E0F0EA8"/>
    <w:rsid w:val="0EA37FCC"/>
    <w:rsid w:val="0EAC0C2F"/>
    <w:rsid w:val="1097590F"/>
    <w:rsid w:val="11032B50"/>
    <w:rsid w:val="11427629"/>
    <w:rsid w:val="131F6057"/>
    <w:rsid w:val="13DF1AA7"/>
    <w:rsid w:val="1468384A"/>
    <w:rsid w:val="14F72E20"/>
    <w:rsid w:val="150B4251"/>
    <w:rsid w:val="15D57E51"/>
    <w:rsid w:val="16426ED8"/>
    <w:rsid w:val="16646CBF"/>
    <w:rsid w:val="172B34A4"/>
    <w:rsid w:val="19324427"/>
    <w:rsid w:val="1A895C2E"/>
    <w:rsid w:val="1B395F40"/>
    <w:rsid w:val="1BB84EC0"/>
    <w:rsid w:val="1C4701E9"/>
    <w:rsid w:val="1D104A7F"/>
    <w:rsid w:val="1FD0724E"/>
    <w:rsid w:val="2080016D"/>
    <w:rsid w:val="218E0A96"/>
    <w:rsid w:val="219F6C98"/>
    <w:rsid w:val="223D019D"/>
    <w:rsid w:val="22A00859"/>
    <w:rsid w:val="22F92DAF"/>
    <w:rsid w:val="22FB5E6C"/>
    <w:rsid w:val="24771B46"/>
    <w:rsid w:val="25105B37"/>
    <w:rsid w:val="254E5047"/>
    <w:rsid w:val="257E6BFE"/>
    <w:rsid w:val="26802C75"/>
    <w:rsid w:val="288E10DB"/>
    <w:rsid w:val="29C82082"/>
    <w:rsid w:val="29E175D2"/>
    <w:rsid w:val="29F64FFC"/>
    <w:rsid w:val="2A730751"/>
    <w:rsid w:val="2A983A8E"/>
    <w:rsid w:val="2ACD5E34"/>
    <w:rsid w:val="2AEC66E9"/>
    <w:rsid w:val="2B364889"/>
    <w:rsid w:val="2E424CB4"/>
    <w:rsid w:val="2E4667E7"/>
    <w:rsid w:val="2E4C78E1"/>
    <w:rsid w:val="2F3931A3"/>
    <w:rsid w:val="2F39A194"/>
    <w:rsid w:val="301E705B"/>
    <w:rsid w:val="30373BD3"/>
    <w:rsid w:val="30E931BB"/>
    <w:rsid w:val="32D11390"/>
    <w:rsid w:val="32EE75CF"/>
    <w:rsid w:val="330047FF"/>
    <w:rsid w:val="344740C8"/>
    <w:rsid w:val="34CE15C9"/>
    <w:rsid w:val="36051C95"/>
    <w:rsid w:val="36235ECB"/>
    <w:rsid w:val="36566195"/>
    <w:rsid w:val="368E478F"/>
    <w:rsid w:val="372D4AE0"/>
    <w:rsid w:val="379D4018"/>
    <w:rsid w:val="37BD5702"/>
    <w:rsid w:val="38325D99"/>
    <w:rsid w:val="387D5266"/>
    <w:rsid w:val="388F354A"/>
    <w:rsid w:val="38AD6693"/>
    <w:rsid w:val="39561B76"/>
    <w:rsid w:val="3A4502E8"/>
    <w:rsid w:val="3B0B75E8"/>
    <w:rsid w:val="3B4B57E8"/>
    <w:rsid w:val="3B6174C9"/>
    <w:rsid w:val="3B9A7B83"/>
    <w:rsid w:val="3C8F5568"/>
    <w:rsid w:val="3CC85C8D"/>
    <w:rsid w:val="3DE05E90"/>
    <w:rsid w:val="3E701E89"/>
    <w:rsid w:val="3E970704"/>
    <w:rsid w:val="3FD140EA"/>
    <w:rsid w:val="3FE7E20E"/>
    <w:rsid w:val="3FFA1020"/>
    <w:rsid w:val="41200E85"/>
    <w:rsid w:val="41DF32C4"/>
    <w:rsid w:val="428B7D4D"/>
    <w:rsid w:val="43424558"/>
    <w:rsid w:val="44380293"/>
    <w:rsid w:val="44416569"/>
    <w:rsid w:val="449B5110"/>
    <w:rsid w:val="44F248E6"/>
    <w:rsid w:val="46484168"/>
    <w:rsid w:val="470D4122"/>
    <w:rsid w:val="47E42D25"/>
    <w:rsid w:val="4875106B"/>
    <w:rsid w:val="498413E9"/>
    <w:rsid w:val="4AC1798D"/>
    <w:rsid w:val="4BE06C07"/>
    <w:rsid w:val="4CAC5CC3"/>
    <w:rsid w:val="4D602923"/>
    <w:rsid w:val="4E896AE3"/>
    <w:rsid w:val="51132573"/>
    <w:rsid w:val="525931E6"/>
    <w:rsid w:val="53703257"/>
    <w:rsid w:val="537A4B8F"/>
    <w:rsid w:val="543B1C57"/>
    <w:rsid w:val="54EA585A"/>
    <w:rsid w:val="54F20728"/>
    <w:rsid w:val="55A44CE8"/>
    <w:rsid w:val="5640649F"/>
    <w:rsid w:val="565730C7"/>
    <w:rsid w:val="56E60023"/>
    <w:rsid w:val="576B1DBC"/>
    <w:rsid w:val="59440BE3"/>
    <w:rsid w:val="59E85E60"/>
    <w:rsid w:val="5A201118"/>
    <w:rsid w:val="5A33532D"/>
    <w:rsid w:val="5A822585"/>
    <w:rsid w:val="5AF1418A"/>
    <w:rsid w:val="5AF26F96"/>
    <w:rsid w:val="5DE87A06"/>
    <w:rsid w:val="5E272791"/>
    <w:rsid w:val="5E5F7277"/>
    <w:rsid w:val="5E7E0AC9"/>
    <w:rsid w:val="5F9E04BF"/>
    <w:rsid w:val="5FD45FC8"/>
    <w:rsid w:val="60384ADF"/>
    <w:rsid w:val="60A751BF"/>
    <w:rsid w:val="636C61CB"/>
    <w:rsid w:val="646D0D2C"/>
    <w:rsid w:val="65CE0600"/>
    <w:rsid w:val="66346B47"/>
    <w:rsid w:val="66422E82"/>
    <w:rsid w:val="66A3065E"/>
    <w:rsid w:val="6884726F"/>
    <w:rsid w:val="68907DEF"/>
    <w:rsid w:val="694C04A2"/>
    <w:rsid w:val="6A0276A4"/>
    <w:rsid w:val="6A634417"/>
    <w:rsid w:val="6CCE7137"/>
    <w:rsid w:val="6CF32973"/>
    <w:rsid w:val="6D434D05"/>
    <w:rsid w:val="6D9C0FE4"/>
    <w:rsid w:val="6E597266"/>
    <w:rsid w:val="6EAB1E7E"/>
    <w:rsid w:val="6ED44ED9"/>
    <w:rsid w:val="6EF02317"/>
    <w:rsid w:val="6F086931"/>
    <w:rsid w:val="6F6D0E8A"/>
    <w:rsid w:val="6FCA497D"/>
    <w:rsid w:val="6FD66A61"/>
    <w:rsid w:val="6FE83F7C"/>
    <w:rsid w:val="70840239"/>
    <w:rsid w:val="70D057F8"/>
    <w:rsid w:val="70D165E5"/>
    <w:rsid w:val="71157A70"/>
    <w:rsid w:val="71AD6F35"/>
    <w:rsid w:val="72382F95"/>
    <w:rsid w:val="730946A1"/>
    <w:rsid w:val="75826D11"/>
    <w:rsid w:val="76E97048"/>
    <w:rsid w:val="76F40A9E"/>
    <w:rsid w:val="77540BD1"/>
    <w:rsid w:val="77F85FA0"/>
    <w:rsid w:val="797F09B7"/>
    <w:rsid w:val="79AC0800"/>
    <w:rsid w:val="7A5933EC"/>
    <w:rsid w:val="7BA9606D"/>
    <w:rsid w:val="7BF4626A"/>
    <w:rsid w:val="7C8F0691"/>
    <w:rsid w:val="7CCA67A2"/>
    <w:rsid w:val="7D192E0C"/>
    <w:rsid w:val="7DEE61C1"/>
    <w:rsid w:val="7F763505"/>
    <w:rsid w:val="7F7B2628"/>
    <w:rsid w:val="7F9164CE"/>
    <w:rsid w:val="9D77F608"/>
    <w:rsid w:val="AEDE3500"/>
    <w:rsid w:val="BED7BF04"/>
    <w:rsid w:val="F76EBB33"/>
    <w:rsid w:val="F7BB7469"/>
    <w:rsid w:val="FFF9D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23">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5">
    <w:name w:val="List 3"/>
    <w:basedOn w:val="1"/>
    <w:next w:val="1"/>
    <w:qFormat/>
    <w:uiPriority w:val="0"/>
    <w:pPr>
      <w:adjustRightInd w:val="0"/>
      <w:snapToGrid w:val="0"/>
      <w:spacing w:line="360" w:lineRule="auto"/>
      <w:ind w:left="100" w:leftChars="400" w:hanging="200" w:hangingChars="200"/>
    </w:pPr>
    <w:rPr>
      <w:rFonts w:ascii="Times New Roman" w:hAnsi="Times New Roman" w:eastAsia="宋体" w:cs="Times New Roman"/>
      <w:sz w:val="24"/>
    </w:rPr>
  </w:style>
  <w:style w:type="paragraph" w:styleId="6">
    <w:name w:val="annotation text"/>
    <w:basedOn w:val="1"/>
    <w:link w:val="29"/>
    <w:qFormat/>
    <w:uiPriority w:val="0"/>
    <w:pPr>
      <w:jc w:val="left"/>
    </w:pPr>
  </w:style>
  <w:style w:type="paragraph" w:styleId="7">
    <w:name w:val="Body Text"/>
    <w:basedOn w:val="1"/>
    <w:next w:val="1"/>
    <w:qFormat/>
    <w:uiPriority w:val="0"/>
    <w:rPr>
      <w:rFonts w:ascii="仿宋_GB2312" w:eastAsia="仿宋_GB2312"/>
      <w:sz w:val="32"/>
    </w:rPr>
  </w:style>
  <w:style w:type="paragraph" w:styleId="8">
    <w:name w:val="Body Text Indent"/>
    <w:basedOn w:val="1"/>
    <w:qFormat/>
    <w:uiPriority w:val="0"/>
    <w:pPr>
      <w:spacing w:line="700" w:lineRule="exact"/>
      <w:ind w:left="960"/>
    </w:pPr>
    <w:rPr>
      <w:sz w:val="44"/>
    </w:rPr>
  </w:style>
  <w:style w:type="paragraph" w:styleId="9">
    <w:name w:val="Block Text"/>
    <w:basedOn w:val="1"/>
    <w:qFormat/>
    <w:uiPriority w:val="0"/>
    <w:pPr>
      <w:spacing w:after="120"/>
      <w:ind w:left="1440" w:leftChars="700" w:right="700" w:rightChars="700"/>
    </w:pPr>
  </w:style>
  <w:style w:type="paragraph" w:styleId="10">
    <w:name w:val="toc 3"/>
    <w:basedOn w:val="1"/>
    <w:next w:val="1"/>
    <w:qFormat/>
    <w:uiPriority w:val="39"/>
    <w:pPr>
      <w:ind w:left="840" w:leftChars="400"/>
    </w:pPr>
  </w:style>
  <w:style w:type="paragraph" w:styleId="11">
    <w:name w:val="Plain Text"/>
    <w:basedOn w:val="1"/>
    <w:qFormat/>
    <w:uiPriority w:val="0"/>
    <w:rPr>
      <w:rFonts w:ascii="宋体" w:hAnsi="Courier New"/>
      <w:sz w:val="21"/>
    </w:rPr>
  </w:style>
  <w:style w:type="paragraph" w:styleId="12">
    <w:name w:val="Date"/>
    <w:basedOn w:val="1"/>
    <w:next w:val="1"/>
    <w:qFormat/>
    <w:uiPriority w:val="0"/>
  </w:style>
  <w:style w:type="paragraph" w:styleId="13">
    <w:name w:val="Body Text Indent 2"/>
    <w:basedOn w:val="1"/>
    <w:qFormat/>
    <w:uiPriority w:val="0"/>
    <w:pPr>
      <w:snapToGrid w:val="0"/>
      <w:spacing w:line="560" w:lineRule="atLeast"/>
      <w:ind w:firstLine="540"/>
    </w:p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0"/>
    <w:pPr>
      <w:spacing w:line="180" w:lineRule="auto"/>
      <w:jc w:val="center"/>
    </w:pPr>
    <w:rPr>
      <w:sz w:val="30"/>
    </w:rPr>
  </w:style>
  <w:style w:type="paragraph" w:styleId="17">
    <w:name w:val="toc 2"/>
    <w:basedOn w:val="1"/>
    <w:next w:val="1"/>
    <w:qFormat/>
    <w:uiPriority w:val="39"/>
    <w:pPr>
      <w:ind w:left="420" w:leftChars="200"/>
    </w:p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9">
    <w:name w:val="annotation subject"/>
    <w:basedOn w:val="6"/>
    <w:next w:val="6"/>
    <w:link w:val="30"/>
    <w:qFormat/>
    <w:uiPriority w:val="0"/>
    <w:rPr>
      <w:b/>
      <w:bCs/>
    </w:rPr>
  </w:style>
  <w:style w:type="paragraph" w:styleId="20">
    <w:name w:val="Body Text First Indent"/>
    <w:basedOn w:val="1"/>
    <w:next w:val="5"/>
    <w:qFormat/>
    <w:uiPriority w:val="0"/>
    <w:pPr>
      <w:spacing w:line="360" w:lineRule="auto"/>
      <w:ind w:firstLine="420"/>
    </w:pPr>
    <w:rPr>
      <w:rFonts w:ascii="宋体" w:hAnsi="宋体" w:eastAsia="宋体" w:cs="Times New Roman"/>
      <w:sz w:val="24"/>
    </w:rPr>
  </w:style>
  <w:style w:type="paragraph" w:styleId="21">
    <w:name w:val="Body Text First Indent 2"/>
    <w:basedOn w:val="8"/>
    <w:qFormat/>
    <w:uiPriority w:val="0"/>
    <w:pPr>
      <w:spacing w:after="120" w:line="240" w:lineRule="auto"/>
      <w:ind w:left="420" w:leftChars="200" w:firstLine="420" w:firstLineChars="200"/>
    </w:pPr>
  </w:style>
  <w:style w:type="character" w:styleId="24">
    <w:name w:val="page number"/>
    <w:qFormat/>
    <w:uiPriority w:val="0"/>
  </w:style>
  <w:style w:type="character" w:styleId="25">
    <w:name w:val="Hyperlink"/>
    <w:basedOn w:val="23"/>
    <w:unhideWhenUsed/>
    <w:qFormat/>
    <w:uiPriority w:val="99"/>
    <w:rPr>
      <w:color w:val="0563C1" w:themeColor="hyperlink"/>
      <w:u w:val="single"/>
      <w14:textFill>
        <w14:solidFill>
          <w14:schemeClr w14:val="hlink"/>
        </w14:solidFill>
      </w14:textFill>
    </w:rPr>
  </w:style>
  <w:style w:type="character" w:styleId="26">
    <w:name w:val="annotation reference"/>
    <w:basedOn w:val="23"/>
    <w:qFormat/>
    <w:uiPriority w:val="0"/>
    <w:rPr>
      <w:sz w:val="21"/>
      <w:szCs w:val="21"/>
    </w:rPr>
  </w:style>
  <w:style w:type="paragraph" w:customStyle="1" w:styleId="27">
    <w:name w:val="图例"/>
    <w:basedOn w:val="1"/>
    <w:qFormat/>
    <w:uiPriority w:val="0"/>
    <w:pPr>
      <w:spacing w:before="120" w:after="120" w:line="360" w:lineRule="auto"/>
      <w:jc w:val="center"/>
    </w:pPr>
    <w:rPr>
      <w:rFonts w:eastAsia="仿宋_GB2312"/>
      <w:b/>
      <w:sz w:val="24"/>
    </w:rPr>
  </w:style>
  <w:style w:type="paragraph" w:customStyle="1" w:styleId="28">
    <w:name w:val="1"/>
    <w:basedOn w:val="1"/>
    <w:next w:val="11"/>
    <w:qFormat/>
    <w:uiPriority w:val="0"/>
    <w:rPr>
      <w:rFonts w:ascii="宋体" w:hAnsi="Courier New"/>
      <w:sz w:val="21"/>
    </w:rPr>
  </w:style>
  <w:style w:type="character" w:customStyle="1" w:styleId="29">
    <w:name w:val="批注文字 字符"/>
    <w:basedOn w:val="23"/>
    <w:link w:val="6"/>
    <w:qFormat/>
    <w:uiPriority w:val="0"/>
    <w:rPr>
      <w:kern w:val="2"/>
      <w:sz w:val="28"/>
    </w:rPr>
  </w:style>
  <w:style w:type="character" w:customStyle="1" w:styleId="30">
    <w:name w:val="批注主题 字符"/>
    <w:basedOn w:val="29"/>
    <w:link w:val="19"/>
    <w:qFormat/>
    <w:uiPriority w:val="0"/>
    <w:rPr>
      <w:b/>
      <w:bCs/>
      <w:kern w:val="2"/>
      <w:sz w:val="28"/>
    </w:rPr>
  </w:style>
  <w:style w:type="paragraph" w:customStyle="1" w:styleId="31">
    <w:name w:val="BodyText"/>
    <w:basedOn w:val="1"/>
    <w:qFormat/>
    <w:uiPriority w:val="0"/>
    <w:pPr>
      <w:textAlignment w:val="baseline"/>
    </w:pPr>
    <w:rPr>
      <w:rFonts w:ascii="仿宋_GB2312"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16593</Words>
  <Characters>17496</Characters>
  <Lines>138</Lines>
  <Paragraphs>38</Paragraphs>
  <TotalTime>8</TotalTime>
  <ScaleCrop>false</ScaleCrop>
  <LinksUpToDate>false</LinksUpToDate>
  <CharactersWithSpaces>19056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2023-08-10T20:21:00Z</dcterms:created>
  <dc:creator>别来无恙</dc:creator>
  <cp:lastModifiedBy>石头 </cp:lastModifiedBy>
  <cp:lastPrinted>2023-08-25T09:12:00Z</cp:lastPrinted>
  <dcterms:modified xsi:type="dcterms:W3CDTF">2023-09-27T00:54:25Z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D7DB2AEA3CEC4E3F9C6A7B2CEEE1812C_13</vt:lpwstr>
  </property>
</Properties>
</file>