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40" w:lineRule="exact"/>
        <w:jc w:val="center"/>
        <w:rPr>
          <w:rFonts w:hint="eastAsia" w:ascii="方正小标宋_GBK" w:hAnsi="华文中宋" w:eastAsia="方正小标宋_GBK" w:cs="华文中宋"/>
          <w:color w:val="auto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重庆市农村承包地确权登记颁证先进集体</w:t>
      </w:r>
    </w:p>
    <w:p>
      <w:pPr>
        <w:pStyle w:val="4"/>
        <w:spacing w:line="640" w:lineRule="exact"/>
        <w:jc w:val="center"/>
        <w:rPr>
          <w:rFonts w:ascii="华文中宋" w:hAnsi="华文中宋" w:cs="华文中宋"/>
          <w:color w:val="auto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color w:val="auto"/>
          <w:sz w:val="44"/>
          <w:szCs w:val="44"/>
        </w:rPr>
        <w:t>拟正式表彰对象名单</w:t>
      </w:r>
    </w:p>
    <w:bookmarkEnd w:id="0"/>
    <w:p>
      <w:pPr>
        <w:pStyle w:val="4"/>
        <w:spacing w:line="480" w:lineRule="exact"/>
        <w:rPr>
          <w:rFonts w:hint="eastAsia" w:ascii="方正黑体_GBK" w:hAnsi="楷体" w:eastAsia="方正黑体_GBK" w:cs="楷体"/>
          <w:color w:val="auto"/>
          <w:sz w:val="32"/>
          <w:szCs w:val="32"/>
        </w:rPr>
      </w:pPr>
    </w:p>
    <w:p>
      <w:pPr>
        <w:pStyle w:val="4"/>
        <w:spacing w:line="480" w:lineRule="exact"/>
        <w:rPr>
          <w:rFonts w:hint="eastAsia" w:ascii="方正黑体_GBK" w:hAnsi="楷体" w:eastAsia="方正黑体_GBK" w:cs="楷体"/>
          <w:color w:val="auto"/>
          <w:sz w:val="32"/>
          <w:szCs w:val="32"/>
        </w:rPr>
      </w:pPr>
      <w:r>
        <w:rPr>
          <w:rFonts w:hint="eastAsia" w:ascii="方正黑体_GBK" w:hAnsi="楷体" w:eastAsia="方正黑体_GBK" w:cs="楷体"/>
          <w:color w:val="auto"/>
          <w:sz w:val="32"/>
          <w:szCs w:val="32"/>
        </w:rPr>
        <w:t>农业农村系统（</w:t>
      </w:r>
      <w:r>
        <w:rPr>
          <w:rFonts w:hint="eastAsia" w:ascii="方正黑体_GBK" w:eastAsia="方正黑体_GBK"/>
          <w:b/>
          <w:bCs/>
          <w:color w:val="auto"/>
          <w:sz w:val="32"/>
          <w:szCs w:val="32"/>
        </w:rPr>
        <w:t>25</w:t>
      </w:r>
      <w:r>
        <w:rPr>
          <w:rFonts w:hint="eastAsia" w:ascii="方正黑体_GBK" w:hAnsi="楷体" w:eastAsia="方正黑体_GBK" w:cs="楷体"/>
          <w:color w:val="auto"/>
          <w:sz w:val="32"/>
          <w:szCs w:val="32"/>
        </w:rPr>
        <w:t>个）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重庆市农业农村委员会政策改革处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重庆市农业信息中心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涪陵区农村合作经济经营管理站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沙坪坝区农村合作经济经营管理站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九龙坡区农业农村委员会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南岸区农村经营管理站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渝北区农业农村委员会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巴南区农业农村委员会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长寿区农村经营管理站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江津区农村经济经营管理站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合川区农村经济指导站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永川区农村经济指导站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南川区农村经济经营管理站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綦江区农村经济经营管理站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大足区农业农村委员会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璧山区农村合作经济经营管理站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铜梁区农村合作经济经营管理站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荣昌区农业农村委员会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开州区农村合作经济经营管理站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梁平区农业农村委员会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武隆区农业农村委员会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垫江县农村经营管理服务站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云阳县农业农村委员会</w:t>
      </w:r>
    </w:p>
    <w:p>
      <w:pPr>
        <w:pStyle w:val="4"/>
        <w:spacing w:line="480" w:lineRule="exact"/>
        <w:rPr>
          <w:rFonts w:hint="eastAsia" w:ascii="方正仿宋_GBK" w:hAnsi="楷体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石柱土家族自治县</w:t>
      </w:r>
      <w:r>
        <w:rPr>
          <w:rFonts w:hint="eastAsia" w:ascii="方正仿宋_GBK" w:hAnsi="楷体" w:eastAsia="方正仿宋_GBK" w:cs="仿宋_GB2312"/>
          <w:color w:val="auto"/>
          <w:sz w:val="32"/>
          <w:szCs w:val="32"/>
        </w:rPr>
        <w:t>农业农村委员会</w:t>
      </w:r>
    </w:p>
    <w:p>
      <w:pPr>
        <w:pStyle w:val="4"/>
        <w:spacing w:line="480" w:lineRule="exact"/>
        <w:rPr>
          <w:rFonts w:ascii="方正仿宋_GBK" w:hAnsi="方正仿宋_GBK" w:eastAsia="方正仿宋_GBK" w:cs="方正仿宋_GBK"/>
          <w:color w:val="auto"/>
          <w:sz w:val="32"/>
          <w:szCs w:val="32"/>
        </w:rPr>
        <w:sectPr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542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000" w:type="pct"/>
          </w:tcPr>
          <w:p>
            <w:pPr>
              <w:pStyle w:val="4"/>
              <w:spacing w:line="480" w:lineRule="exact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秀山土家族苗族自治县</w:t>
            </w: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农业农村委员会经营管理科</w:t>
            </w:r>
          </w:p>
          <w:p>
            <w:pPr>
              <w:pStyle w:val="4"/>
              <w:spacing w:line="480" w:lineRule="exact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档案系统（</w:t>
            </w:r>
            <w:r>
              <w:rPr>
                <w:rFonts w:hint="eastAsia" w:ascii="方正黑体_GBK" w:eastAsia="方正黑体_GBK"/>
                <w:b/>
                <w:bCs/>
                <w:color w:val="auto"/>
                <w:sz w:val="32"/>
                <w:szCs w:val="32"/>
              </w:rPr>
              <w:t>5</w:t>
            </w: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个）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中共重庆市委办公厅档案业务处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重庆市档案馆档案收集整理处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大渡口区档案馆档案业务科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奉节县档案馆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酉阳土家族苗族自治县</w:t>
            </w: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档案馆</w:t>
            </w:r>
          </w:p>
          <w:p>
            <w:pPr>
              <w:pStyle w:val="4"/>
              <w:spacing w:line="480" w:lineRule="exact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规划自然资源系统（</w:t>
            </w:r>
            <w:r>
              <w:rPr>
                <w:rFonts w:hint="eastAsia" w:ascii="方正黑体_GBK" w:eastAsia="方正黑体_GBK"/>
                <w:b/>
                <w:bCs/>
                <w:color w:val="auto"/>
                <w:sz w:val="32"/>
                <w:szCs w:val="32"/>
              </w:rPr>
              <w:t>1</w:t>
            </w: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个）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重庆市规划和自然资源局自然资源确权登记处</w:t>
            </w:r>
          </w:p>
          <w:p>
            <w:pPr>
              <w:pStyle w:val="4"/>
              <w:spacing w:line="480" w:lineRule="exact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乡镇政府（街道办事处）及其内设机构（</w:t>
            </w:r>
            <w:r>
              <w:rPr>
                <w:rFonts w:hint="eastAsia" w:ascii="方正黑体_GBK" w:eastAsia="方正黑体_GBK"/>
                <w:b/>
                <w:bCs/>
                <w:color w:val="auto"/>
                <w:sz w:val="32"/>
                <w:szCs w:val="32"/>
              </w:rPr>
              <w:t>19</w:t>
            </w: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个）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万州区武陵镇人民政府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万州区分水镇人民政府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黔江区杉岭乡人民政府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江北区五宝镇人民政府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北碚区复兴街道办事处经济发展办公室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巴南区安澜镇人民政府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江津区龙华镇农业服务中心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合川区钱塘镇农业服务中心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綦江区古南街道办事处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璧山区正兴镇人民政府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潼南区卧佛镇人民政府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城口县东安镇农业服务中心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丰都县武平镇人民政府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垫江县桂溪街道办事处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忠县马灌镇人民政府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巫山县金坪乡人民政府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巫溪县红池坝镇人民政府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彭水苗族土家族自治县</w:t>
            </w: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黄家镇人民政府</w:t>
            </w: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綦江区南桐镇人民政府</w:t>
            </w: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eastAsia="方正小标宋_GBK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eastAsia="方正小标宋_GBK"/>
                <w:sz w:val="44"/>
                <w:szCs w:val="44"/>
              </w:rPr>
              <w:t>重庆市农村承包地确权登记颁证先进</w:t>
            </w:r>
            <w:r>
              <w:rPr>
                <w:rFonts w:hint="eastAsia" w:eastAsia="方正小标宋_GBK"/>
                <w:sz w:val="44"/>
                <w:szCs w:val="44"/>
              </w:rPr>
              <w:t>个人</w:t>
            </w:r>
          </w:p>
          <w:p>
            <w:pPr>
              <w:pStyle w:val="4"/>
              <w:spacing w:line="480" w:lineRule="exact"/>
              <w:jc w:val="center"/>
              <w:rPr>
                <w:rFonts w:hint="eastAsia" w:ascii="方正小标宋_GBK" w:hAnsi="华文中宋" w:eastAsia="方正小标宋_GBK" w:cs="华文中宋"/>
                <w:color w:val="auto"/>
                <w:sz w:val="44"/>
                <w:szCs w:val="44"/>
              </w:rPr>
            </w:pPr>
            <w:r>
              <w:rPr>
                <w:rFonts w:hint="eastAsia" w:ascii="方正小标宋_GBK" w:hAnsi="华文中宋" w:eastAsia="方正小标宋_GBK" w:cs="华文中宋"/>
                <w:color w:val="auto"/>
                <w:sz w:val="44"/>
                <w:szCs w:val="44"/>
              </w:rPr>
              <w:t>拟正式表彰对象名单</w:t>
            </w:r>
          </w:p>
          <w:p>
            <w:pPr>
              <w:pStyle w:val="4"/>
              <w:spacing w:line="480" w:lineRule="exact"/>
              <w:jc w:val="center"/>
              <w:rPr>
                <w:rFonts w:hint="eastAsia" w:ascii="方正小标宋_GBK" w:hAnsi="华文中宋" w:eastAsia="方正小标宋_GBK" w:cs="华文中宋"/>
                <w:color w:val="auto"/>
                <w:sz w:val="44"/>
                <w:szCs w:val="44"/>
              </w:rPr>
            </w:pPr>
          </w:p>
          <w:p>
            <w:pPr>
              <w:pStyle w:val="4"/>
              <w:spacing w:line="480" w:lineRule="exact"/>
              <w:jc w:val="both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农业农村系统（</w:t>
            </w:r>
            <w:r>
              <w:rPr>
                <w:rFonts w:hint="eastAsia" w:ascii="方正黑体_GBK" w:eastAsia="方正黑体_GBK"/>
                <w:b/>
                <w:bCs/>
                <w:color w:val="auto"/>
                <w:sz w:val="32"/>
                <w:szCs w:val="32"/>
              </w:rPr>
              <w:t>49</w:t>
            </w: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名）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刘文鹏  重庆市农业农村委政策改革处一级主任科员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赵善硕  重庆市农业农村委合作经济处一级主任科员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付  頔  重庆市农村合作经济经营管理站三级主任科员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李  林  重庆市农业信息中心十级职员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熊  莉  万州区农业经营管理站副站长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向  前  黔江区农业农村委员会副主任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郑崇权  黔江区农业农村委员会农村经营管理科科长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郎安云  涪陵区农村合作经济经营管理站副站长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周辉艳  大渡口区农业农村委员会农业综合行政执法支队二级主办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范远东  江北区农业农村委员会副主任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包文兵  江北区农业农村委员会一级主办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陈德玖  沙坪坝区农业农村委员会财务审计科副科长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张祖峰  九龙坡区农业综合行政执法支队副科长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黄  华  九龙坡区农业综合行政执法支队二级主办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黄  成  南岸区农村经营管理站行政岗位工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曾  锋  中共北碚区委农业农村工委专职副书记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杜晓睿  北碚区农业农村委改革与合作经济指导科科长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马  炎  渝北区农村合作经济发展服务中心专技8级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严丽娟  渝北区农村合作经济发展服务中心专技10级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熊祥华  巴南区农村经营管理站一级主任科员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李振江  长寿区农村经营管理站站长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方清涛  江津区农村经济经营管理站站长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陈登均  合川区农村经济指导站站长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郑远华  合川区农村经济指导站一级主任科员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薛家荣  永川区农村经济指导站站长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彭明贤  永川区农村经济指导站一级主任科员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杨东华  南川区农村合作经济经营管理站一级主任科员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罗  洁  綦江区农村经营管理站四级主任科员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贺开亮  大足区农业农村委员会农经科科长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甘晓华  璧山区农村合作经济经营管理站二级主任科员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邓永刚  铜梁区农业农村委员会宅基地管理利用中心主任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邱文锡  潼南区农村经济指导站副站长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田世兴  开州区农村合作经济经营管理站副站长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阳池红  开州区农村合作经济经营管理站专业技术十一级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杨健军  梁平区农村经济经营管理站副站长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代祖林  武隆区农村合作经济管理站站长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尹  玲  城口县农业农村委员会管理八级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刘明文  丰都县农业农村委员会农村经济与改革科一级主任科员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汪建国  垫江县农村经营管理服务站二级主任科员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刘雨露  忠县农村经济经营管理站四级主任科员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汪  勇  云阳县农业农村委三级主任科员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唐安成  奉节县农业经营管理站站长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刘爱红  巫山县农业农村委员会副主任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 xml:space="preserve">谭兴和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巫溪县农村合作经济经营管理站站长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罗素华  石柱土家族自治县农村合作经济经营管理站负责人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田仁华  秀山土家族苗族自治县农业农村委员会经营管理科科长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冉  娜  酉阳土家族苗族自治县农业农村委员会四级主办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田仁贵  彭水苗族土家族自治县农村合作经济经营管理站八级职员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曾忠全  万盛经开区农林局农村合作经济经营管理站站长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jc w:val="both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档案系统（</w:t>
            </w:r>
            <w:r>
              <w:rPr>
                <w:rFonts w:hint="eastAsia" w:ascii="方正黑体_GBK" w:eastAsia="方正黑体_GBK"/>
                <w:b/>
                <w:bCs/>
                <w:color w:val="auto"/>
                <w:sz w:val="32"/>
                <w:szCs w:val="32"/>
              </w:rPr>
              <w:t>11</w:t>
            </w: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名）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 xml:space="preserve">李海燕  </w:t>
            </w: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中共重庆市委办公厅档案业务处四级调研员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余艳红  重庆市档案馆档案收集整理处副处长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石  兵  中共重庆市委办公厅档案业务处四级调研员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谭万新  中共万州区委办公室档案科科长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刘丽琼  涪陵区档案馆编研征集科科长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刘  银  南川区档案馆业务指导科科长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周  平  璧山区档案馆档案整理科科长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张  惠  荣昌区档案馆保管利用科科长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孔  琼  武隆区档案馆副馆长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秦  虎  丰都县档案馆馆务科科长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 xml:space="preserve">金  莉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秀山土家族苗族自治县</w:t>
            </w: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档案馆档案整理科科长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jc w:val="both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规划自然资源系统（</w:t>
            </w:r>
            <w:r>
              <w:rPr>
                <w:rFonts w:hint="eastAsia" w:ascii="方正黑体_GBK" w:eastAsia="方正黑体_GBK"/>
                <w:b/>
                <w:bCs/>
                <w:color w:val="auto"/>
                <w:sz w:val="32"/>
                <w:szCs w:val="32"/>
              </w:rPr>
              <w:t>5名</w:t>
            </w: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）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汪  陵  重庆市规划和自然资源调查监测院权籍调查所所长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肖  华  沙坪坝区不动产登记中心主任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吴乾坤  合川区规划和自然资源局自然资源调查登记科科长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唐国宣  梁平区规划和自然资源局自然资源调查确权科科长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周代福  巫山县规划和自然资源局自然资源调查确权科负责人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jc w:val="both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林业系统（</w:t>
            </w:r>
            <w:r>
              <w:rPr>
                <w:rFonts w:hint="eastAsia" w:ascii="方正黑体_GBK" w:eastAsia="方正黑体_GBK"/>
                <w:b/>
                <w:bCs/>
                <w:color w:val="auto"/>
                <w:sz w:val="32"/>
                <w:szCs w:val="32"/>
              </w:rPr>
              <w:t>1名</w:t>
            </w: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）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李春波  梁平区林业局助理工程师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jc w:val="both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乡镇政府及其内设机构（</w:t>
            </w:r>
            <w:r>
              <w:rPr>
                <w:rFonts w:hint="eastAsia" w:ascii="方正黑体_GBK" w:eastAsia="方正黑体_GBK"/>
                <w:b/>
                <w:bCs/>
                <w:color w:val="auto"/>
                <w:sz w:val="32"/>
                <w:szCs w:val="32"/>
              </w:rPr>
              <w:t>32</w:t>
            </w: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名）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郎吉军  万州区天城镇农业服务中心副主任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田维明  黔江区沙坝镇农业服务中心负责人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周小波  涪陵区石沱镇村镇建设服务中心主任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李  强  沙坪坝区丰文街道社区事务服务中心管理八级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刘  静  九龙坡区陶家镇人民政府经发办主任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马  斌  南岸区峡口镇人民政府农业中心主任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胡晓峰  北碚区施家梁镇人民政府农业服务中心主任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陈文均  渝北区茨竹镇人民政府二级主任科员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喻启生  巴南区南泉街道农业服务中心专技七级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李俊德  巴南区木洞镇退役军人服务站工勤中级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王  永  长寿区长寿湖镇人民政府农业服务中心主任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刁  容  江津区李市镇人民政府农业服务中心工作人员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杨  健  江津区先锋镇人民政府农业服务中心主任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陈  勇  永川区人民政府陈食街道办事处农业服务中心主任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万映毅  南川区大有镇人民政府农业服务中心主任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刘兆松  綦江区人民政府新盛街道办事处七级职员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何良坪  綦江区赶水镇人民政府一级主任科员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林永安  大足区珠溪镇人民政府农业服务中心主任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夏永静  铜梁区人民政府旧县街道办事处民政和社区事务办公室主任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周青山  潼南区人民政府梓潼街道办事处农业服务中心副主任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罗才宏  荣昌区直升镇人民政府经济发展办公室主任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陈  席  开州区满月镇农业服务中心主任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刘  英  城口县双河乡农业服务中心专技十三级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皮建军  垫江县普顺镇人民政府工作人员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杨志祥  中共垫江县包家镇委员会副书记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刘先芳  忠县兴峰乡人民政府副乡长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李祖银  云阳县南溪镇农业服务中心专技八级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段  龙  奉节县平安乡人民政府经济发展办公室主任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李国庆  巫溪县塘坊镇人民政府经济发展办公室主任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 xml:space="preserve">谭义翥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石柱土家族自治县临溪镇人民政府副镇长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冉  飞  中共酉阳土家族苗族自治县板溪镇委员会副书记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梁小凤  綦江区石林镇人民政府</w:t>
            </w:r>
            <w:r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  <w:t>经济发展办公室主任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jc w:val="both"/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楷体" w:eastAsia="方正黑体_GBK" w:cs="楷体"/>
                <w:color w:val="auto"/>
                <w:sz w:val="32"/>
                <w:szCs w:val="32"/>
              </w:rPr>
              <w:t>村（社区）干部（2名）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高燕梅  大渡口区跳磴镇石盘村村民委员会委员</w:t>
            </w:r>
          </w:p>
          <w:p>
            <w:pPr>
              <w:pStyle w:val="4"/>
              <w:spacing w:line="480" w:lineRule="exact"/>
              <w:jc w:val="both"/>
              <w:rPr>
                <w:rFonts w:hint="eastAsia" w:ascii="方正仿宋_GBK" w:hAnsi="楷体" w:eastAsia="方正仿宋_GBK" w:cs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卓  琼  云阳县红狮镇咏梧社区主任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47A05"/>
    <w:rsid w:val="121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2021-12-01T08:04:00Z</dcterms:created>
  <dc:creator>nemo</dc:creator>
  <cp:lastModifiedBy>nemo</cp:lastModifiedBy>
  <dcterms:modified xsi:type="dcterms:W3CDTF">2021-12-01T08:05:22Z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E5C1CB6B602040CC9073A60A3CD9752A</vt:lpwstr>
  </property>
</Properties>
</file>