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57762">
      <w:pPr>
        <w:shd w:val="clear"/>
        <w:jc w:val="center"/>
        <w:rPr>
          <w:rFonts w:hint="eastAsia" w:ascii="宋体" w:hAnsi="宋体" w:eastAsia="宋体" w:cs="宋体"/>
          <w:color w:val="000000"/>
          <w:highlight w:val="none"/>
        </w:rPr>
      </w:pPr>
    </w:p>
    <w:p w14:paraId="26DFC0C1">
      <w:pPr>
        <w:shd w:val="clear"/>
        <w:jc w:val="center"/>
        <w:rPr>
          <w:rFonts w:hint="eastAsia" w:ascii="宋体" w:hAnsi="宋体" w:eastAsia="宋体" w:cs="宋体"/>
          <w:color w:val="000000"/>
          <w:highlight w:val="none"/>
        </w:rPr>
      </w:pPr>
    </w:p>
    <w:p w14:paraId="2CBF4FE3">
      <w:pPr>
        <w:shd w:val="clear"/>
        <w:jc w:val="center"/>
        <w:rPr>
          <w:rFonts w:hint="eastAsia" w:ascii="宋体" w:hAnsi="宋体" w:eastAsia="宋体" w:cs="宋体"/>
          <w:color w:val="000000"/>
          <w:highlight w:val="none"/>
        </w:rPr>
      </w:pPr>
    </w:p>
    <w:p w14:paraId="2631AFF4">
      <w:pPr>
        <w:shd w:val="clear"/>
        <w:spacing w:line="1600" w:lineRule="exact"/>
        <w:jc w:val="center"/>
        <w:outlineLvl w:val="0"/>
        <w:rPr>
          <w:rFonts w:hint="eastAsia" w:ascii="宋体" w:hAnsi="宋体" w:eastAsia="宋体" w:cs="宋体"/>
          <w:color w:val="000000"/>
          <w:sz w:val="100"/>
          <w:highlight w:val="none"/>
        </w:rPr>
      </w:pPr>
      <w:r>
        <w:rPr>
          <w:rFonts w:hint="eastAsia" w:ascii="宋体" w:hAnsi="宋体" w:eastAsia="宋体" w:cs="宋体"/>
          <w:color w:val="000000"/>
          <w:sz w:val="100"/>
          <w:highlight w:val="none"/>
        </w:rPr>
        <w:t>政府采购</w:t>
      </w:r>
    </w:p>
    <w:p w14:paraId="7924B72A">
      <w:pPr>
        <w:shd w:val="clear"/>
        <w:spacing w:line="1600" w:lineRule="exact"/>
        <w:jc w:val="center"/>
        <w:outlineLvl w:val="0"/>
        <w:rPr>
          <w:rFonts w:hint="eastAsia" w:ascii="宋体" w:hAnsi="宋体" w:eastAsia="宋体" w:cs="宋体"/>
          <w:color w:val="000000"/>
          <w:sz w:val="130"/>
          <w:szCs w:val="130"/>
          <w:highlight w:val="none"/>
        </w:rPr>
      </w:pPr>
      <w:r>
        <w:rPr>
          <w:rFonts w:hint="eastAsia" w:ascii="宋体" w:hAnsi="宋体" w:eastAsia="宋体" w:cs="宋体"/>
          <w:color w:val="000000"/>
          <w:sz w:val="130"/>
          <w:szCs w:val="130"/>
          <w:highlight w:val="none"/>
        </w:rPr>
        <w:t>竞争性磋商文件</w:t>
      </w:r>
    </w:p>
    <w:p w14:paraId="5198E3A8">
      <w:pPr>
        <w:shd w:val="clear"/>
        <w:spacing w:line="700" w:lineRule="exact"/>
        <w:jc w:val="center"/>
        <w:rPr>
          <w:rFonts w:hint="eastAsia" w:ascii="宋体" w:hAnsi="宋体" w:eastAsia="宋体" w:cs="宋体"/>
          <w:color w:val="000000"/>
          <w:sz w:val="32"/>
          <w:highlight w:val="none"/>
        </w:rPr>
      </w:pPr>
    </w:p>
    <w:p w14:paraId="1BC999AD">
      <w:pPr>
        <w:shd w:val="clear"/>
        <w:spacing w:line="700" w:lineRule="exact"/>
        <w:jc w:val="center"/>
        <w:rPr>
          <w:rFonts w:hint="eastAsia" w:ascii="宋体" w:hAnsi="宋体" w:eastAsia="宋体" w:cs="宋体"/>
          <w:color w:val="000000"/>
          <w:sz w:val="32"/>
          <w:highlight w:val="none"/>
        </w:rPr>
      </w:pPr>
    </w:p>
    <w:p w14:paraId="0D640F16">
      <w:pPr>
        <w:shd w:val="clear"/>
        <w:spacing w:line="600" w:lineRule="auto"/>
        <w:ind w:left="0" w:leftChars="0" w:firstLine="1260" w:firstLineChars="350"/>
        <w:rPr>
          <w:rFonts w:hint="default" w:ascii="宋体" w:hAnsi="宋体" w:eastAsia="宋体" w:cs="宋体"/>
          <w:color w:val="000000"/>
          <w:sz w:val="36"/>
          <w:szCs w:val="30"/>
          <w:highlight w:val="none"/>
          <w:lang w:val="en-US" w:eastAsia="zh-CN"/>
        </w:rPr>
      </w:pPr>
      <w:r>
        <w:rPr>
          <w:rFonts w:hint="eastAsia" w:ascii="宋体" w:hAnsi="宋体" w:eastAsia="宋体" w:cs="宋体"/>
          <w:color w:val="000000"/>
          <w:sz w:val="36"/>
          <w:szCs w:val="30"/>
          <w:highlight w:val="none"/>
        </w:rPr>
        <w:t>项目编号：YK－C202</w:t>
      </w:r>
      <w:r>
        <w:rPr>
          <w:rFonts w:hint="eastAsia" w:ascii="宋体" w:hAnsi="宋体" w:cs="宋体"/>
          <w:color w:val="000000"/>
          <w:sz w:val="36"/>
          <w:szCs w:val="30"/>
          <w:highlight w:val="none"/>
          <w:lang w:val="en-US" w:eastAsia="zh-CN"/>
        </w:rPr>
        <w:t>5</w:t>
      </w:r>
      <w:r>
        <w:rPr>
          <w:rFonts w:hint="eastAsia" w:ascii="宋体" w:hAnsi="宋体" w:eastAsia="宋体" w:cs="宋体"/>
          <w:color w:val="000000"/>
          <w:sz w:val="36"/>
          <w:szCs w:val="30"/>
          <w:highlight w:val="none"/>
        </w:rPr>
        <w:t>0</w:t>
      </w:r>
      <w:r>
        <w:rPr>
          <w:rFonts w:hint="eastAsia" w:ascii="宋体" w:hAnsi="宋体" w:cs="宋体"/>
          <w:color w:val="000000"/>
          <w:sz w:val="36"/>
          <w:szCs w:val="30"/>
          <w:highlight w:val="none"/>
          <w:lang w:val="en-US" w:eastAsia="zh-CN"/>
        </w:rPr>
        <w:t>2002</w:t>
      </w:r>
    </w:p>
    <w:p w14:paraId="370C8DD4">
      <w:pPr>
        <w:shd w:val="clear"/>
        <w:spacing w:line="360" w:lineRule="auto"/>
        <w:ind w:left="1258" w:leftChars="430" w:hanging="54" w:hangingChars="15"/>
        <w:rPr>
          <w:rFonts w:hint="eastAsia" w:ascii="宋体" w:hAnsi="宋体" w:eastAsia="宋体" w:cs="宋体"/>
          <w:color w:val="000000"/>
          <w:sz w:val="36"/>
          <w:szCs w:val="30"/>
          <w:highlight w:val="none"/>
          <w:lang w:eastAsia="zh-CN"/>
        </w:rPr>
      </w:pPr>
      <w:r>
        <w:rPr>
          <w:rFonts w:hint="eastAsia" w:ascii="宋体" w:hAnsi="宋体" w:eastAsia="宋体" w:cs="宋体"/>
          <w:color w:val="000000"/>
          <w:sz w:val="36"/>
          <w:szCs w:val="30"/>
          <w:highlight w:val="none"/>
        </w:rPr>
        <w:t>项目名称：</w:t>
      </w:r>
      <w:r>
        <w:rPr>
          <w:rFonts w:hint="eastAsia" w:ascii="宋体" w:hAnsi="宋体" w:cs="宋体"/>
          <w:color w:val="000000"/>
          <w:sz w:val="36"/>
          <w:szCs w:val="30"/>
          <w:highlight w:val="none"/>
          <w:lang w:eastAsia="zh-CN"/>
        </w:rPr>
        <w:t>2025年重庆市绿色食品质量安全抽检</w:t>
      </w:r>
    </w:p>
    <w:p w14:paraId="476244AC">
      <w:pPr>
        <w:shd w:val="clear"/>
        <w:spacing w:line="700" w:lineRule="exact"/>
        <w:ind w:left="0" w:leftChars="0" w:firstLine="1260" w:firstLineChars="350"/>
        <w:rPr>
          <w:rFonts w:hint="eastAsia" w:ascii="宋体" w:hAnsi="宋体" w:eastAsia="宋体" w:cs="宋体"/>
          <w:color w:val="000000"/>
          <w:sz w:val="36"/>
          <w:szCs w:val="30"/>
          <w:highlight w:val="none"/>
        </w:rPr>
      </w:pPr>
    </w:p>
    <w:p w14:paraId="1D086476">
      <w:pPr>
        <w:shd w:val="clear"/>
        <w:spacing w:line="700" w:lineRule="exact"/>
        <w:ind w:left="0" w:leftChars="0" w:firstLine="1260" w:firstLineChars="350"/>
        <w:rPr>
          <w:rFonts w:hint="eastAsia" w:ascii="宋体" w:hAnsi="宋体" w:eastAsia="宋体" w:cs="宋体"/>
          <w:color w:val="000000"/>
          <w:sz w:val="36"/>
          <w:szCs w:val="36"/>
          <w:highlight w:val="none"/>
        </w:rPr>
      </w:pPr>
    </w:p>
    <w:p w14:paraId="65D6CA4C">
      <w:pPr>
        <w:shd w:val="clear"/>
        <w:spacing w:line="700" w:lineRule="exact"/>
        <w:ind w:left="0" w:leftChars="0" w:firstLine="1260" w:firstLineChars="350"/>
        <w:rPr>
          <w:rFonts w:hint="eastAsia" w:ascii="宋体" w:hAnsi="宋体" w:eastAsia="宋体" w:cs="宋体"/>
          <w:color w:val="000000"/>
          <w:sz w:val="36"/>
          <w:szCs w:val="36"/>
          <w:highlight w:val="none"/>
        </w:rPr>
      </w:pPr>
    </w:p>
    <w:p w14:paraId="43E240B8">
      <w:pPr>
        <w:shd w:val="clear"/>
        <w:spacing w:line="700" w:lineRule="exact"/>
        <w:ind w:left="0" w:leftChars="0" w:firstLine="1265" w:firstLineChars="350"/>
        <w:jc w:val="center"/>
        <w:rPr>
          <w:rFonts w:hint="eastAsia" w:ascii="宋体" w:hAnsi="宋体" w:eastAsia="宋体" w:cs="宋体"/>
          <w:b/>
          <w:color w:val="000000"/>
          <w:sz w:val="36"/>
          <w:szCs w:val="36"/>
          <w:highlight w:val="none"/>
        </w:rPr>
      </w:pPr>
    </w:p>
    <w:p w14:paraId="2B2598CD">
      <w:pPr>
        <w:shd w:val="clear"/>
        <w:spacing w:line="360" w:lineRule="auto"/>
        <w:ind w:left="0" w:leftChars="0" w:firstLine="1260" w:firstLineChars="350"/>
        <w:rPr>
          <w:rFonts w:hint="eastAsia" w:ascii="宋体" w:hAnsi="宋体" w:eastAsia="宋体" w:cs="宋体"/>
          <w:b/>
          <w:color w:val="000000"/>
          <w:sz w:val="32"/>
          <w:szCs w:val="32"/>
          <w:highlight w:val="none"/>
        </w:rPr>
      </w:pPr>
      <w:r>
        <w:rPr>
          <w:rFonts w:hint="eastAsia" w:ascii="宋体" w:hAnsi="宋体" w:eastAsia="宋体" w:cs="宋体"/>
          <w:color w:val="000000"/>
          <w:sz w:val="36"/>
          <w:szCs w:val="30"/>
          <w:highlight w:val="none"/>
        </w:rPr>
        <w:t>采   购   人：重庆市农产品质量安全中心</w:t>
      </w:r>
    </w:p>
    <w:p w14:paraId="0EAC8891">
      <w:pPr>
        <w:shd w:val="clear"/>
        <w:spacing w:line="360" w:lineRule="auto"/>
        <w:ind w:left="0" w:leftChars="0" w:firstLine="1260" w:firstLineChars="350"/>
        <w:rPr>
          <w:rFonts w:hint="eastAsia" w:ascii="宋体" w:hAnsi="宋体" w:eastAsia="宋体" w:cs="宋体"/>
          <w:color w:val="000000"/>
          <w:sz w:val="36"/>
          <w:szCs w:val="30"/>
          <w:highlight w:val="none"/>
        </w:rPr>
      </w:pPr>
      <w:r>
        <w:rPr>
          <w:rFonts w:hint="eastAsia" w:ascii="宋体" w:hAnsi="宋体" w:eastAsia="宋体" w:cs="宋体"/>
          <w:color w:val="000000"/>
          <w:sz w:val="36"/>
          <w:szCs w:val="30"/>
          <w:highlight w:val="none"/>
        </w:rPr>
        <w:t>采购代理机构：重庆优凯项目管理有限公司</w:t>
      </w:r>
    </w:p>
    <w:p w14:paraId="2A6A2356">
      <w:pPr>
        <w:shd w:val="clear"/>
        <w:spacing w:line="360" w:lineRule="auto"/>
        <w:jc w:val="center"/>
        <w:rPr>
          <w:rFonts w:hint="eastAsia" w:ascii="宋体" w:hAnsi="宋体" w:eastAsia="宋体" w:cs="宋体"/>
          <w:color w:val="000000"/>
          <w:sz w:val="15"/>
          <w:szCs w:val="15"/>
          <w:highlight w:val="none"/>
        </w:rPr>
      </w:pPr>
    </w:p>
    <w:p w14:paraId="75726282">
      <w:pPr>
        <w:shd w:val="clear"/>
        <w:tabs>
          <w:tab w:val="left" w:pos="907"/>
          <w:tab w:val="center" w:pos="4766"/>
        </w:tabs>
        <w:jc w:val="left"/>
        <w:rPr>
          <w:rFonts w:hint="eastAsia" w:ascii="宋体" w:hAnsi="宋体" w:eastAsia="宋体" w:cs="宋体"/>
          <w:color w:val="000000"/>
          <w:sz w:val="36"/>
          <w:szCs w:val="30"/>
          <w:highlight w:val="none"/>
        </w:rPr>
      </w:pPr>
      <w:r>
        <w:rPr>
          <w:rFonts w:hint="eastAsia" w:ascii="宋体" w:hAnsi="宋体" w:eastAsia="宋体" w:cs="宋体"/>
          <w:color w:val="000000"/>
          <w:sz w:val="36"/>
          <w:szCs w:val="30"/>
          <w:highlight w:val="none"/>
        </w:rPr>
        <w:tab/>
      </w:r>
      <w:r>
        <w:rPr>
          <w:rFonts w:hint="eastAsia" w:ascii="宋体" w:hAnsi="宋体" w:eastAsia="宋体" w:cs="宋体"/>
          <w:color w:val="000000"/>
          <w:sz w:val="36"/>
          <w:szCs w:val="30"/>
          <w:highlight w:val="none"/>
        </w:rPr>
        <w:tab/>
      </w:r>
      <w:r>
        <w:rPr>
          <w:rFonts w:hint="eastAsia" w:ascii="宋体" w:hAnsi="宋体" w:eastAsia="宋体" w:cs="宋体"/>
          <w:color w:val="000000"/>
          <w:sz w:val="36"/>
          <w:szCs w:val="30"/>
          <w:highlight w:val="none"/>
        </w:rPr>
        <w:t>二〇二</w:t>
      </w:r>
      <w:r>
        <w:rPr>
          <w:rFonts w:hint="eastAsia" w:ascii="宋体" w:hAnsi="宋体" w:cs="宋体"/>
          <w:color w:val="000000"/>
          <w:sz w:val="36"/>
          <w:szCs w:val="30"/>
          <w:highlight w:val="none"/>
          <w:lang w:eastAsia="zh-CN"/>
        </w:rPr>
        <w:t>五</w:t>
      </w:r>
      <w:r>
        <w:rPr>
          <w:rFonts w:hint="eastAsia" w:ascii="宋体" w:hAnsi="宋体" w:eastAsia="宋体" w:cs="宋体"/>
          <w:color w:val="000000"/>
          <w:sz w:val="36"/>
          <w:szCs w:val="30"/>
          <w:highlight w:val="none"/>
        </w:rPr>
        <w:t>年</w:t>
      </w:r>
      <w:r>
        <w:rPr>
          <w:rFonts w:hint="eastAsia" w:ascii="宋体" w:hAnsi="宋体" w:cs="宋体"/>
          <w:color w:val="000000"/>
          <w:sz w:val="36"/>
          <w:szCs w:val="30"/>
          <w:highlight w:val="none"/>
          <w:lang w:val="en-US" w:eastAsia="zh-CN"/>
        </w:rPr>
        <w:t>二</w:t>
      </w:r>
      <w:r>
        <w:rPr>
          <w:rFonts w:hint="eastAsia" w:ascii="宋体" w:hAnsi="宋体" w:eastAsia="宋体" w:cs="宋体"/>
          <w:color w:val="000000"/>
          <w:sz w:val="36"/>
          <w:szCs w:val="30"/>
          <w:highlight w:val="none"/>
        </w:rPr>
        <w:t>月</w:t>
      </w:r>
    </w:p>
    <w:p w14:paraId="6D1DB810">
      <w:pPr>
        <w:shd w:val="clear"/>
        <w:spacing w:line="720" w:lineRule="exact"/>
        <w:jc w:val="center"/>
        <w:outlineLvl w:val="0"/>
        <w:rPr>
          <w:rFonts w:hint="eastAsia" w:ascii="宋体" w:hAnsi="宋体" w:eastAsia="宋体" w:cs="宋体"/>
          <w:color w:val="000000"/>
          <w:sz w:val="48"/>
          <w:szCs w:val="32"/>
          <w:highlight w:val="none"/>
        </w:rPr>
      </w:pPr>
    </w:p>
    <w:p w14:paraId="17041C39">
      <w:pPr>
        <w:shd w:val="clear"/>
        <w:spacing w:line="720" w:lineRule="exact"/>
        <w:jc w:val="center"/>
        <w:outlineLvl w:val="0"/>
        <w:rPr>
          <w:rFonts w:hint="eastAsia" w:ascii="宋体" w:hAnsi="宋体" w:eastAsia="宋体" w:cs="宋体"/>
          <w:color w:val="000000"/>
          <w:sz w:val="48"/>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253A152D">
      <w:pPr>
        <w:shd w:val="clear"/>
        <w:spacing w:line="480" w:lineRule="exact"/>
        <w:jc w:val="center"/>
        <w:outlineLvl w:val="0"/>
        <w:rPr>
          <w:rFonts w:hint="eastAsia" w:ascii="宋体" w:hAnsi="宋体" w:eastAsia="宋体" w:cs="宋体"/>
          <w:color w:val="000000"/>
          <w:sz w:val="44"/>
          <w:szCs w:val="28"/>
          <w:highlight w:val="none"/>
        </w:rPr>
      </w:pPr>
      <w:r>
        <w:rPr>
          <w:rFonts w:hint="eastAsia" w:ascii="宋体" w:hAnsi="宋体" w:eastAsia="宋体" w:cs="宋体"/>
          <w:color w:val="000000"/>
          <w:sz w:val="44"/>
          <w:szCs w:val="28"/>
          <w:highlight w:val="none"/>
        </w:rPr>
        <w:t>目   录</w:t>
      </w:r>
    </w:p>
    <w:p w14:paraId="27040B02">
      <w:pPr>
        <w:pStyle w:val="12"/>
        <w:tabs>
          <w:tab w:val="right" w:leader="dot" w:pos="9412"/>
        </w:tabs>
        <w:ind w:left="0" w:leftChars="0" w:firstLine="240" w:firstLineChars="100"/>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TOC \o "1-3" \h \z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_Toc14473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第一篇  采购邀请书</w:t>
      </w:r>
      <w:r>
        <w:rPr>
          <w:b/>
          <w:bCs/>
          <w:sz w:val="24"/>
          <w:szCs w:val="24"/>
        </w:rPr>
        <w:tab/>
      </w:r>
      <w:r>
        <w:rPr>
          <w:b/>
          <w:bCs/>
          <w:sz w:val="24"/>
          <w:szCs w:val="24"/>
        </w:rPr>
        <w:fldChar w:fldCharType="begin"/>
      </w:r>
      <w:r>
        <w:rPr>
          <w:b/>
          <w:bCs/>
          <w:sz w:val="24"/>
          <w:szCs w:val="24"/>
        </w:rPr>
        <w:instrText xml:space="preserve"> PAGEREF _Toc14473 \h </w:instrText>
      </w:r>
      <w:r>
        <w:rPr>
          <w:b/>
          <w:bCs/>
          <w:sz w:val="24"/>
          <w:szCs w:val="24"/>
        </w:rPr>
        <w:fldChar w:fldCharType="separate"/>
      </w:r>
      <w:r>
        <w:rPr>
          <w:b/>
          <w:bCs/>
          <w:sz w:val="24"/>
          <w:szCs w:val="24"/>
        </w:rPr>
        <w:t>- 1 -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0CD8967B">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_Toc16629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一、竞争性磋商内容</w:t>
      </w:r>
      <w:r>
        <w:rPr>
          <w:sz w:val="24"/>
          <w:szCs w:val="24"/>
        </w:rPr>
        <w:tab/>
      </w:r>
      <w:r>
        <w:rPr>
          <w:sz w:val="24"/>
          <w:szCs w:val="24"/>
        </w:rPr>
        <w:fldChar w:fldCharType="begin"/>
      </w:r>
      <w:r>
        <w:rPr>
          <w:sz w:val="24"/>
          <w:szCs w:val="24"/>
        </w:rPr>
        <w:instrText xml:space="preserve"> PAGEREF _Toc16629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color w:val="000000"/>
          <w:sz w:val="24"/>
          <w:szCs w:val="24"/>
          <w:highlight w:val="none"/>
        </w:rPr>
        <w:fldChar w:fldCharType="end"/>
      </w:r>
    </w:p>
    <w:p w14:paraId="1A064893">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_Toc24918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二、资金来源</w:t>
      </w:r>
      <w:r>
        <w:rPr>
          <w:sz w:val="24"/>
          <w:szCs w:val="24"/>
        </w:rPr>
        <w:tab/>
      </w:r>
      <w:r>
        <w:rPr>
          <w:sz w:val="24"/>
          <w:szCs w:val="24"/>
        </w:rPr>
        <w:fldChar w:fldCharType="begin"/>
      </w:r>
      <w:r>
        <w:rPr>
          <w:sz w:val="24"/>
          <w:szCs w:val="24"/>
        </w:rPr>
        <w:instrText xml:space="preserve"> PAGEREF _Toc24918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color w:val="000000"/>
          <w:sz w:val="24"/>
          <w:szCs w:val="24"/>
          <w:highlight w:val="none"/>
        </w:rPr>
        <w:fldChar w:fldCharType="end"/>
      </w:r>
    </w:p>
    <w:p w14:paraId="2B2306DF">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_Toc10739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三、供应商资格条件</w:t>
      </w:r>
      <w:r>
        <w:rPr>
          <w:sz w:val="24"/>
          <w:szCs w:val="24"/>
        </w:rPr>
        <w:tab/>
      </w:r>
      <w:r>
        <w:rPr>
          <w:sz w:val="24"/>
          <w:szCs w:val="24"/>
        </w:rPr>
        <w:fldChar w:fldCharType="begin"/>
      </w:r>
      <w:r>
        <w:rPr>
          <w:sz w:val="24"/>
          <w:szCs w:val="24"/>
        </w:rPr>
        <w:instrText xml:space="preserve"> PAGEREF _Toc10739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color w:val="000000"/>
          <w:sz w:val="24"/>
          <w:szCs w:val="24"/>
          <w:highlight w:val="none"/>
        </w:rPr>
        <w:fldChar w:fldCharType="end"/>
      </w:r>
    </w:p>
    <w:p w14:paraId="39478376">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_Toc3794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四、磋商有关说明</w:t>
      </w:r>
      <w:r>
        <w:rPr>
          <w:sz w:val="24"/>
          <w:szCs w:val="24"/>
        </w:rPr>
        <w:tab/>
      </w:r>
      <w:r>
        <w:rPr>
          <w:sz w:val="24"/>
          <w:szCs w:val="24"/>
        </w:rPr>
        <w:fldChar w:fldCharType="begin"/>
      </w:r>
      <w:r>
        <w:rPr>
          <w:sz w:val="24"/>
          <w:szCs w:val="24"/>
        </w:rPr>
        <w:instrText xml:space="preserve"> PAGEREF _Toc3794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color w:val="000000"/>
          <w:sz w:val="24"/>
          <w:szCs w:val="24"/>
          <w:highlight w:val="none"/>
        </w:rPr>
        <w:fldChar w:fldCharType="end"/>
      </w:r>
    </w:p>
    <w:p w14:paraId="42F7B028">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_Toc12356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保证金</w:t>
      </w:r>
      <w:r>
        <w:rPr>
          <w:sz w:val="24"/>
          <w:szCs w:val="24"/>
        </w:rPr>
        <w:tab/>
      </w:r>
      <w:r>
        <w:rPr>
          <w:sz w:val="24"/>
          <w:szCs w:val="24"/>
        </w:rPr>
        <w:fldChar w:fldCharType="begin"/>
      </w:r>
      <w:r>
        <w:rPr>
          <w:sz w:val="24"/>
          <w:szCs w:val="24"/>
        </w:rPr>
        <w:instrText xml:space="preserve"> PAGEREF _Toc12356 \h </w:instrText>
      </w:r>
      <w:r>
        <w:rPr>
          <w:sz w:val="24"/>
          <w:szCs w:val="24"/>
        </w:rPr>
        <w:fldChar w:fldCharType="separate"/>
      </w:r>
      <w:r>
        <w:rPr>
          <w:sz w:val="24"/>
          <w:szCs w:val="24"/>
        </w:rPr>
        <w:t>- 2 -</w:t>
      </w:r>
      <w:r>
        <w:rPr>
          <w:sz w:val="24"/>
          <w:szCs w:val="24"/>
        </w:rPr>
        <w:fldChar w:fldCharType="end"/>
      </w:r>
      <w:r>
        <w:rPr>
          <w:rFonts w:hint="eastAsia" w:ascii="宋体" w:hAnsi="宋体" w:eastAsia="宋体" w:cs="宋体"/>
          <w:color w:val="000000"/>
          <w:sz w:val="24"/>
          <w:szCs w:val="24"/>
          <w:highlight w:val="none"/>
        </w:rPr>
        <w:fldChar w:fldCharType="end"/>
      </w:r>
    </w:p>
    <w:p w14:paraId="79C6BAD0">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_Toc30508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、采购项目需落实的政府采购政策</w:t>
      </w:r>
      <w:r>
        <w:rPr>
          <w:sz w:val="24"/>
          <w:szCs w:val="24"/>
        </w:rPr>
        <w:tab/>
      </w:r>
      <w:r>
        <w:rPr>
          <w:sz w:val="24"/>
          <w:szCs w:val="24"/>
        </w:rPr>
        <w:fldChar w:fldCharType="begin"/>
      </w:r>
      <w:r>
        <w:rPr>
          <w:sz w:val="24"/>
          <w:szCs w:val="24"/>
        </w:rPr>
        <w:instrText xml:space="preserve"> PAGEREF _Toc30508 \h </w:instrText>
      </w:r>
      <w:r>
        <w:rPr>
          <w:sz w:val="24"/>
          <w:szCs w:val="24"/>
        </w:rPr>
        <w:fldChar w:fldCharType="separate"/>
      </w:r>
      <w:r>
        <w:rPr>
          <w:sz w:val="24"/>
          <w:szCs w:val="24"/>
        </w:rPr>
        <w:t>- 2 -</w:t>
      </w:r>
      <w:r>
        <w:rPr>
          <w:sz w:val="24"/>
          <w:szCs w:val="24"/>
        </w:rPr>
        <w:fldChar w:fldCharType="end"/>
      </w:r>
      <w:r>
        <w:rPr>
          <w:rFonts w:hint="eastAsia" w:ascii="宋体" w:hAnsi="宋体" w:eastAsia="宋体" w:cs="宋体"/>
          <w:color w:val="000000"/>
          <w:sz w:val="24"/>
          <w:szCs w:val="24"/>
          <w:highlight w:val="none"/>
        </w:rPr>
        <w:fldChar w:fldCharType="end"/>
      </w:r>
    </w:p>
    <w:p w14:paraId="1094F4E3">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_Toc3686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、其它有关规定</w:t>
      </w:r>
      <w:r>
        <w:rPr>
          <w:sz w:val="24"/>
          <w:szCs w:val="24"/>
        </w:rPr>
        <w:tab/>
      </w:r>
      <w:r>
        <w:rPr>
          <w:sz w:val="24"/>
          <w:szCs w:val="24"/>
        </w:rPr>
        <w:fldChar w:fldCharType="begin"/>
      </w:r>
      <w:r>
        <w:rPr>
          <w:sz w:val="24"/>
          <w:szCs w:val="24"/>
        </w:rPr>
        <w:instrText xml:space="preserve"> PAGEREF _Toc3686 \h </w:instrText>
      </w:r>
      <w:r>
        <w:rPr>
          <w:sz w:val="24"/>
          <w:szCs w:val="24"/>
        </w:rPr>
        <w:fldChar w:fldCharType="separate"/>
      </w:r>
      <w:r>
        <w:rPr>
          <w:sz w:val="24"/>
          <w:szCs w:val="24"/>
        </w:rPr>
        <w:t>- 2 -</w:t>
      </w:r>
      <w:r>
        <w:rPr>
          <w:sz w:val="24"/>
          <w:szCs w:val="24"/>
        </w:rPr>
        <w:fldChar w:fldCharType="end"/>
      </w:r>
      <w:r>
        <w:rPr>
          <w:rFonts w:hint="eastAsia" w:ascii="宋体" w:hAnsi="宋体" w:eastAsia="宋体" w:cs="宋体"/>
          <w:color w:val="000000"/>
          <w:sz w:val="24"/>
          <w:szCs w:val="24"/>
          <w:highlight w:val="none"/>
        </w:rPr>
        <w:fldChar w:fldCharType="end"/>
      </w:r>
    </w:p>
    <w:p w14:paraId="71262A4A">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_Toc31703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、联系方式</w:t>
      </w:r>
      <w:r>
        <w:rPr>
          <w:sz w:val="24"/>
          <w:szCs w:val="24"/>
        </w:rPr>
        <w:tab/>
      </w:r>
      <w:r>
        <w:rPr>
          <w:sz w:val="24"/>
          <w:szCs w:val="24"/>
        </w:rPr>
        <w:fldChar w:fldCharType="begin"/>
      </w:r>
      <w:r>
        <w:rPr>
          <w:sz w:val="24"/>
          <w:szCs w:val="24"/>
        </w:rPr>
        <w:instrText xml:space="preserve"> PAGEREF _Toc31703 \h </w:instrText>
      </w:r>
      <w:r>
        <w:rPr>
          <w:sz w:val="24"/>
          <w:szCs w:val="24"/>
        </w:rPr>
        <w:fldChar w:fldCharType="separate"/>
      </w:r>
      <w:r>
        <w:rPr>
          <w:sz w:val="24"/>
          <w:szCs w:val="24"/>
        </w:rPr>
        <w:t>- 3 -</w:t>
      </w:r>
      <w:r>
        <w:rPr>
          <w:sz w:val="24"/>
          <w:szCs w:val="24"/>
        </w:rPr>
        <w:fldChar w:fldCharType="end"/>
      </w:r>
      <w:r>
        <w:rPr>
          <w:rFonts w:hint="eastAsia" w:ascii="宋体" w:hAnsi="宋体" w:eastAsia="宋体" w:cs="宋体"/>
          <w:color w:val="000000"/>
          <w:sz w:val="24"/>
          <w:szCs w:val="24"/>
          <w:highlight w:val="none"/>
        </w:rPr>
        <w:fldChar w:fldCharType="end"/>
      </w:r>
    </w:p>
    <w:p w14:paraId="31F24761">
      <w:pPr>
        <w:pStyle w:val="12"/>
        <w:tabs>
          <w:tab w:val="right" w:leader="dot" w:pos="9412"/>
        </w:tabs>
        <w:ind w:left="0" w:leftChars="0" w:firstLine="241" w:firstLineChars="100"/>
        <w:rPr>
          <w:sz w:val="24"/>
          <w:szCs w:val="24"/>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_Toc30043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第二篇  项目服务需求</w:t>
      </w:r>
      <w:r>
        <w:rPr>
          <w:b/>
          <w:bCs/>
          <w:sz w:val="24"/>
          <w:szCs w:val="24"/>
        </w:rPr>
        <w:tab/>
      </w:r>
      <w:r>
        <w:rPr>
          <w:b/>
          <w:bCs/>
          <w:sz w:val="24"/>
          <w:szCs w:val="24"/>
        </w:rPr>
        <w:fldChar w:fldCharType="begin"/>
      </w:r>
      <w:r>
        <w:rPr>
          <w:b/>
          <w:bCs/>
          <w:sz w:val="24"/>
          <w:szCs w:val="24"/>
        </w:rPr>
        <w:instrText xml:space="preserve"> PAGEREF _Toc30043 \h </w:instrText>
      </w:r>
      <w:r>
        <w:rPr>
          <w:b/>
          <w:bCs/>
          <w:sz w:val="24"/>
          <w:szCs w:val="24"/>
        </w:rPr>
        <w:fldChar w:fldCharType="separate"/>
      </w:r>
      <w:r>
        <w:rPr>
          <w:b/>
          <w:bCs/>
          <w:sz w:val="24"/>
          <w:szCs w:val="24"/>
        </w:rPr>
        <w:t>- 4 -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494D3425">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_Toc29108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一、项目基本概况介绍</w:t>
      </w:r>
      <w:r>
        <w:rPr>
          <w:sz w:val="24"/>
          <w:szCs w:val="24"/>
        </w:rPr>
        <w:tab/>
      </w:r>
      <w:r>
        <w:rPr>
          <w:sz w:val="24"/>
          <w:szCs w:val="24"/>
        </w:rPr>
        <w:fldChar w:fldCharType="begin"/>
      </w:r>
      <w:r>
        <w:rPr>
          <w:sz w:val="24"/>
          <w:szCs w:val="24"/>
        </w:rPr>
        <w:instrText xml:space="preserve"> PAGEREF _Toc29108 \h </w:instrText>
      </w:r>
      <w:r>
        <w:rPr>
          <w:sz w:val="24"/>
          <w:szCs w:val="24"/>
        </w:rPr>
        <w:fldChar w:fldCharType="separate"/>
      </w:r>
      <w:r>
        <w:rPr>
          <w:sz w:val="24"/>
          <w:szCs w:val="24"/>
        </w:rPr>
        <w:t>- 4 -</w:t>
      </w:r>
      <w:r>
        <w:rPr>
          <w:sz w:val="24"/>
          <w:szCs w:val="24"/>
        </w:rPr>
        <w:fldChar w:fldCharType="end"/>
      </w:r>
      <w:r>
        <w:rPr>
          <w:rFonts w:hint="eastAsia" w:ascii="宋体" w:hAnsi="宋体" w:eastAsia="宋体" w:cs="宋体"/>
          <w:color w:val="000000"/>
          <w:sz w:val="24"/>
          <w:szCs w:val="24"/>
          <w:highlight w:val="none"/>
        </w:rPr>
        <w:fldChar w:fldCharType="end"/>
      </w:r>
    </w:p>
    <w:p w14:paraId="0565DC35">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_Toc30378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w:t>
      </w:r>
      <w:r>
        <w:rPr>
          <w:rFonts w:hint="eastAsia" w:eastAsia="宋体" w:cs="宋体"/>
          <w:sz w:val="24"/>
          <w:szCs w:val="24"/>
          <w:highlight w:val="none"/>
          <w:lang w:eastAsia="zh-CN"/>
        </w:rPr>
        <w:t>服务内容、服务要求</w:t>
      </w:r>
      <w:r>
        <w:rPr>
          <w:sz w:val="24"/>
          <w:szCs w:val="24"/>
        </w:rPr>
        <w:tab/>
      </w:r>
      <w:r>
        <w:rPr>
          <w:sz w:val="24"/>
          <w:szCs w:val="24"/>
        </w:rPr>
        <w:fldChar w:fldCharType="begin"/>
      </w:r>
      <w:r>
        <w:rPr>
          <w:sz w:val="24"/>
          <w:szCs w:val="24"/>
        </w:rPr>
        <w:instrText xml:space="preserve"> PAGEREF _Toc30378 \h </w:instrText>
      </w:r>
      <w:r>
        <w:rPr>
          <w:sz w:val="24"/>
          <w:szCs w:val="24"/>
        </w:rPr>
        <w:fldChar w:fldCharType="separate"/>
      </w:r>
      <w:r>
        <w:rPr>
          <w:sz w:val="24"/>
          <w:szCs w:val="24"/>
        </w:rPr>
        <w:t>- 4 -</w:t>
      </w:r>
      <w:r>
        <w:rPr>
          <w:sz w:val="24"/>
          <w:szCs w:val="24"/>
        </w:rPr>
        <w:fldChar w:fldCharType="end"/>
      </w:r>
      <w:r>
        <w:rPr>
          <w:rFonts w:hint="eastAsia" w:ascii="宋体" w:hAnsi="宋体" w:eastAsia="宋体" w:cs="宋体"/>
          <w:color w:val="000000"/>
          <w:sz w:val="24"/>
          <w:szCs w:val="24"/>
          <w:highlight w:val="none"/>
        </w:rPr>
        <w:fldChar w:fldCharType="end"/>
      </w:r>
    </w:p>
    <w:p w14:paraId="02D95FE7">
      <w:pPr>
        <w:pStyle w:val="12"/>
        <w:tabs>
          <w:tab w:val="right" w:leader="dot" w:pos="9412"/>
        </w:tabs>
        <w:ind w:left="0" w:leftChars="0" w:firstLine="241" w:firstLineChars="100"/>
        <w:rPr>
          <w:b/>
          <w:bCs/>
          <w:sz w:val="24"/>
          <w:szCs w:val="24"/>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_Toc7097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第三篇  项目商务需求</w:t>
      </w:r>
      <w:r>
        <w:rPr>
          <w:b/>
          <w:bCs/>
          <w:sz w:val="24"/>
          <w:szCs w:val="24"/>
        </w:rPr>
        <w:tab/>
      </w:r>
      <w:r>
        <w:rPr>
          <w:b/>
          <w:bCs/>
          <w:sz w:val="24"/>
          <w:szCs w:val="24"/>
        </w:rPr>
        <w:fldChar w:fldCharType="begin"/>
      </w:r>
      <w:r>
        <w:rPr>
          <w:b/>
          <w:bCs/>
          <w:sz w:val="24"/>
          <w:szCs w:val="24"/>
        </w:rPr>
        <w:instrText xml:space="preserve"> PAGEREF _Toc7097 \h </w:instrText>
      </w:r>
      <w:r>
        <w:rPr>
          <w:b/>
          <w:bCs/>
          <w:sz w:val="24"/>
          <w:szCs w:val="24"/>
        </w:rPr>
        <w:fldChar w:fldCharType="separate"/>
      </w:r>
      <w:r>
        <w:rPr>
          <w:b/>
          <w:bCs/>
          <w:sz w:val="24"/>
          <w:szCs w:val="24"/>
        </w:rPr>
        <w:t>- 5 -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13AA302F">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_Toc27369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一、服务期、地点及验收方式</w:t>
      </w:r>
      <w:r>
        <w:rPr>
          <w:sz w:val="24"/>
          <w:szCs w:val="24"/>
        </w:rPr>
        <w:tab/>
      </w:r>
      <w:r>
        <w:rPr>
          <w:sz w:val="24"/>
          <w:szCs w:val="24"/>
        </w:rPr>
        <w:fldChar w:fldCharType="begin"/>
      </w:r>
      <w:r>
        <w:rPr>
          <w:sz w:val="24"/>
          <w:szCs w:val="24"/>
        </w:rPr>
        <w:instrText xml:space="preserve"> PAGEREF _Toc27369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000000"/>
          <w:sz w:val="24"/>
          <w:szCs w:val="24"/>
          <w:highlight w:val="none"/>
        </w:rPr>
        <w:fldChar w:fldCharType="end"/>
      </w:r>
    </w:p>
    <w:p w14:paraId="0CF0110F">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_Toc29617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二、报价要求</w:t>
      </w:r>
      <w:r>
        <w:rPr>
          <w:sz w:val="24"/>
          <w:szCs w:val="24"/>
        </w:rPr>
        <w:tab/>
      </w:r>
      <w:r>
        <w:rPr>
          <w:sz w:val="24"/>
          <w:szCs w:val="24"/>
        </w:rPr>
        <w:fldChar w:fldCharType="begin"/>
      </w:r>
      <w:r>
        <w:rPr>
          <w:sz w:val="24"/>
          <w:szCs w:val="24"/>
        </w:rPr>
        <w:instrText xml:space="preserve"> PAGEREF _Toc29617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000000"/>
          <w:sz w:val="24"/>
          <w:szCs w:val="24"/>
          <w:highlight w:val="none"/>
        </w:rPr>
        <w:fldChar w:fldCharType="end"/>
      </w:r>
    </w:p>
    <w:p w14:paraId="6812CA54">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_Toc8705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三、付款方式</w:t>
      </w:r>
      <w:r>
        <w:rPr>
          <w:sz w:val="24"/>
          <w:szCs w:val="24"/>
        </w:rPr>
        <w:tab/>
      </w:r>
      <w:r>
        <w:rPr>
          <w:sz w:val="24"/>
          <w:szCs w:val="24"/>
        </w:rPr>
        <w:fldChar w:fldCharType="begin"/>
      </w:r>
      <w:r>
        <w:rPr>
          <w:sz w:val="24"/>
          <w:szCs w:val="24"/>
        </w:rPr>
        <w:instrText xml:space="preserve"> PAGEREF _Toc8705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000000"/>
          <w:sz w:val="24"/>
          <w:szCs w:val="24"/>
          <w:highlight w:val="none"/>
        </w:rPr>
        <w:fldChar w:fldCharType="end"/>
      </w:r>
    </w:p>
    <w:p w14:paraId="220726C5">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_Toc31234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、质量保证</w:t>
      </w:r>
      <w:r>
        <w:rPr>
          <w:sz w:val="24"/>
          <w:szCs w:val="24"/>
        </w:rPr>
        <w:tab/>
      </w:r>
      <w:r>
        <w:rPr>
          <w:sz w:val="24"/>
          <w:szCs w:val="24"/>
        </w:rPr>
        <w:fldChar w:fldCharType="begin"/>
      </w:r>
      <w:r>
        <w:rPr>
          <w:sz w:val="24"/>
          <w:szCs w:val="24"/>
        </w:rPr>
        <w:instrText xml:space="preserve"> PAGEREF _Toc31234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000000"/>
          <w:sz w:val="24"/>
          <w:szCs w:val="24"/>
          <w:highlight w:val="none"/>
        </w:rPr>
        <w:fldChar w:fldCharType="end"/>
      </w:r>
    </w:p>
    <w:p w14:paraId="4FD546FF">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_Toc21087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五、知识产权</w:t>
      </w:r>
      <w:r>
        <w:rPr>
          <w:sz w:val="24"/>
          <w:szCs w:val="24"/>
        </w:rPr>
        <w:tab/>
      </w:r>
      <w:r>
        <w:rPr>
          <w:sz w:val="24"/>
          <w:szCs w:val="24"/>
        </w:rPr>
        <w:fldChar w:fldCharType="begin"/>
      </w:r>
      <w:r>
        <w:rPr>
          <w:sz w:val="24"/>
          <w:szCs w:val="24"/>
        </w:rPr>
        <w:instrText xml:space="preserve"> PAGEREF _Toc21087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000000"/>
          <w:sz w:val="24"/>
          <w:szCs w:val="24"/>
          <w:highlight w:val="none"/>
        </w:rPr>
        <w:fldChar w:fldCharType="end"/>
      </w:r>
    </w:p>
    <w:p w14:paraId="667D9E5E">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_Toc19613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其他</w:t>
      </w:r>
      <w:r>
        <w:rPr>
          <w:sz w:val="24"/>
          <w:szCs w:val="24"/>
        </w:rPr>
        <w:tab/>
      </w:r>
      <w:r>
        <w:rPr>
          <w:sz w:val="24"/>
          <w:szCs w:val="24"/>
        </w:rPr>
        <w:fldChar w:fldCharType="begin"/>
      </w:r>
      <w:r>
        <w:rPr>
          <w:sz w:val="24"/>
          <w:szCs w:val="24"/>
        </w:rPr>
        <w:instrText xml:space="preserve"> PAGEREF _Toc19613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color w:val="000000"/>
          <w:sz w:val="24"/>
          <w:szCs w:val="24"/>
          <w:highlight w:val="none"/>
        </w:rPr>
        <w:fldChar w:fldCharType="end"/>
      </w:r>
    </w:p>
    <w:p w14:paraId="62A8E52A">
      <w:pPr>
        <w:pStyle w:val="12"/>
        <w:tabs>
          <w:tab w:val="right" w:leader="dot" w:pos="9412"/>
        </w:tabs>
        <w:ind w:left="0" w:leftChars="0" w:firstLine="241" w:firstLineChars="100"/>
        <w:rPr>
          <w:sz w:val="24"/>
          <w:szCs w:val="24"/>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_Toc9877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第四篇  磋商程序及方法、评审标准、无效响应和采购终止</w:t>
      </w:r>
      <w:r>
        <w:rPr>
          <w:b/>
          <w:bCs/>
          <w:sz w:val="24"/>
          <w:szCs w:val="24"/>
        </w:rPr>
        <w:tab/>
      </w:r>
      <w:r>
        <w:rPr>
          <w:b/>
          <w:bCs/>
          <w:sz w:val="24"/>
          <w:szCs w:val="24"/>
        </w:rPr>
        <w:fldChar w:fldCharType="begin"/>
      </w:r>
      <w:r>
        <w:rPr>
          <w:b/>
          <w:bCs/>
          <w:sz w:val="24"/>
          <w:szCs w:val="24"/>
        </w:rPr>
        <w:instrText xml:space="preserve"> PAGEREF _Toc9877 \h </w:instrText>
      </w:r>
      <w:r>
        <w:rPr>
          <w:b/>
          <w:bCs/>
          <w:sz w:val="24"/>
          <w:szCs w:val="24"/>
        </w:rPr>
        <w:fldChar w:fldCharType="separate"/>
      </w:r>
      <w:r>
        <w:rPr>
          <w:b/>
          <w:bCs/>
          <w:sz w:val="24"/>
          <w:szCs w:val="24"/>
        </w:rPr>
        <w:t>- 6 -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171517B2">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_Toc1672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一、磋商程序及方法</w:t>
      </w:r>
      <w:r>
        <w:rPr>
          <w:sz w:val="24"/>
          <w:szCs w:val="24"/>
        </w:rPr>
        <w:tab/>
      </w:r>
      <w:r>
        <w:rPr>
          <w:sz w:val="24"/>
          <w:szCs w:val="24"/>
        </w:rPr>
        <w:fldChar w:fldCharType="begin"/>
      </w:r>
      <w:r>
        <w:rPr>
          <w:sz w:val="24"/>
          <w:szCs w:val="24"/>
        </w:rPr>
        <w:instrText xml:space="preserve"> PAGEREF _Toc1672 \h </w:instrText>
      </w:r>
      <w:r>
        <w:rPr>
          <w:sz w:val="24"/>
          <w:szCs w:val="24"/>
        </w:rPr>
        <w:fldChar w:fldCharType="separate"/>
      </w:r>
      <w:r>
        <w:rPr>
          <w:sz w:val="24"/>
          <w:szCs w:val="24"/>
        </w:rPr>
        <w:t>- 6 -</w:t>
      </w:r>
      <w:r>
        <w:rPr>
          <w:sz w:val="24"/>
          <w:szCs w:val="24"/>
        </w:rPr>
        <w:fldChar w:fldCharType="end"/>
      </w:r>
      <w:r>
        <w:rPr>
          <w:rFonts w:hint="eastAsia" w:ascii="宋体" w:hAnsi="宋体" w:eastAsia="宋体" w:cs="宋体"/>
          <w:color w:val="000000"/>
          <w:sz w:val="24"/>
          <w:szCs w:val="24"/>
          <w:highlight w:val="none"/>
        </w:rPr>
        <w:fldChar w:fldCharType="end"/>
      </w:r>
    </w:p>
    <w:p w14:paraId="3D36932C">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_Toc1353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二、评审标准</w:t>
      </w:r>
      <w:r>
        <w:rPr>
          <w:sz w:val="24"/>
          <w:szCs w:val="24"/>
        </w:rPr>
        <w:tab/>
      </w:r>
      <w:r>
        <w:rPr>
          <w:sz w:val="24"/>
          <w:szCs w:val="24"/>
        </w:rPr>
        <w:fldChar w:fldCharType="begin"/>
      </w:r>
      <w:r>
        <w:rPr>
          <w:sz w:val="24"/>
          <w:szCs w:val="24"/>
        </w:rPr>
        <w:instrText xml:space="preserve"> PAGEREF _Toc1353 \h </w:instrText>
      </w:r>
      <w:r>
        <w:rPr>
          <w:sz w:val="24"/>
          <w:szCs w:val="24"/>
        </w:rPr>
        <w:fldChar w:fldCharType="separate"/>
      </w:r>
      <w:r>
        <w:rPr>
          <w:sz w:val="24"/>
          <w:szCs w:val="24"/>
        </w:rPr>
        <w:t>- 8 -</w:t>
      </w:r>
      <w:r>
        <w:rPr>
          <w:sz w:val="24"/>
          <w:szCs w:val="24"/>
        </w:rPr>
        <w:fldChar w:fldCharType="end"/>
      </w:r>
      <w:r>
        <w:rPr>
          <w:rFonts w:hint="eastAsia" w:ascii="宋体" w:hAnsi="宋体" w:eastAsia="宋体" w:cs="宋体"/>
          <w:color w:val="000000"/>
          <w:sz w:val="24"/>
          <w:szCs w:val="24"/>
          <w:highlight w:val="none"/>
        </w:rPr>
        <w:fldChar w:fldCharType="end"/>
      </w:r>
    </w:p>
    <w:p w14:paraId="48A99F98">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_Toc13477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三、无效响应</w:t>
      </w:r>
      <w:r>
        <w:rPr>
          <w:sz w:val="24"/>
          <w:szCs w:val="24"/>
        </w:rPr>
        <w:tab/>
      </w:r>
      <w:r>
        <w:rPr>
          <w:sz w:val="24"/>
          <w:szCs w:val="24"/>
        </w:rPr>
        <w:fldChar w:fldCharType="begin"/>
      </w:r>
      <w:r>
        <w:rPr>
          <w:sz w:val="24"/>
          <w:szCs w:val="24"/>
        </w:rPr>
        <w:instrText xml:space="preserve"> PAGEREF _Toc13477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color w:val="000000"/>
          <w:sz w:val="24"/>
          <w:szCs w:val="24"/>
          <w:highlight w:val="none"/>
        </w:rPr>
        <w:fldChar w:fldCharType="end"/>
      </w:r>
    </w:p>
    <w:p w14:paraId="5EEAF5C9">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_Toc19815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四、采购终止</w:t>
      </w:r>
      <w:r>
        <w:rPr>
          <w:sz w:val="24"/>
          <w:szCs w:val="24"/>
        </w:rPr>
        <w:tab/>
      </w:r>
      <w:r>
        <w:rPr>
          <w:sz w:val="24"/>
          <w:szCs w:val="24"/>
        </w:rPr>
        <w:fldChar w:fldCharType="begin"/>
      </w:r>
      <w:r>
        <w:rPr>
          <w:sz w:val="24"/>
          <w:szCs w:val="24"/>
        </w:rPr>
        <w:instrText xml:space="preserve"> PAGEREF _Toc19815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color w:val="000000"/>
          <w:sz w:val="24"/>
          <w:szCs w:val="24"/>
          <w:highlight w:val="none"/>
        </w:rPr>
        <w:fldChar w:fldCharType="end"/>
      </w:r>
    </w:p>
    <w:p w14:paraId="36A31B54">
      <w:pPr>
        <w:pStyle w:val="12"/>
        <w:tabs>
          <w:tab w:val="right" w:leader="dot" w:pos="9412"/>
        </w:tabs>
        <w:ind w:left="0" w:leftChars="0" w:firstLine="241" w:firstLineChars="100"/>
        <w:rPr>
          <w:sz w:val="24"/>
          <w:szCs w:val="24"/>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_Toc20885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第五篇  供应商须知</w:t>
      </w:r>
      <w:r>
        <w:rPr>
          <w:b/>
          <w:bCs/>
          <w:sz w:val="24"/>
          <w:szCs w:val="24"/>
        </w:rPr>
        <w:tab/>
      </w:r>
      <w:r>
        <w:rPr>
          <w:b/>
          <w:bCs/>
          <w:sz w:val="24"/>
          <w:szCs w:val="24"/>
        </w:rPr>
        <w:fldChar w:fldCharType="begin"/>
      </w:r>
      <w:r>
        <w:rPr>
          <w:b/>
          <w:bCs/>
          <w:sz w:val="24"/>
          <w:szCs w:val="24"/>
        </w:rPr>
        <w:instrText xml:space="preserve"> PAGEREF _Toc20885 \h </w:instrText>
      </w:r>
      <w:r>
        <w:rPr>
          <w:b/>
          <w:bCs/>
          <w:sz w:val="24"/>
          <w:szCs w:val="24"/>
        </w:rPr>
        <w:fldChar w:fldCharType="separate"/>
      </w:r>
      <w:r>
        <w:rPr>
          <w:b/>
          <w:bCs/>
          <w:sz w:val="24"/>
          <w:szCs w:val="24"/>
        </w:rPr>
        <w:t>- 10 -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7661B32A">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_Toc20703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一、磋商费用</w:t>
      </w:r>
      <w:r>
        <w:rPr>
          <w:sz w:val="24"/>
          <w:szCs w:val="24"/>
        </w:rPr>
        <w:tab/>
      </w:r>
      <w:r>
        <w:rPr>
          <w:sz w:val="24"/>
          <w:szCs w:val="24"/>
        </w:rPr>
        <w:fldChar w:fldCharType="begin"/>
      </w:r>
      <w:r>
        <w:rPr>
          <w:sz w:val="24"/>
          <w:szCs w:val="24"/>
        </w:rPr>
        <w:instrText xml:space="preserve"> PAGEREF _Toc20703 \h </w:instrText>
      </w:r>
      <w:r>
        <w:rPr>
          <w:sz w:val="24"/>
          <w:szCs w:val="24"/>
        </w:rPr>
        <w:fldChar w:fldCharType="separate"/>
      </w:r>
      <w:r>
        <w:rPr>
          <w:sz w:val="24"/>
          <w:szCs w:val="24"/>
        </w:rPr>
        <w:t>- 10 -</w:t>
      </w:r>
      <w:r>
        <w:rPr>
          <w:sz w:val="24"/>
          <w:szCs w:val="24"/>
        </w:rPr>
        <w:fldChar w:fldCharType="end"/>
      </w:r>
      <w:r>
        <w:rPr>
          <w:rFonts w:hint="eastAsia" w:ascii="宋体" w:hAnsi="宋体" w:eastAsia="宋体" w:cs="宋体"/>
          <w:color w:val="000000"/>
          <w:sz w:val="24"/>
          <w:szCs w:val="24"/>
          <w:highlight w:val="none"/>
        </w:rPr>
        <w:fldChar w:fldCharType="end"/>
      </w:r>
    </w:p>
    <w:p w14:paraId="49D73CEA">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_Toc2548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二、竞争性磋商文件</w:t>
      </w:r>
      <w:r>
        <w:rPr>
          <w:sz w:val="24"/>
          <w:szCs w:val="24"/>
        </w:rPr>
        <w:tab/>
      </w:r>
      <w:r>
        <w:rPr>
          <w:sz w:val="24"/>
          <w:szCs w:val="24"/>
        </w:rPr>
        <w:fldChar w:fldCharType="begin"/>
      </w:r>
      <w:r>
        <w:rPr>
          <w:sz w:val="24"/>
          <w:szCs w:val="24"/>
        </w:rPr>
        <w:instrText xml:space="preserve"> PAGEREF _Toc2548 \h </w:instrText>
      </w:r>
      <w:r>
        <w:rPr>
          <w:sz w:val="24"/>
          <w:szCs w:val="24"/>
        </w:rPr>
        <w:fldChar w:fldCharType="separate"/>
      </w:r>
      <w:r>
        <w:rPr>
          <w:sz w:val="24"/>
          <w:szCs w:val="24"/>
        </w:rPr>
        <w:t>- 10 -</w:t>
      </w:r>
      <w:r>
        <w:rPr>
          <w:sz w:val="24"/>
          <w:szCs w:val="24"/>
        </w:rPr>
        <w:fldChar w:fldCharType="end"/>
      </w:r>
      <w:r>
        <w:rPr>
          <w:rFonts w:hint="eastAsia" w:ascii="宋体" w:hAnsi="宋体" w:eastAsia="宋体" w:cs="宋体"/>
          <w:color w:val="000000"/>
          <w:sz w:val="24"/>
          <w:szCs w:val="24"/>
          <w:highlight w:val="none"/>
        </w:rPr>
        <w:fldChar w:fldCharType="end"/>
      </w:r>
    </w:p>
    <w:p w14:paraId="3B7B8B09">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_Toc27272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三、磋商要求</w:t>
      </w:r>
      <w:r>
        <w:rPr>
          <w:sz w:val="24"/>
          <w:szCs w:val="24"/>
        </w:rPr>
        <w:tab/>
      </w:r>
      <w:r>
        <w:rPr>
          <w:sz w:val="24"/>
          <w:szCs w:val="24"/>
        </w:rPr>
        <w:fldChar w:fldCharType="begin"/>
      </w:r>
      <w:r>
        <w:rPr>
          <w:sz w:val="24"/>
          <w:szCs w:val="24"/>
        </w:rPr>
        <w:instrText xml:space="preserve"> PAGEREF _Toc27272 \h </w:instrText>
      </w:r>
      <w:r>
        <w:rPr>
          <w:sz w:val="24"/>
          <w:szCs w:val="24"/>
        </w:rPr>
        <w:fldChar w:fldCharType="separate"/>
      </w:r>
      <w:r>
        <w:rPr>
          <w:sz w:val="24"/>
          <w:szCs w:val="24"/>
        </w:rPr>
        <w:t>- 10 -</w:t>
      </w:r>
      <w:r>
        <w:rPr>
          <w:sz w:val="24"/>
          <w:szCs w:val="24"/>
        </w:rPr>
        <w:fldChar w:fldCharType="end"/>
      </w:r>
      <w:r>
        <w:rPr>
          <w:rFonts w:hint="eastAsia" w:ascii="宋体" w:hAnsi="宋体" w:eastAsia="宋体" w:cs="宋体"/>
          <w:color w:val="000000"/>
          <w:sz w:val="24"/>
          <w:szCs w:val="24"/>
          <w:highlight w:val="none"/>
        </w:rPr>
        <w:fldChar w:fldCharType="end"/>
      </w:r>
    </w:p>
    <w:p w14:paraId="3A79C8FB">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_Toc21316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四、成交供应商的确认和变更</w:t>
      </w:r>
      <w:r>
        <w:rPr>
          <w:sz w:val="24"/>
          <w:szCs w:val="24"/>
        </w:rPr>
        <w:tab/>
      </w:r>
      <w:r>
        <w:rPr>
          <w:sz w:val="24"/>
          <w:szCs w:val="24"/>
        </w:rPr>
        <w:fldChar w:fldCharType="begin"/>
      </w:r>
      <w:r>
        <w:rPr>
          <w:sz w:val="24"/>
          <w:szCs w:val="24"/>
        </w:rPr>
        <w:instrText xml:space="preserve"> PAGEREF _Toc21316 \h </w:instrText>
      </w:r>
      <w:r>
        <w:rPr>
          <w:sz w:val="24"/>
          <w:szCs w:val="24"/>
        </w:rPr>
        <w:fldChar w:fldCharType="separate"/>
      </w:r>
      <w:r>
        <w:rPr>
          <w:sz w:val="24"/>
          <w:szCs w:val="24"/>
        </w:rPr>
        <w:t>- 11 -</w:t>
      </w:r>
      <w:r>
        <w:rPr>
          <w:sz w:val="24"/>
          <w:szCs w:val="24"/>
        </w:rPr>
        <w:fldChar w:fldCharType="end"/>
      </w:r>
      <w:r>
        <w:rPr>
          <w:rFonts w:hint="eastAsia" w:ascii="宋体" w:hAnsi="宋体" w:eastAsia="宋体" w:cs="宋体"/>
          <w:color w:val="000000"/>
          <w:sz w:val="24"/>
          <w:szCs w:val="24"/>
          <w:highlight w:val="none"/>
        </w:rPr>
        <w:fldChar w:fldCharType="end"/>
      </w:r>
    </w:p>
    <w:p w14:paraId="787D4D94">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_Toc12247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五、成交通知</w:t>
      </w:r>
      <w:r>
        <w:rPr>
          <w:sz w:val="24"/>
          <w:szCs w:val="24"/>
        </w:rPr>
        <w:tab/>
      </w:r>
      <w:r>
        <w:rPr>
          <w:sz w:val="24"/>
          <w:szCs w:val="24"/>
        </w:rPr>
        <w:fldChar w:fldCharType="begin"/>
      </w:r>
      <w:r>
        <w:rPr>
          <w:sz w:val="24"/>
          <w:szCs w:val="24"/>
        </w:rPr>
        <w:instrText xml:space="preserve"> PAGEREF _Toc12247 \h </w:instrText>
      </w:r>
      <w:r>
        <w:rPr>
          <w:sz w:val="24"/>
          <w:szCs w:val="24"/>
        </w:rPr>
        <w:fldChar w:fldCharType="separate"/>
      </w:r>
      <w:r>
        <w:rPr>
          <w:sz w:val="24"/>
          <w:szCs w:val="24"/>
        </w:rPr>
        <w:t>- 11 -</w:t>
      </w:r>
      <w:r>
        <w:rPr>
          <w:sz w:val="24"/>
          <w:szCs w:val="24"/>
        </w:rPr>
        <w:fldChar w:fldCharType="end"/>
      </w:r>
      <w:r>
        <w:rPr>
          <w:rFonts w:hint="eastAsia" w:ascii="宋体" w:hAnsi="宋体" w:eastAsia="宋体" w:cs="宋体"/>
          <w:color w:val="000000"/>
          <w:sz w:val="24"/>
          <w:szCs w:val="24"/>
          <w:highlight w:val="none"/>
        </w:rPr>
        <w:fldChar w:fldCharType="end"/>
      </w:r>
    </w:p>
    <w:p w14:paraId="3D7176BE">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_Toc29492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六、关于质疑和投诉</w:t>
      </w:r>
      <w:r>
        <w:rPr>
          <w:sz w:val="24"/>
          <w:szCs w:val="24"/>
        </w:rPr>
        <w:tab/>
      </w:r>
      <w:r>
        <w:rPr>
          <w:sz w:val="24"/>
          <w:szCs w:val="24"/>
        </w:rPr>
        <w:fldChar w:fldCharType="begin"/>
      </w:r>
      <w:r>
        <w:rPr>
          <w:sz w:val="24"/>
          <w:szCs w:val="24"/>
        </w:rPr>
        <w:instrText xml:space="preserve"> PAGEREF _Toc29492 \h </w:instrText>
      </w:r>
      <w:r>
        <w:rPr>
          <w:sz w:val="24"/>
          <w:szCs w:val="24"/>
        </w:rPr>
        <w:fldChar w:fldCharType="separate"/>
      </w:r>
      <w:r>
        <w:rPr>
          <w:sz w:val="24"/>
          <w:szCs w:val="24"/>
        </w:rPr>
        <w:t>- 11 -</w:t>
      </w:r>
      <w:r>
        <w:rPr>
          <w:sz w:val="24"/>
          <w:szCs w:val="24"/>
        </w:rPr>
        <w:fldChar w:fldCharType="end"/>
      </w:r>
      <w:r>
        <w:rPr>
          <w:rFonts w:hint="eastAsia" w:ascii="宋体" w:hAnsi="宋体" w:eastAsia="宋体" w:cs="宋体"/>
          <w:color w:val="000000"/>
          <w:sz w:val="24"/>
          <w:szCs w:val="24"/>
          <w:highlight w:val="none"/>
        </w:rPr>
        <w:fldChar w:fldCharType="end"/>
      </w:r>
    </w:p>
    <w:p w14:paraId="479891A6">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_Toc1419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七、采购代理服务费</w:t>
      </w:r>
      <w:r>
        <w:rPr>
          <w:sz w:val="24"/>
          <w:szCs w:val="24"/>
        </w:rPr>
        <w:tab/>
      </w:r>
      <w:r>
        <w:rPr>
          <w:sz w:val="24"/>
          <w:szCs w:val="24"/>
        </w:rPr>
        <w:fldChar w:fldCharType="begin"/>
      </w:r>
      <w:r>
        <w:rPr>
          <w:sz w:val="24"/>
          <w:szCs w:val="24"/>
        </w:rPr>
        <w:instrText xml:space="preserve"> PAGEREF _Toc1419 \h </w:instrText>
      </w:r>
      <w:r>
        <w:rPr>
          <w:sz w:val="24"/>
          <w:szCs w:val="24"/>
        </w:rPr>
        <w:fldChar w:fldCharType="separate"/>
      </w:r>
      <w:r>
        <w:rPr>
          <w:sz w:val="24"/>
          <w:szCs w:val="24"/>
        </w:rPr>
        <w:t>- 13 -</w:t>
      </w:r>
      <w:r>
        <w:rPr>
          <w:sz w:val="24"/>
          <w:szCs w:val="24"/>
        </w:rPr>
        <w:fldChar w:fldCharType="end"/>
      </w:r>
      <w:r>
        <w:rPr>
          <w:rFonts w:hint="eastAsia" w:ascii="宋体" w:hAnsi="宋体" w:eastAsia="宋体" w:cs="宋体"/>
          <w:color w:val="000000"/>
          <w:sz w:val="24"/>
          <w:szCs w:val="24"/>
          <w:highlight w:val="none"/>
        </w:rPr>
        <w:fldChar w:fldCharType="end"/>
      </w:r>
    </w:p>
    <w:p w14:paraId="04624C85">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_Toc16942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、签订合同</w:t>
      </w:r>
      <w:r>
        <w:rPr>
          <w:sz w:val="24"/>
          <w:szCs w:val="24"/>
        </w:rPr>
        <w:tab/>
      </w:r>
      <w:r>
        <w:rPr>
          <w:sz w:val="24"/>
          <w:szCs w:val="24"/>
        </w:rPr>
        <w:fldChar w:fldCharType="begin"/>
      </w:r>
      <w:r>
        <w:rPr>
          <w:sz w:val="24"/>
          <w:szCs w:val="24"/>
        </w:rPr>
        <w:instrText xml:space="preserve"> PAGEREF _Toc16942 \h </w:instrText>
      </w:r>
      <w:r>
        <w:rPr>
          <w:sz w:val="24"/>
          <w:szCs w:val="24"/>
        </w:rPr>
        <w:fldChar w:fldCharType="separate"/>
      </w:r>
      <w:r>
        <w:rPr>
          <w:sz w:val="24"/>
          <w:szCs w:val="24"/>
        </w:rPr>
        <w:t>- 13 -</w:t>
      </w:r>
      <w:r>
        <w:rPr>
          <w:sz w:val="24"/>
          <w:szCs w:val="24"/>
        </w:rPr>
        <w:fldChar w:fldCharType="end"/>
      </w:r>
      <w:r>
        <w:rPr>
          <w:rFonts w:hint="eastAsia" w:ascii="宋体" w:hAnsi="宋体" w:eastAsia="宋体" w:cs="宋体"/>
          <w:color w:val="000000"/>
          <w:sz w:val="24"/>
          <w:szCs w:val="24"/>
          <w:highlight w:val="none"/>
        </w:rPr>
        <w:fldChar w:fldCharType="end"/>
      </w:r>
    </w:p>
    <w:p w14:paraId="46922EF7">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_Toc22142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、项目验收</w:t>
      </w:r>
      <w:r>
        <w:rPr>
          <w:sz w:val="24"/>
          <w:szCs w:val="24"/>
        </w:rPr>
        <w:tab/>
      </w:r>
      <w:r>
        <w:rPr>
          <w:sz w:val="24"/>
          <w:szCs w:val="24"/>
        </w:rPr>
        <w:fldChar w:fldCharType="begin"/>
      </w:r>
      <w:r>
        <w:rPr>
          <w:sz w:val="24"/>
          <w:szCs w:val="24"/>
        </w:rPr>
        <w:instrText xml:space="preserve"> PAGEREF _Toc22142 \h </w:instrText>
      </w:r>
      <w:r>
        <w:rPr>
          <w:sz w:val="24"/>
          <w:szCs w:val="24"/>
        </w:rPr>
        <w:fldChar w:fldCharType="separate"/>
      </w:r>
      <w:r>
        <w:rPr>
          <w:sz w:val="24"/>
          <w:szCs w:val="24"/>
        </w:rPr>
        <w:t>- 14 -</w:t>
      </w:r>
      <w:r>
        <w:rPr>
          <w:sz w:val="24"/>
          <w:szCs w:val="24"/>
        </w:rPr>
        <w:fldChar w:fldCharType="end"/>
      </w:r>
      <w:r>
        <w:rPr>
          <w:rFonts w:hint="eastAsia" w:ascii="宋体" w:hAnsi="宋体" w:eastAsia="宋体" w:cs="宋体"/>
          <w:color w:val="000000"/>
          <w:sz w:val="24"/>
          <w:szCs w:val="24"/>
          <w:highlight w:val="none"/>
        </w:rPr>
        <w:fldChar w:fldCharType="end"/>
      </w:r>
    </w:p>
    <w:p w14:paraId="4CBE1976">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_Toc2898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十、政府采购信用融资</w:t>
      </w:r>
      <w:r>
        <w:rPr>
          <w:sz w:val="24"/>
          <w:szCs w:val="24"/>
        </w:rPr>
        <w:tab/>
      </w:r>
      <w:r>
        <w:rPr>
          <w:sz w:val="24"/>
          <w:szCs w:val="24"/>
        </w:rPr>
        <w:fldChar w:fldCharType="begin"/>
      </w:r>
      <w:r>
        <w:rPr>
          <w:sz w:val="24"/>
          <w:szCs w:val="24"/>
        </w:rPr>
        <w:instrText xml:space="preserve"> PAGEREF _Toc2898 \h </w:instrText>
      </w:r>
      <w:r>
        <w:rPr>
          <w:sz w:val="24"/>
          <w:szCs w:val="24"/>
        </w:rPr>
        <w:fldChar w:fldCharType="separate"/>
      </w:r>
      <w:r>
        <w:rPr>
          <w:sz w:val="24"/>
          <w:szCs w:val="24"/>
        </w:rPr>
        <w:t>- 14 -</w:t>
      </w:r>
      <w:r>
        <w:rPr>
          <w:sz w:val="24"/>
          <w:szCs w:val="24"/>
        </w:rPr>
        <w:fldChar w:fldCharType="end"/>
      </w:r>
      <w:r>
        <w:rPr>
          <w:rFonts w:hint="eastAsia" w:ascii="宋体" w:hAnsi="宋体" w:eastAsia="宋体" w:cs="宋体"/>
          <w:color w:val="000000"/>
          <w:sz w:val="24"/>
          <w:szCs w:val="24"/>
          <w:highlight w:val="none"/>
        </w:rPr>
        <w:fldChar w:fldCharType="end"/>
      </w:r>
    </w:p>
    <w:p w14:paraId="4786CD07">
      <w:pPr>
        <w:pStyle w:val="12"/>
        <w:tabs>
          <w:tab w:val="right" w:leader="dot" w:pos="9412"/>
        </w:tabs>
        <w:ind w:left="0" w:leftChars="0" w:firstLine="241" w:firstLineChars="100"/>
        <w:rPr>
          <w:b/>
          <w:bCs/>
          <w:sz w:val="24"/>
          <w:szCs w:val="24"/>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_Toc26170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第六篇  政府采购合同</w:t>
      </w:r>
      <w:r>
        <w:rPr>
          <w:b/>
          <w:bCs/>
          <w:sz w:val="24"/>
          <w:szCs w:val="24"/>
        </w:rPr>
        <w:tab/>
      </w:r>
      <w:r>
        <w:rPr>
          <w:b/>
          <w:bCs/>
          <w:sz w:val="24"/>
          <w:szCs w:val="24"/>
        </w:rPr>
        <w:fldChar w:fldCharType="begin"/>
      </w:r>
      <w:r>
        <w:rPr>
          <w:b/>
          <w:bCs/>
          <w:sz w:val="24"/>
          <w:szCs w:val="24"/>
        </w:rPr>
        <w:instrText xml:space="preserve"> PAGEREF _Toc26170 \h </w:instrText>
      </w:r>
      <w:r>
        <w:rPr>
          <w:b/>
          <w:bCs/>
          <w:sz w:val="24"/>
          <w:szCs w:val="24"/>
        </w:rPr>
        <w:fldChar w:fldCharType="separate"/>
      </w:r>
      <w:r>
        <w:rPr>
          <w:b/>
          <w:bCs/>
          <w:sz w:val="24"/>
          <w:szCs w:val="24"/>
        </w:rPr>
        <w:t>- 15 -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709DE07E">
      <w:pPr>
        <w:pStyle w:val="12"/>
        <w:tabs>
          <w:tab w:val="right" w:leader="dot" w:pos="9412"/>
        </w:tabs>
        <w:ind w:left="0" w:leftChars="0" w:firstLine="241" w:firstLineChars="100"/>
        <w:rPr>
          <w:b/>
          <w:bCs/>
          <w:sz w:val="24"/>
          <w:szCs w:val="24"/>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sz w:val="24"/>
          <w:szCs w:val="24"/>
          <w:highlight w:val="none"/>
        </w:rPr>
        <w:instrText xml:space="preserve"> HYPERLINK \l _Toc15686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第七篇  响应文件编制要求</w:t>
      </w:r>
      <w:r>
        <w:rPr>
          <w:b/>
          <w:bCs/>
          <w:sz w:val="24"/>
          <w:szCs w:val="24"/>
        </w:rPr>
        <w:tab/>
      </w:r>
      <w:r>
        <w:rPr>
          <w:b/>
          <w:bCs/>
          <w:sz w:val="24"/>
          <w:szCs w:val="24"/>
        </w:rPr>
        <w:fldChar w:fldCharType="begin"/>
      </w:r>
      <w:r>
        <w:rPr>
          <w:b/>
          <w:bCs/>
          <w:sz w:val="24"/>
          <w:szCs w:val="24"/>
        </w:rPr>
        <w:instrText xml:space="preserve"> PAGEREF _Toc15686 \h </w:instrText>
      </w:r>
      <w:r>
        <w:rPr>
          <w:b/>
          <w:bCs/>
          <w:sz w:val="24"/>
          <w:szCs w:val="24"/>
        </w:rPr>
        <w:fldChar w:fldCharType="separate"/>
      </w:r>
      <w:r>
        <w:rPr>
          <w:b/>
          <w:bCs/>
          <w:sz w:val="24"/>
          <w:szCs w:val="24"/>
        </w:rPr>
        <w:t>- 16 -</w:t>
      </w:r>
      <w:r>
        <w:rPr>
          <w:b/>
          <w:bCs/>
          <w:sz w:val="24"/>
          <w:szCs w:val="24"/>
        </w:rPr>
        <w:fldChar w:fldCharType="end"/>
      </w:r>
      <w:r>
        <w:rPr>
          <w:rFonts w:hint="eastAsia" w:ascii="宋体" w:hAnsi="宋体" w:eastAsia="宋体" w:cs="宋体"/>
          <w:b/>
          <w:bCs/>
          <w:color w:val="000000"/>
          <w:sz w:val="24"/>
          <w:szCs w:val="24"/>
          <w:highlight w:val="none"/>
        </w:rPr>
        <w:fldChar w:fldCharType="end"/>
      </w:r>
    </w:p>
    <w:p w14:paraId="2726F705">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_Toc17671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一、经济部分</w:t>
      </w:r>
      <w:r>
        <w:rPr>
          <w:sz w:val="24"/>
          <w:szCs w:val="24"/>
        </w:rPr>
        <w:tab/>
      </w:r>
      <w:r>
        <w:rPr>
          <w:sz w:val="24"/>
          <w:szCs w:val="24"/>
        </w:rPr>
        <w:fldChar w:fldCharType="begin"/>
      </w:r>
      <w:r>
        <w:rPr>
          <w:sz w:val="24"/>
          <w:szCs w:val="24"/>
        </w:rPr>
        <w:instrText xml:space="preserve"> PAGEREF _Toc17671 \h </w:instrText>
      </w:r>
      <w:r>
        <w:rPr>
          <w:sz w:val="24"/>
          <w:szCs w:val="24"/>
        </w:rPr>
        <w:fldChar w:fldCharType="separate"/>
      </w:r>
      <w:r>
        <w:rPr>
          <w:sz w:val="24"/>
          <w:szCs w:val="24"/>
        </w:rPr>
        <w:t>- 17 -</w:t>
      </w:r>
      <w:r>
        <w:rPr>
          <w:sz w:val="24"/>
          <w:szCs w:val="24"/>
        </w:rPr>
        <w:fldChar w:fldCharType="end"/>
      </w:r>
      <w:r>
        <w:rPr>
          <w:rFonts w:hint="eastAsia" w:ascii="宋体" w:hAnsi="宋体" w:eastAsia="宋体" w:cs="宋体"/>
          <w:color w:val="000000"/>
          <w:sz w:val="24"/>
          <w:szCs w:val="24"/>
          <w:highlight w:val="none"/>
        </w:rPr>
        <w:fldChar w:fldCharType="end"/>
      </w:r>
    </w:p>
    <w:p w14:paraId="6FB7C91D">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_Toc31362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二、服务部分</w:t>
      </w:r>
      <w:r>
        <w:rPr>
          <w:sz w:val="24"/>
          <w:szCs w:val="24"/>
        </w:rPr>
        <w:tab/>
      </w:r>
      <w:r>
        <w:rPr>
          <w:sz w:val="24"/>
          <w:szCs w:val="24"/>
        </w:rPr>
        <w:fldChar w:fldCharType="begin"/>
      </w:r>
      <w:r>
        <w:rPr>
          <w:sz w:val="24"/>
          <w:szCs w:val="24"/>
        </w:rPr>
        <w:instrText xml:space="preserve"> PAGEREF _Toc31362 \h </w:instrText>
      </w:r>
      <w:r>
        <w:rPr>
          <w:sz w:val="24"/>
          <w:szCs w:val="24"/>
        </w:rPr>
        <w:fldChar w:fldCharType="separate"/>
      </w:r>
      <w:r>
        <w:rPr>
          <w:sz w:val="24"/>
          <w:szCs w:val="24"/>
        </w:rPr>
        <w:t>- 19 -</w:t>
      </w:r>
      <w:r>
        <w:rPr>
          <w:sz w:val="24"/>
          <w:szCs w:val="24"/>
        </w:rPr>
        <w:fldChar w:fldCharType="end"/>
      </w:r>
      <w:r>
        <w:rPr>
          <w:rFonts w:hint="eastAsia" w:ascii="宋体" w:hAnsi="宋体" w:eastAsia="宋体" w:cs="宋体"/>
          <w:color w:val="000000"/>
          <w:sz w:val="24"/>
          <w:szCs w:val="24"/>
          <w:highlight w:val="none"/>
        </w:rPr>
        <w:fldChar w:fldCharType="end"/>
      </w:r>
    </w:p>
    <w:p w14:paraId="3C5ECBB1">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_Toc22920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三、商务部分</w:t>
      </w:r>
      <w:r>
        <w:rPr>
          <w:sz w:val="24"/>
          <w:szCs w:val="24"/>
        </w:rPr>
        <w:tab/>
      </w:r>
      <w:r>
        <w:rPr>
          <w:sz w:val="24"/>
          <w:szCs w:val="24"/>
        </w:rPr>
        <w:fldChar w:fldCharType="begin"/>
      </w:r>
      <w:r>
        <w:rPr>
          <w:sz w:val="24"/>
          <w:szCs w:val="24"/>
        </w:rPr>
        <w:instrText xml:space="preserve"> PAGEREF _Toc22920 \h </w:instrText>
      </w:r>
      <w:r>
        <w:rPr>
          <w:sz w:val="24"/>
          <w:szCs w:val="24"/>
        </w:rPr>
        <w:fldChar w:fldCharType="separate"/>
      </w:r>
      <w:r>
        <w:rPr>
          <w:sz w:val="24"/>
          <w:szCs w:val="24"/>
        </w:rPr>
        <w:t>- 21 -</w:t>
      </w:r>
      <w:r>
        <w:rPr>
          <w:sz w:val="24"/>
          <w:szCs w:val="24"/>
        </w:rPr>
        <w:fldChar w:fldCharType="end"/>
      </w:r>
      <w:r>
        <w:rPr>
          <w:rFonts w:hint="eastAsia" w:ascii="宋体" w:hAnsi="宋体" w:eastAsia="宋体" w:cs="宋体"/>
          <w:color w:val="000000"/>
          <w:sz w:val="24"/>
          <w:szCs w:val="24"/>
          <w:highlight w:val="none"/>
        </w:rPr>
        <w:fldChar w:fldCharType="end"/>
      </w:r>
    </w:p>
    <w:p w14:paraId="448FD07C">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_Toc19714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四、资格条件</w:t>
      </w:r>
      <w:r>
        <w:rPr>
          <w:sz w:val="24"/>
          <w:szCs w:val="24"/>
        </w:rPr>
        <w:tab/>
      </w:r>
      <w:r>
        <w:rPr>
          <w:sz w:val="24"/>
          <w:szCs w:val="24"/>
        </w:rPr>
        <w:fldChar w:fldCharType="begin"/>
      </w:r>
      <w:r>
        <w:rPr>
          <w:sz w:val="24"/>
          <w:szCs w:val="24"/>
        </w:rPr>
        <w:instrText xml:space="preserve"> PAGEREF _Toc19714 \h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color w:val="000000"/>
          <w:sz w:val="24"/>
          <w:szCs w:val="24"/>
          <w:highlight w:val="none"/>
        </w:rPr>
        <w:fldChar w:fldCharType="end"/>
      </w:r>
    </w:p>
    <w:p w14:paraId="14A0F398">
      <w:pPr>
        <w:pStyle w:val="12"/>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_Toc21539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五、其他资料</w:t>
      </w:r>
      <w:r>
        <w:rPr>
          <w:sz w:val="24"/>
          <w:szCs w:val="24"/>
        </w:rPr>
        <w:tab/>
      </w:r>
      <w:r>
        <w:rPr>
          <w:sz w:val="24"/>
          <w:szCs w:val="24"/>
        </w:rPr>
        <w:fldChar w:fldCharType="begin"/>
      </w:r>
      <w:r>
        <w:rPr>
          <w:sz w:val="24"/>
          <w:szCs w:val="24"/>
        </w:rPr>
        <w:instrText xml:space="preserve"> PAGEREF _Toc21539 \h </w:instrText>
      </w:r>
      <w:r>
        <w:rPr>
          <w:sz w:val="24"/>
          <w:szCs w:val="24"/>
        </w:rPr>
        <w:fldChar w:fldCharType="separate"/>
      </w:r>
      <w:r>
        <w:rPr>
          <w:sz w:val="24"/>
          <w:szCs w:val="24"/>
        </w:rPr>
        <w:t>- 28 -</w:t>
      </w:r>
      <w:r>
        <w:rPr>
          <w:sz w:val="24"/>
          <w:szCs w:val="24"/>
        </w:rPr>
        <w:fldChar w:fldCharType="end"/>
      </w:r>
      <w:r>
        <w:rPr>
          <w:rFonts w:hint="eastAsia" w:ascii="宋体" w:hAnsi="宋体" w:eastAsia="宋体" w:cs="宋体"/>
          <w:color w:val="000000"/>
          <w:sz w:val="24"/>
          <w:szCs w:val="24"/>
          <w:highlight w:val="none"/>
        </w:rPr>
        <w:fldChar w:fldCharType="end"/>
      </w:r>
    </w:p>
    <w:p w14:paraId="124693D4">
      <w:pPr>
        <w:pStyle w:val="12"/>
        <w:keepNext w:val="0"/>
        <w:keepLines w:val="0"/>
        <w:pageBreakBefore w:val="0"/>
        <w:widowControl w:val="0"/>
        <w:shd w:val="clear"/>
        <w:tabs>
          <w:tab w:val="right" w:leader="dot" w:pos="9402"/>
        </w:tabs>
        <w:kinsoku/>
        <w:wordWrap/>
        <w:overflowPunct/>
        <w:topLinePunct w:val="0"/>
        <w:autoSpaceDE/>
        <w:autoSpaceDN/>
        <w:bidi w:val="0"/>
        <w:adjustRightInd/>
        <w:snapToGrid/>
        <w:spacing w:line="320" w:lineRule="exact"/>
        <w:ind w:left="560"/>
        <w:jc w:val="center"/>
        <w:textAlignment w:val="auto"/>
        <w:rPr>
          <w:rFonts w:hint="eastAsia" w:ascii="宋体" w:hAnsi="宋体" w:eastAsia="宋体" w:cs="宋体"/>
          <w:color w:val="000000"/>
          <w:sz w:val="18"/>
          <w:szCs w:val="22"/>
          <w:highlight w:val="none"/>
        </w:rPr>
        <w:sectPr>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000000"/>
          <w:sz w:val="24"/>
          <w:szCs w:val="24"/>
          <w:highlight w:val="none"/>
        </w:rPr>
        <w:fldChar w:fldCharType="end"/>
      </w:r>
    </w:p>
    <w:p w14:paraId="725255D1">
      <w:pPr>
        <w:pStyle w:val="2"/>
        <w:shd w:val="clear"/>
        <w:spacing w:before="0" w:after="0" w:line="360" w:lineRule="auto"/>
        <w:jc w:val="center"/>
        <w:rPr>
          <w:rFonts w:hint="eastAsia" w:ascii="宋体" w:hAnsi="宋体" w:eastAsia="宋体" w:cs="宋体"/>
          <w:b w:val="0"/>
          <w:color w:val="000000"/>
          <w:sz w:val="36"/>
          <w:szCs w:val="30"/>
          <w:highlight w:val="none"/>
        </w:rPr>
      </w:pPr>
      <w:bookmarkStart w:id="0" w:name="_Toc11641050"/>
      <w:bookmarkStart w:id="1" w:name="_Toc14473"/>
      <w:bookmarkStart w:id="2" w:name="_Toc20842"/>
      <w:bookmarkStart w:id="3" w:name="_Toc12616"/>
      <w:bookmarkStart w:id="4" w:name="_Toc9979"/>
      <w:bookmarkStart w:id="5" w:name="_Toc76462316"/>
      <w:bookmarkStart w:id="6" w:name="_Toc21178"/>
      <w:bookmarkStart w:id="7" w:name="_Toc12789052"/>
      <w:bookmarkStart w:id="8" w:name="_Toc106030870"/>
      <w:bookmarkStart w:id="9" w:name="_Toc29937"/>
      <w:r>
        <w:rPr>
          <w:rFonts w:hint="eastAsia" w:ascii="宋体" w:hAnsi="宋体" w:eastAsia="宋体" w:cs="宋体"/>
          <w:b w:val="0"/>
          <w:color w:val="000000"/>
          <w:sz w:val="36"/>
          <w:szCs w:val="30"/>
          <w:highlight w:val="none"/>
        </w:rPr>
        <w:t>第一篇  采购邀请书</w:t>
      </w:r>
      <w:bookmarkEnd w:id="0"/>
      <w:bookmarkEnd w:id="1"/>
      <w:bookmarkEnd w:id="2"/>
      <w:bookmarkEnd w:id="3"/>
      <w:bookmarkEnd w:id="4"/>
      <w:bookmarkEnd w:id="5"/>
      <w:bookmarkEnd w:id="6"/>
      <w:bookmarkEnd w:id="7"/>
      <w:bookmarkEnd w:id="8"/>
      <w:bookmarkEnd w:id="9"/>
    </w:p>
    <w:p w14:paraId="563D9E9D">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重庆优凯项目管理有限公司（以下简称：采购代理机构）接受重庆市农产品质量安全中心（以下简称：采购人）的委托，对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eastAsia="zh-CN"/>
        </w:rPr>
        <w:t>2025年重庆市绿色食品质量安全抽检</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（项目编号：YK</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C202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200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u w:val="none"/>
          <w:lang w:val="en-US" w:eastAsia="zh-CN"/>
        </w:rPr>
        <w:t>）</w:t>
      </w:r>
      <w:r>
        <w:rPr>
          <w:rFonts w:hint="eastAsia" w:ascii="宋体" w:hAnsi="宋体" w:eastAsia="宋体" w:cs="宋体"/>
          <w:color w:val="000000"/>
          <w:sz w:val="24"/>
          <w:szCs w:val="24"/>
          <w:highlight w:val="none"/>
        </w:rPr>
        <w:t>项目进行竞争性磋商采购。欢迎有资格的供应商前来参与磋商。</w:t>
      </w:r>
    </w:p>
    <w:p w14:paraId="7A9A4CFF">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0" w:name="_Toc106030871"/>
      <w:bookmarkStart w:id="11" w:name="_Toc27566"/>
      <w:bookmarkStart w:id="12" w:name="_Toc317775175"/>
      <w:bookmarkStart w:id="13" w:name="_Toc16629"/>
      <w:bookmarkStart w:id="14" w:name="_Toc13015"/>
      <w:bookmarkStart w:id="15" w:name="_Toc76462317"/>
      <w:bookmarkStart w:id="16" w:name="_Toc313893526"/>
      <w:bookmarkStart w:id="17" w:name="_Toc21696"/>
      <w:bookmarkStart w:id="18" w:name="_Toc15624"/>
      <w:bookmarkStart w:id="19" w:name="_Toc2363"/>
      <w:r>
        <w:rPr>
          <w:rFonts w:hint="eastAsia" w:ascii="宋体" w:hAnsi="宋体" w:eastAsia="宋体" w:cs="宋体"/>
          <w:color w:val="000000"/>
          <w:sz w:val="24"/>
          <w:highlight w:val="none"/>
        </w:rPr>
        <w:t>一、竞争性磋商内容</w:t>
      </w:r>
      <w:bookmarkEnd w:id="10"/>
      <w:bookmarkEnd w:id="11"/>
      <w:bookmarkEnd w:id="12"/>
      <w:bookmarkEnd w:id="13"/>
      <w:bookmarkEnd w:id="14"/>
      <w:bookmarkEnd w:id="15"/>
      <w:bookmarkEnd w:id="16"/>
      <w:bookmarkEnd w:id="17"/>
      <w:bookmarkEnd w:id="18"/>
      <w:bookmarkEnd w:id="19"/>
      <w:bookmarkStart w:id="20" w:name="_Toc76462318"/>
      <w:bookmarkStart w:id="21" w:name="_Toc12379"/>
      <w:bookmarkStart w:id="22" w:name="_Toc16978"/>
      <w:bookmarkStart w:id="23" w:name="_Toc15229"/>
      <w:bookmarkStart w:id="24" w:name="_Toc9765"/>
      <w:bookmarkStart w:id="25" w:name="_Toc11575"/>
      <w:bookmarkStart w:id="26" w:name="_Toc106030872"/>
      <w:bookmarkStart w:id="27" w:name="_Toc373860293"/>
      <w:bookmarkStart w:id="28" w:name="_Toc317775178"/>
    </w:p>
    <w:tbl>
      <w:tblPr>
        <w:tblStyle w:val="13"/>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149"/>
        <w:gridCol w:w="1289"/>
        <w:gridCol w:w="1351"/>
        <w:gridCol w:w="2339"/>
      </w:tblGrid>
      <w:tr w14:paraId="7B6D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703" w:type="dxa"/>
            <w:noWrap w:val="0"/>
            <w:vAlign w:val="center"/>
          </w:tcPr>
          <w:p w14:paraId="71D52E3F">
            <w:pPr>
              <w:pStyle w:val="5"/>
              <w:shd w:val="clear"/>
              <w:spacing w:line="240" w:lineRule="auto"/>
              <w:ind w:left="0"/>
              <w:jc w:val="center"/>
              <w:outlineLvl w:val="0"/>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项目名称</w:t>
            </w:r>
          </w:p>
        </w:tc>
        <w:tc>
          <w:tcPr>
            <w:tcW w:w="1149" w:type="dxa"/>
            <w:noWrap w:val="0"/>
            <w:vAlign w:val="center"/>
          </w:tcPr>
          <w:p w14:paraId="5DFC7F6B">
            <w:pPr>
              <w:pStyle w:val="5"/>
              <w:shd w:val="clear"/>
              <w:spacing w:line="240" w:lineRule="auto"/>
              <w:ind w:left="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最高限价</w:t>
            </w:r>
          </w:p>
          <w:p w14:paraId="6E4F97F2">
            <w:pPr>
              <w:pStyle w:val="5"/>
              <w:shd w:val="clear"/>
              <w:spacing w:line="240" w:lineRule="auto"/>
              <w:ind w:left="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（万元）</w:t>
            </w:r>
          </w:p>
        </w:tc>
        <w:tc>
          <w:tcPr>
            <w:tcW w:w="1289" w:type="dxa"/>
            <w:noWrap w:val="0"/>
            <w:vAlign w:val="center"/>
          </w:tcPr>
          <w:p w14:paraId="26B78555">
            <w:pPr>
              <w:pStyle w:val="5"/>
              <w:shd w:val="clear"/>
              <w:spacing w:line="240" w:lineRule="auto"/>
              <w:ind w:left="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磋商</w:t>
            </w:r>
            <w:r>
              <w:rPr>
                <w:rFonts w:hint="eastAsia" w:ascii="宋体" w:hAnsi="宋体" w:eastAsia="宋体" w:cs="宋体"/>
                <w:b/>
                <w:color w:val="000000"/>
                <w:sz w:val="21"/>
                <w:szCs w:val="21"/>
                <w:highlight w:val="none"/>
              </w:rPr>
              <w:t>保证金</w:t>
            </w:r>
          </w:p>
          <w:p w14:paraId="418BCDD4">
            <w:pPr>
              <w:pStyle w:val="5"/>
              <w:shd w:val="clear"/>
              <w:spacing w:line="240" w:lineRule="auto"/>
              <w:ind w:left="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（万元）</w:t>
            </w:r>
          </w:p>
        </w:tc>
        <w:tc>
          <w:tcPr>
            <w:tcW w:w="1351" w:type="dxa"/>
            <w:noWrap w:val="0"/>
            <w:vAlign w:val="center"/>
          </w:tcPr>
          <w:p w14:paraId="095BFC6E">
            <w:pPr>
              <w:pStyle w:val="5"/>
              <w:shd w:val="clear"/>
              <w:spacing w:line="240" w:lineRule="auto"/>
              <w:ind w:left="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成交供应商</w:t>
            </w:r>
            <w:r>
              <w:rPr>
                <w:rFonts w:hint="eastAsia" w:ascii="宋体" w:hAnsi="宋体" w:eastAsia="宋体" w:cs="宋体"/>
                <w:b/>
                <w:color w:val="000000"/>
                <w:sz w:val="21"/>
                <w:szCs w:val="21"/>
                <w:highlight w:val="none"/>
              </w:rPr>
              <w:t>数量（名）</w:t>
            </w:r>
          </w:p>
        </w:tc>
        <w:tc>
          <w:tcPr>
            <w:tcW w:w="2339" w:type="dxa"/>
            <w:noWrap w:val="0"/>
            <w:vAlign w:val="center"/>
          </w:tcPr>
          <w:p w14:paraId="20E9819D">
            <w:pPr>
              <w:pStyle w:val="5"/>
              <w:shd w:val="clear"/>
              <w:spacing w:line="240" w:lineRule="auto"/>
              <w:ind w:left="0"/>
              <w:jc w:val="center"/>
              <w:outlineLvl w:val="0"/>
              <w:rPr>
                <w:rFonts w:hint="eastAsia" w:ascii="宋体" w:hAnsi="宋体" w:eastAsia="宋体" w:cs="宋体"/>
                <w:b/>
                <w:color w:val="000000"/>
                <w:sz w:val="21"/>
                <w:szCs w:val="21"/>
                <w:highlight w:val="none"/>
              </w:rPr>
            </w:pPr>
            <w:r>
              <w:rPr>
                <w:rFonts w:hint="eastAsia" w:ascii="宋体" w:hAnsi="宋体" w:eastAsia="宋体" w:cs="宋体"/>
                <w:b/>
                <w:bCs/>
                <w:color w:val="000000"/>
                <w:kern w:val="0"/>
                <w:sz w:val="21"/>
                <w:szCs w:val="24"/>
                <w:highlight w:val="none"/>
              </w:rPr>
              <w:t>采购标的对应的中小企业划分标准所属行业</w:t>
            </w:r>
          </w:p>
        </w:tc>
      </w:tr>
      <w:tr w14:paraId="2128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703" w:type="dxa"/>
            <w:noWrap w:val="0"/>
            <w:vAlign w:val="center"/>
          </w:tcPr>
          <w:p w14:paraId="3C396DB3">
            <w:pPr>
              <w:pStyle w:val="3"/>
              <w:shd w:val="clear"/>
              <w:spacing w:line="240" w:lineRule="auto"/>
              <w:ind w:firstLine="0" w:firstLineChars="0"/>
              <w:jc w:val="left"/>
              <w:outlineLvl w:val="0"/>
              <w:rPr>
                <w:rFonts w:hint="eastAsia" w:ascii="宋体" w:hAnsi="宋体" w:eastAsia="宋体" w:cs="宋体"/>
                <w:color w:val="000000"/>
                <w:sz w:val="21"/>
                <w:szCs w:val="21"/>
                <w:highlight w:val="none"/>
              </w:rPr>
            </w:pPr>
            <w:r>
              <w:rPr>
                <w:rFonts w:hint="eastAsia" w:ascii="宋体" w:hAnsi="宋体" w:eastAsia="宋体" w:cs="宋体"/>
                <w:color w:val="000000"/>
                <w:kern w:val="2"/>
                <w:sz w:val="24"/>
                <w:szCs w:val="24"/>
                <w:highlight w:val="none"/>
                <w:lang w:val="en-US" w:eastAsia="zh-CN" w:bidi="ar-SA"/>
              </w:rPr>
              <w:t>2025年重庆市绿色食品质量安全抽检</w:t>
            </w:r>
          </w:p>
        </w:tc>
        <w:tc>
          <w:tcPr>
            <w:tcW w:w="1149" w:type="dxa"/>
            <w:noWrap w:val="0"/>
            <w:vAlign w:val="center"/>
          </w:tcPr>
          <w:p w14:paraId="5F815DFF">
            <w:pPr>
              <w:pStyle w:val="3"/>
              <w:shd w:val="clear"/>
              <w:spacing w:line="240" w:lineRule="auto"/>
              <w:ind w:firstLine="0" w:firstLineChars="0"/>
              <w:jc w:val="center"/>
              <w:outlineLvl w:val="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25</w:t>
            </w:r>
          </w:p>
        </w:tc>
        <w:tc>
          <w:tcPr>
            <w:tcW w:w="1289" w:type="dxa"/>
            <w:noWrap w:val="0"/>
            <w:vAlign w:val="center"/>
          </w:tcPr>
          <w:p w14:paraId="788C7728">
            <w:pPr>
              <w:pStyle w:val="3"/>
              <w:shd w:val="clear"/>
              <w:spacing w:line="240" w:lineRule="auto"/>
              <w:ind w:firstLine="0" w:firstLineChars="0"/>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无</w:t>
            </w:r>
          </w:p>
        </w:tc>
        <w:tc>
          <w:tcPr>
            <w:tcW w:w="1351" w:type="dxa"/>
            <w:noWrap w:val="0"/>
            <w:vAlign w:val="center"/>
          </w:tcPr>
          <w:p w14:paraId="648BA848">
            <w:pPr>
              <w:pStyle w:val="3"/>
              <w:shd w:val="clear"/>
              <w:spacing w:line="240" w:lineRule="auto"/>
              <w:ind w:firstLine="0" w:firstLineChars="0"/>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339" w:type="dxa"/>
            <w:noWrap w:val="0"/>
            <w:vAlign w:val="center"/>
          </w:tcPr>
          <w:p w14:paraId="75872F0A">
            <w:pPr>
              <w:pStyle w:val="3"/>
              <w:shd w:val="clear"/>
              <w:spacing w:line="240" w:lineRule="auto"/>
              <w:ind w:firstLine="210" w:firstLineChars="100"/>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其他未列明行业</w:t>
            </w:r>
          </w:p>
        </w:tc>
      </w:tr>
    </w:tbl>
    <w:p w14:paraId="199EBA46">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9" w:name="_Toc24918"/>
      <w:r>
        <w:rPr>
          <w:rFonts w:hint="eastAsia" w:ascii="宋体" w:hAnsi="宋体" w:eastAsia="宋体" w:cs="宋体"/>
          <w:color w:val="000000"/>
          <w:sz w:val="24"/>
          <w:highlight w:val="none"/>
        </w:rPr>
        <w:t>二、资金来源</w:t>
      </w:r>
      <w:bookmarkEnd w:id="20"/>
      <w:bookmarkEnd w:id="21"/>
      <w:bookmarkEnd w:id="22"/>
      <w:bookmarkEnd w:id="23"/>
      <w:bookmarkEnd w:id="24"/>
      <w:bookmarkEnd w:id="25"/>
      <w:bookmarkEnd w:id="26"/>
      <w:bookmarkEnd w:id="29"/>
    </w:p>
    <w:p w14:paraId="13D38A35">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非</w:t>
      </w:r>
      <w:r>
        <w:rPr>
          <w:rFonts w:hint="eastAsia" w:ascii="宋体" w:hAnsi="宋体" w:eastAsia="宋体" w:cs="宋体"/>
          <w:color w:val="000000"/>
          <w:sz w:val="24"/>
          <w:szCs w:val="24"/>
          <w:highlight w:val="none"/>
          <w:lang w:val="en-US" w:eastAsia="zh-CN"/>
        </w:rPr>
        <w:t>财政预算</w:t>
      </w:r>
      <w:r>
        <w:rPr>
          <w:rFonts w:hint="eastAsia" w:ascii="宋体" w:hAnsi="宋体" w:eastAsia="宋体" w:cs="宋体"/>
          <w:color w:val="000000"/>
          <w:sz w:val="24"/>
          <w:szCs w:val="24"/>
          <w:highlight w:val="none"/>
        </w:rPr>
        <w:t>资金，预算金额为</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万元。</w:t>
      </w:r>
    </w:p>
    <w:p w14:paraId="73E5D7EE">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30" w:name="_Toc76462319"/>
      <w:bookmarkStart w:id="31" w:name="_Toc8011"/>
      <w:bookmarkStart w:id="32" w:name="_Toc106030873"/>
      <w:bookmarkStart w:id="33" w:name="_Toc27758"/>
      <w:bookmarkStart w:id="34" w:name="_Toc10739"/>
      <w:bookmarkStart w:id="35" w:name="_Toc24016"/>
      <w:bookmarkStart w:id="36" w:name="_Toc14685"/>
      <w:bookmarkStart w:id="37" w:name="_Toc2357"/>
      <w:r>
        <w:rPr>
          <w:rFonts w:hint="eastAsia" w:ascii="宋体" w:hAnsi="宋体" w:eastAsia="宋体" w:cs="宋体"/>
          <w:color w:val="000000"/>
          <w:sz w:val="24"/>
          <w:highlight w:val="none"/>
        </w:rPr>
        <w:t>三、供应商资格条件</w:t>
      </w:r>
      <w:bookmarkEnd w:id="30"/>
      <w:bookmarkEnd w:id="31"/>
      <w:bookmarkEnd w:id="32"/>
      <w:bookmarkEnd w:id="33"/>
      <w:bookmarkEnd w:id="34"/>
      <w:bookmarkEnd w:id="35"/>
      <w:bookmarkEnd w:id="36"/>
      <w:bookmarkEnd w:id="37"/>
    </w:p>
    <w:p w14:paraId="13BC186A">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（一）满足《中华人民共和国政府采购法》第二十二条规定；</w:t>
      </w:r>
      <w:bookmarkStart w:id="367" w:name="_GoBack"/>
      <w:bookmarkEnd w:id="367"/>
    </w:p>
    <w:p w14:paraId="4749A599">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（二）落实政府采购政策需满足的资格要求：无；</w:t>
      </w:r>
    </w:p>
    <w:p w14:paraId="0942CFE7">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（三）本项目的特定资格要求：</w:t>
      </w:r>
    </w:p>
    <w:p w14:paraId="30CCF4A6">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38" w:name="_Toc29014"/>
      <w:bookmarkStart w:id="39" w:name="_Toc14807"/>
      <w:bookmarkStart w:id="40" w:name="_Toc25344"/>
      <w:bookmarkStart w:id="41" w:name="_Toc76462320"/>
      <w:bookmarkStart w:id="42" w:name="_Toc18840"/>
      <w:bookmarkStart w:id="43" w:name="_Toc24668"/>
      <w:bookmarkStart w:id="44" w:name="_Toc106030874"/>
      <w:bookmarkStart w:id="45" w:name="_Toc379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具</w:t>
      </w:r>
      <w:r>
        <w:rPr>
          <w:rFonts w:hint="eastAsia" w:ascii="宋体" w:hAnsi="宋体" w:eastAsia="宋体" w:cs="宋体"/>
          <w:color w:val="auto"/>
          <w:sz w:val="24"/>
          <w:szCs w:val="24"/>
          <w:highlight w:val="none"/>
        </w:rPr>
        <w:t>有检验检测机构资质认定证书（CMA</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含食品资质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（提供有效期内的证书复印件并加盖投标人鲜章）；</w:t>
      </w:r>
    </w:p>
    <w:p w14:paraId="795D0A7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农产品质量安全检测机构考核合格证书（CATL）</w:t>
      </w:r>
      <w:r>
        <w:rPr>
          <w:rFonts w:hint="eastAsia" w:ascii="宋体" w:hAnsi="宋体" w:eastAsia="宋体" w:cs="宋体"/>
          <w:color w:val="auto"/>
          <w:sz w:val="24"/>
          <w:szCs w:val="24"/>
          <w:highlight w:val="none"/>
          <w:lang w:eastAsia="zh-CN"/>
        </w:rPr>
        <w:t>（提供有效期内的证书复印件</w:t>
      </w:r>
      <w:r>
        <w:rPr>
          <w:rFonts w:hint="eastAsia" w:ascii="宋体" w:hAnsi="宋体" w:eastAsia="宋体" w:cs="宋体"/>
          <w:color w:val="auto"/>
          <w:sz w:val="24"/>
          <w:szCs w:val="24"/>
          <w:highlight w:val="none"/>
          <w:lang w:val="en-US" w:eastAsia="zh-CN"/>
        </w:rPr>
        <w:t>并加盖投标人鲜章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2678551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具备中国绿色食品发展中心绿色食品定点检测机构资质。</w:t>
      </w:r>
    </w:p>
    <w:p w14:paraId="3706F103">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四、磋商有关说明</w:t>
      </w:r>
      <w:bookmarkEnd w:id="27"/>
      <w:bookmarkEnd w:id="38"/>
      <w:bookmarkEnd w:id="39"/>
      <w:bookmarkEnd w:id="40"/>
      <w:bookmarkEnd w:id="41"/>
      <w:bookmarkEnd w:id="42"/>
      <w:bookmarkEnd w:id="43"/>
      <w:bookmarkEnd w:id="44"/>
      <w:bookmarkEnd w:id="45"/>
    </w:p>
    <w:p w14:paraId="147963FA">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（一）本项目</w:t>
      </w:r>
      <w:r>
        <w:rPr>
          <w:rFonts w:hint="eastAsia" w:ascii="宋体" w:hAnsi="宋体" w:cs="宋体"/>
          <w:color w:val="000000"/>
          <w:sz w:val="24"/>
          <w:szCs w:val="24"/>
          <w:highlight w:val="none"/>
          <w:lang w:eastAsia="zh-CN"/>
        </w:rPr>
        <w:t>磋商</w:t>
      </w:r>
      <w:r>
        <w:rPr>
          <w:rFonts w:hint="eastAsia" w:ascii="宋体" w:hAnsi="宋体" w:eastAsia="宋体" w:cs="宋体"/>
          <w:color w:val="000000"/>
          <w:sz w:val="24"/>
          <w:szCs w:val="24"/>
          <w:highlight w:val="none"/>
        </w:rPr>
        <w:t>公告于202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26</w:t>
      </w:r>
      <w:r>
        <w:rPr>
          <w:rFonts w:hint="eastAsia" w:ascii="宋体" w:hAnsi="宋体" w:eastAsia="宋体" w:cs="宋体"/>
          <w:color w:val="000000"/>
          <w:sz w:val="24"/>
          <w:szCs w:val="24"/>
          <w:highlight w:val="none"/>
        </w:rPr>
        <w:t>日在</w:t>
      </w:r>
      <w:r>
        <w:rPr>
          <w:rFonts w:hint="eastAsia" w:ascii="宋体" w:hAnsi="宋体" w:cs="宋体"/>
          <w:color w:val="auto"/>
          <w:sz w:val="24"/>
          <w:szCs w:val="24"/>
          <w:highlight w:val="none"/>
        </w:rPr>
        <w:t>重庆市农产品质量安全</w:t>
      </w:r>
      <w:r>
        <w:rPr>
          <w:rFonts w:hint="eastAsia" w:ascii="宋体" w:hAnsi="宋体" w:cs="宋体"/>
          <w:color w:val="auto"/>
          <w:sz w:val="24"/>
          <w:szCs w:val="24"/>
          <w:highlight w:val="none"/>
          <w:lang w:eastAsia="zh-CN"/>
        </w:rPr>
        <w:t>中心</w:t>
      </w:r>
      <w:r>
        <w:rPr>
          <w:rFonts w:hint="eastAsia" w:ascii="宋体" w:hAnsi="宋体" w:cs="宋体"/>
          <w:color w:val="auto"/>
          <w:sz w:val="24"/>
          <w:szCs w:val="24"/>
          <w:highlight w:val="none"/>
        </w:rPr>
        <w:t>网（</w:t>
      </w:r>
      <w:r>
        <w:rPr>
          <w:rFonts w:hint="eastAsia" w:ascii="宋体" w:hAnsi="宋体" w:eastAsia="宋体" w:cs="宋体"/>
          <w:sz w:val="24"/>
          <w:szCs w:val="24"/>
          <w:highlight w:val="none"/>
        </w:rPr>
        <w:t>https://nyncw.cq.gov.cn/wsdw/aqs/index.html</w:t>
      </w:r>
      <w:r>
        <w:rPr>
          <w:rFonts w:hint="eastAsia" w:ascii="宋体" w:hAnsi="宋体" w:cs="宋体"/>
          <w:color w:val="auto"/>
          <w:sz w:val="24"/>
          <w:szCs w:val="24"/>
          <w:highlight w:val="none"/>
        </w:rPr>
        <w:t>）</w:t>
      </w:r>
      <w:r>
        <w:rPr>
          <w:rFonts w:hint="eastAsia" w:ascii="宋体" w:hAnsi="宋体" w:eastAsia="宋体" w:cs="宋体"/>
          <w:color w:val="000000"/>
          <w:sz w:val="24"/>
          <w:szCs w:val="24"/>
          <w:highlight w:val="none"/>
        </w:rPr>
        <w:t>发布。</w:t>
      </w:r>
    </w:p>
    <w:p w14:paraId="337C4F9E">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（二）凡有意参加磋商的供应商，请在</w:t>
      </w:r>
      <w:r>
        <w:rPr>
          <w:rFonts w:hint="eastAsia" w:ascii="宋体" w:hAnsi="宋体" w:cs="宋体"/>
          <w:color w:val="auto"/>
          <w:sz w:val="24"/>
          <w:szCs w:val="24"/>
          <w:highlight w:val="none"/>
        </w:rPr>
        <w:t>重庆市农产品质量安全</w:t>
      </w:r>
      <w:r>
        <w:rPr>
          <w:rFonts w:hint="eastAsia" w:ascii="宋体" w:hAnsi="宋体" w:cs="宋体"/>
          <w:color w:val="auto"/>
          <w:sz w:val="24"/>
          <w:szCs w:val="24"/>
          <w:highlight w:val="none"/>
          <w:lang w:eastAsia="zh-CN"/>
        </w:rPr>
        <w:t>中心</w:t>
      </w:r>
      <w:r>
        <w:rPr>
          <w:rFonts w:hint="eastAsia" w:ascii="宋体" w:hAnsi="宋体" w:cs="宋体"/>
          <w:color w:val="auto"/>
          <w:sz w:val="24"/>
          <w:szCs w:val="24"/>
          <w:highlight w:val="none"/>
        </w:rPr>
        <w:t>网</w:t>
      </w:r>
      <w:r>
        <w:rPr>
          <w:rFonts w:hint="eastAsia" w:ascii="宋体" w:hAnsi="宋体" w:eastAsia="宋体" w:cs="宋体"/>
          <w:color w:val="000000"/>
          <w:sz w:val="24"/>
          <w:szCs w:val="24"/>
          <w:highlight w:val="none"/>
        </w:rPr>
        <w:t>上下载或到采购代理机构处领取本项目竞争性磋商文件、澄清及补遗等磋商前公布的所有项目资料，无论供应商下载或领取与否，均视为已知晓所有磋商实质性要求内容。</w:t>
      </w:r>
    </w:p>
    <w:p w14:paraId="3953F8C8">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（三）竞争性磋商公告期限：自采购公告发布之日起三个工作日。</w:t>
      </w:r>
    </w:p>
    <w:p w14:paraId="42862676">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（四）竞争性磋商文件发售期限：</w:t>
      </w:r>
    </w:p>
    <w:p w14:paraId="0E2C5C40">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1.竞争性磋商文件发售期：202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26</w:t>
      </w:r>
      <w:r>
        <w:rPr>
          <w:rFonts w:hint="eastAsia" w:ascii="宋体" w:hAnsi="宋体" w:eastAsia="宋体" w:cs="宋体"/>
          <w:color w:val="000000"/>
          <w:sz w:val="24"/>
          <w:szCs w:val="24"/>
          <w:highlight w:val="none"/>
        </w:rPr>
        <w:t>日至202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eastAsia="zh-CN"/>
        </w:rPr>
        <w:t>北京时间</w:t>
      </w:r>
      <w:r>
        <w:rPr>
          <w:rFonts w:hint="eastAsia" w:ascii="宋体" w:hAnsi="宋体" w:cs="宋体"/>
          <w:color w:val="000000"/>
          <w:sz w:val="24"/>
          <w:szCs w:val="24"/>
          <w:highlight w:val="none"/>
          <w:lang w:val="en-US" w:eastAsia="zh-CN"/>
        </w:rPr>
        <w:t>17：00</w:t>
      </w:r>
      <w:r>
        <w:rPr>
          <w:rFonts w:hint="eastAsia" w:ascii="宋体" w:hAnsi="宋体" w:eastAsia="宋体" w:cs="宋体"/>
          <w:color w:val="000000"/>
          <w:sz w:val="24"/>
          <w:szCs w:val="24"/>
          <w:highlight w:val="none"/>
        </w:rPr>
        <w:t>。</w:t>
      </w:r>
    </w:p>
    <w:p w14:paraId="6418EFD3">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2.报名方式：凡有意参加磋商的供应商，请在竞争性磋商文件发售期内选择下述任一方式在采购代理机构进行报名。</w:t>
      </w:r>
    </w:p>
    <w:p w14:paraId="0F08C233">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（1）现场报名：在规定的报名时间内递交《采购文件发售登记表》（加盖供应商公章）和采购文件费。报名地点：</w:t>
      </w:r>
      <w:r>
        <w:rPr>
          <w:rFonts w:hint="eastAsia" w:ascii="宋体" w:hAnsi="宋体" w:cs="宋体"/>
          <w:color w:val="000000"/>
          <w:sz w:val="24"/>
          <w:szCs w:val="24"/>
          <w:highlight w:val="none"/>
          <w:lang w:eastAsia="zh-CN"/>
        </w:rPr>
        <w:t>重庆优凯项目管理有限公司</w:t>
      </w:r>
      <w:r>
        <w:rPr>
          <w:rFonts w:hint="eastAsia" w:ascii="宋体" w:hAnsi="宋体" w:eastAsia="宋体" w:cs="宋体"/>
          <w:color w:val="000000"/>
          <w:sz w:val="24"/>
          <w:szCs w:val="24"/>
          <w:highlight w:val="none"/>
        </w:rPr>
        <w:t>（重庆市两江新区榕杉路33号</w:t>
      </w:r>
      <w:r>
        <w:rPr>
          <w:rFonts w:hint="eastAsia" w:ascii="宋体" w:hAnsi="宋体" w:cs="宋体"/>
          <w:color w:val="000000"/>
          <w:sz w:val="24"/>
          <w:szCs w:val="24"/>
          <w:highlight w:val="none"/>
          <w:lang w:eastAsia="zh-CN"/>
        </w:rPr>
        <w:t>商社又壹城</w:t>
      </w:r>
      <w:r>
        <w:rPr>
          <w:rFonts w:hint="eastAsia" w:ascii="宋体" w:hAnsi="宋体" w:eastAsia="宋体" w:cs="宋体"/>
          <w:color w:val="000000"/>
          <w:sz w:val="24"/>
          <w:szCs w:val="24"/>
          <w:highlight w:val="none"/>
        </w:rPr>
        <w:t>3幢7-10）。</w:t>
      </w:r>
    </w:p>
    <w:p w14:paraId="1C3A84A7">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（2）线上报名：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"mailto:在规定的报名时间内，供应商将《采购文件发售登记表》（加盖供应商公章）、采购文件费汇款凭证（注明项目编号）扫描后发送至50611156@qq.com（邮箱）。"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在规定的报名时间内，供应商将《采购文件发售登记表》（加盖供应商公章）、采购文件费汇款凭证（注明项目编号）扫描后发送至50611156@qq.com（邮箱）。</w:t>
      </w:r>
      <w:r>
        <w:rPr>
          <w:rFonts w:hint="eastAsia" w:ascii="宋体" w:hAnsi="宋体" w:eastAsia="宋体" w:cs="宋体"/>
          <w:color w:val="000000"/>
          <w:sz w:val="24"/>
          <w:szCs w:val="24"/>
          <w:highlight w:val="none"/>
        </w:rPr>
        <w:fldChar w:fldCharType="end"/>
      </w:r>
    </w:p>
    <w:p w14:paraId="72D38BF2">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采购代理机构账号：</w:t>
      </w:r>
    </w:p>
    <w:p w14:paraId="7FFDBD5B">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户  名：重庆优凯项目管理有限公司</w:t>
      </w:r>
    </w:p>
    <w:p w14:paraId="6A1480A6">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开户行：中国工商银行股份有限公司重庆金开支行</w:t>
      </w:r>
    </w:p>
    <w:p w14:paraId="7CDBE80E">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号：3100087409100060073</w:t>
      </w:r>
    </w:p>
    <w:p w14:paraId="0CC41543">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未进行报名的潜在供应商将不得参与投标。</w:t>
      </w:r>
    </w:p>
    <w:p w14:paraId="2A8F9609">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3.竞争性磋商文件售价：人民币500元/</w:t>
      </w:r>
      <w:r>
        <w:rPr>
          <w:rFonts w:hint="eastAsia" w:ascii="宋体" w:hAnsi="宋体" w:eastAsia="宋体" w:cs="宋体"/>
          <w:color w:val="000000"/>
          <w:sz w:val="24"/>
          <w:szCs w:val="24"/>
          <w:highlight w:val="none"/>
          <w:lang w:eastAsia="zh-CN"/>
        </w:rPr>
        <w:t>套</w:t>
      </w:r>
      <w:r>
        <w:rPr>
          <w:rFonts w:hint="eastAsia" w:ascii="宋体" w:hAnsi="宋体" w:eastAsia="宋体" w:cs="宋体"/>
          <w:color w:val="000000"/>
          <w:sz w:val="24"/>
          <w:szCs w:val="24"/>
          <w:highlight w:val="none"/>
        </w:rPr>
        <w:t>。</w:t>
      </w:r>
    </w:p>
    <w:p w14:paraId="1FA7BC04">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（五）递交响应文件地点：重庆优凯项目管理有限公司（地址：重庆市两江新区榕杉路33号</w:t>
      </w:r>
      <w:r>
        <w:rPr>
          <w:rFonts w:hint="eastAsia" w:ascii="宋体" w:hAnsi="宋体" w:cs="宋体"/>
          <w:color w:val="000000"/>
          <w:sz w:val="24"/>
          <w:szCs w:val="24"/>
          <w:highlight w:val="none"/>
          <w:lang w:eastAsia="zh-CN"/>
        </w:rPr>
        <w:t>商社又壹城</w:t>
      </w:r>
      <w:r>
        <w:rPr>
          <w:rFonts w:hint="eastAsia" w:ascii="宋体" w:hAnsi="宋体" w:eastAsia="宋体" w:cs="宋体"/>
          <w:color w:val="000000"/>
          <w:sz w:val="24"/>
          <w:szCs w:val="24"/>
          <w:highlight w:val="none"/>
        </w:rPr>
        <w:t>3幢7-10）。</w:t>
      </w:r>
    </w:p>
    <w:p w14:paraId="10B7E525">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（六）响应文件递交开始时间：202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日北京时间1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:00；响应文件递交截止时间：202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日北京时间1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:30。</w:t>
      </w:r>
    </w:p>
    <w:p w14:paraId="21796063">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磋商开始时间：202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日北京时间14:30</w:t>
      </w:r>
      <w:r>
        <w:rPr>
          <w:rFonts w:hint="eastAsia" w:ascii="宋体" w:hAnsi="宋体" w:eastAsia="宋体" w:cs="宋体"/>
          <w:color w:val="000000"/>
          <w:sz w:val="24"/>
          <w:szCs w:val="24"/>
          <w:highlight w:val="none"/>
          <w:lang w:eastAsia="zh-CN"/>
        </w:rPr>
        <w:t>。</w:t>
      </w:r>
    </w:p>
    <w:p w14:paraId="162A72E3">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lang w:eastAsia="zh-CN"/>
        </w:rPr>
      </w:pPr>
      <w:bookmarkStart w:id="46" w:name="_Toc24262"/>
      <w:bookmarkStart w:id="47" w:name="_Toc12356"/>
      <w:r>
        <w:rPr>
          <w:rFonts w:hint="eastAsia" w:ascii="宋体" w:hAnsi="宋体" w:eastAsia="宋体" w:cs="宋体"/>
          <w:color w:val="000000"/>
          <w:sz w:val="24"/>
          <w:highlight w:val="none"/>
          <w:lang w:eastAsia="zh-CN"/>
        </w:rPr>
        <w:t>五</w:t>
      </w:r>
      <w:r>
        <w:rPr>
          <w:rFonts w:hint="eastAsia" w:ascii="宋体" w:hAnsi="宋体" w:eastAsia="宋体" w:cs="宋体"/>
          <w:color w:val="000000"/>
          <w:sz w:val="24"/>
          <w:highlight w:val="none"/>
        </w:rPr>
        <w:t>、磋商</w:t>
      </w:r>
      <w:r>
        <w:rPr>
          <w:rFonts w:hint="eastAsia" w:ascii="宋体" w:hAnsi="宋体" w:eastAsia="宋体" w:cs="宋体"/>
          <w:color w:val="000000"/>
          <w:sz w:val="24"/>
          <w:highlight w:val="none"/>
          <w:lang w:eastAsia="zh-CN"/>
        </w:rPr>
        <w:t>保证金</w:t>
      </w:r>
      <w:bookmarkEnd w:id="46"/>
      <w:bookmarkEnd w:id="47"/>
    </w:p>
    <w:p w14:paraId="46FC3B58">
      <w:pPr>
        <w:shd w:val="clear"/>
        <w:spacing w:line="400" w:lineRule="exact"/>
        <w:ind w:firstLine="480" w:firstLineChars="200"/>
        <w:rPr>
          <w:rFonts w:hint="eastAsia" w:ascii="宋体" w:hAnsi="宋体" w:eastAsia="宋体" w:cs="宋体"/>
          <w:color w:val="000000"/>
          <w:sz w:val="24"/>
          <w:szCs w:val="24"/>
          <w:highlight w:val="none"/>
        </w:rPr>
      </w:pPr>
      <w:bookmarkStart w:id="48" w:name="_Toc373860294"/>
      <w:bookmarkStart w:id="49" w:name="_Toc6305"/>
      <w:bookmarkStart w:id="50" w:name="_Toc21974"/>
      <w:bookmarkStart w:id="51" w:name="_Toc15823"/>
      <w:bookmarkStart w:id="52" w:name="_Toc76462321"/>
      <w:bookmarkStart w:id="53" w:name="_Toc13308"/>
      <w:bookmarkStart w:id="54" w:name="_Toc20592"/>
      <w:bookmarkStart w:id="55" w:name="_Toc106030875"/>
      <w:r>
        <w:rPr>
          <w:rFonts w:hint="eastAsia" w:ascii="宋体" w:hAnsi="宋体" w:eastAsia="宋体" w:cs="宋体"/>
          <w:color w:val="000000"/>
          <w:sz w:val="24"/>
          <w:szCs w:val="24"/>
          <w:highlight w:val="none"/>
        </w:rPr>
        <w:t>为响应国家政策，优化营商环境，减轻企业负担，本项目不收取</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w:t>
      </w:r>
    </w:p>
    <w:p w14:paraId="7BACE978">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56" w:name="_Toc30508"/>
      <w:r>
        <w:rPr>
          <w:rFonts w:hint="eastAsia" w:ascii="宋体" w:hAnsi="宋体" w:eastAsia="宋体" w:cs="宋体"/>
          <w:color w:val="000000"/>
          <w:sz w:val="24"/>
          <w:highlight w:val="none"/>
          <w:lang w:eastAsia="zh-CN"/>
        </w:rPr>
        <w:t>六</w:t>
      </w:r>
      <w:r>
        <w:rPr>
          <w:rFonts w:hint="eastAsia" w:ascii="宋体" w:hAnsi="宋体" w:eastAsia="宋体" w:cs="宋体"/>
          <w:color w:val="000000"/>
          <w:sz w:val="24"/>
          <w:highlight w:val="none"/>
        </w:rPr>
        <w:t>、</w:t>
      </w:r>
      <w:bookmarkEnd w:id="28"/>
      <w:bookmarkEnd w:id="48"/>
      <w:bookmarkStart w:id="57" w:name="_Toc479668114"/>
      <w:bookmarkStart w:id="58" w:name="_Toc480466698"/>
      <w:r>
        <w:rPr>
          <w:rFonts w:hint="eastAsia" w:ascii="宋体" w:hAnsi="宋体" w:eastAsia="宋体" w:cs="宋体"/>
          <w:color w:val="000000"/>
          <w:sz w:val="24"/>
          <w:highlight w:val="none"/>
        </w:rPr>
        <w:t>采购项目需落实的政府采购政策</w:t>
      </w:r>
      <w:bookmarkEnd w:id="49"/>
      <w:bookmarkEnd w:id="50"/>
      <w:bookmarkEnd w:id="51"/>
      <w:bookmarkEnd w:id="52"/>
      <w:bookmarkEnd w:id="53"/>
      <w:bookmarkEnd w:id="54"/>
      <w:bookmarkEnd w:id="55"/>
      <w:bookmarkEnd w:id="56"/>
      <w:bookmarkEnd w:id="57"/>
      <w:bookmarkEnd w:id="58"/>
    </w:p>
    <w:p w14:paraId="01C24C80">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685E12B">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（二）按照财政部、工业和信息化部关于印发《政府采购促进中小企业发展管理办法》的通知（财库〔2020〕46号）的规定，落实促进中小企业发展政策。</w:t>
      </w:r>
    </w:p>
    <w:p w14:paraId="56CEB343">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（三）按照《财政部、司法部关于政府采购支持监狱企业发展有关问题的通知》（财库〔2014〕68号）的规定，落实支持监狱企业发展政策。</w:t>
      </w:r>
    </w:p>
    <w:p w14:paraId="58584BCA">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（四）按照《三部门联合发布关于促进残疾人就业政府采购政策的通知》（财库〔2017〕141号）的规定，落实支持残疾人福利性单位发展政策。</w:t>
      </w:r>
    </w:p>
    <w:p w14:paraId="3B872EAB">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59" w:name="_Toc3686"/>
      <w:bookmarkStart w:id="60" w:name="_Toc480466699"/>
      <w:bookmarkStart w:id="61" w:name="_Toc24430"/>
      <w:bookmarkStart w:id="62" w:name="_Toc4816"/>
      <w:bookmarkStart w:id="63" w:name="_Toc21457"/>
      <w:bookmarkStart w:id="64" w:name="_Toc15993"/>
      <w:bookmarkStart w:id="65" w:name="_Toc76462322"/>
      <w:bookmarkStart w:id="66" w:name="_Toc2766"/>
      <w:bookmarkStart w:id="67" w:name="_Toc106030876"/>
      <w:r>
        <w:rPr>
          <w:rFonts w:hint="eastAsia" w:ascii="宋体" w:hAnsi="宋体" w:eastAsia="宋体" w:cs="宋体"/>
          <w:color w:val="000000"/>
          <w:sz w:val="24"/>
          <w:highlight w:val="none"/>
          <w:lang w:eastAsia="zh-CN"/>
        </w:rPr>
        <w:t>七</w:t>
      </w:r>
      <w:r>
        <w:rPr>
          <w:rFonts w:hint="eastAsia" w:ascii="宋体" w:hAnsi="宋体" w:eastAsia="宋体" w:cs="宋体"/>
          <w:color w:val="000000"/>
          <w:sz w:val="24"/>
          <w:highlight w:val="none"/>
        </w:rPr>
        <w:t>、其它有关规定</w:t>
      </w:r>
      <w:bookmarkEnd w:id="59"/>
      <w:bookmarkEnd w:id="60"/>
      <w:bookmarkEnd w:id="61"/>
      <w:bookmarkEnd w:id="62"/>
      <w:bookmarkEnd w:id="63"/>
      <w:bookmarkEnd w:id="64"/>
      <w:bookmarkEnd w:id="65"/>
      <w:bookmarkEnd w:id="66"/>
      <w:bookmarkEnd w:id="67"/>
    </w:p>
    <w:p w14:paraId="25287882">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（一）单位负责人为同一人或者存在直接控股、管理关系的不同供应商，不得参加同一合同项（包）下的政府采购活动，否则均为无效响应。</w:t>
      </w:r>
    </w:p>
    <w:p w14:paraId="223525BF">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（二）为采购项目提供整体设计、规范编制或者项目管理、监理、检测等服务的供应商，不得再参加该采购项目的其他采购活动。</w:t>
      </w:r>
    </w:p>
    <w:p w14:paraId="01716F8E">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（三）本项目的澄清文件（如果有）一律在</w:t>
      </w:r>
      <w:r>
        <w:rPr>
          <w:rFonts w:hint="eastAsia" w:ascii="宋体" w:hAnsi="宋体" w:eastAsia="宋体" w:cs="宋体"/>
          <w:color w:val="000000"/>
          <w:sz w:val="24"/>
          <w:szCs w:val="24"/>
          <w:highlight w:val="none"/>
          <w:lang w:eastAsia="zh-CN"/>
        </w:rPr>
        <w:t>重庆市农产品质量安全</w:t>
      </w:r>
      <w:r>
        <w:rPr>
          <w:rFonts w:hint="eastAsia" w:ascii="宋体" w:hAnsi="宋体" w:cs="宋体"/>
          <w:color w:val="000000"/>
          <w:sz w:val="24"/>
          <w:szCs w:val="24"/>
          <w:highlight w:val="none"/>
          <w:lang w:eastAsia="zh-CN"/>
        </w:rPr>
        <w:t>中心</w:t>
      </w:r>
      <w:r>
        <w:rPr>
          <w:rFonts w:hint="eastAsia" w:ascii="宋体" w:hAnsi="宋体" w:eastAsia="宋体" w:cs="宋体"/>
          <w:color w:val="000000"/>
          <w:sz w:val="24"/>
          <w:szCs w:val="24"/>
          <w:highlight w:val="none"/>
          <w:lang w:eastAsia="zh-CN"/>
        </w:rPr>
        <w:t>网（</w:t>
      </w:r>
      <w:r>
        <w:rPr>
          <w:rFonts w:hint="eastAsia" w:ascii="宋体" w:hAnsi="宋体" w:eastAsia="宋体" w:cs="宋体"/>
          <w:sz w:val="24"/>
          <w:szCs w:val="24"/>
          <w:highlight w:val="none"/>
        </w:rPr>
        <w:t>https://nyncw.cq.gov.cn/wsdw/aqs/index.html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上发布，请各供应商注意下载或到采购代理机构处领取；无论供应商下载或领取与否，均视同供应商已知晓本项目澄清文件（如果有）的内容。</w:t>
      </w:r>
    </w:p>
    <w:p w14:paraId="1F63D18C">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（四）超过响应文件截止时间递交的响应文件，恕不接收。</w:t>
      </w:r>
    </w:p>
    <w:p w14:paraId="149635CA">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（五）磋商费用：无论磋商结果如何，供应商参与本项目磋商的所有费用均应由供应商自行承担。</w:t>
      </w:r>
    </w:p>
    <w:p w14:paraId="65D9D0CD">
      <w:pPr>
        <w:shd w:val="clear"/>
        <w:snapToGrid w:val="0"/>
        <w:spacing w:line="400" w:lineRule="exact"/>
        <w:ind w:firstLine="360" w:firstLineChars="15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（六）</w:t>
      </w:r>
      <w:r>
        <w:rPr>
          <w:rFonts w:hint="eastAsia" w:ascii="宋体" w:hAnsi="宋体" w:eastAsia="宋体" w:cs="宋体"/>
          <w:b/>
          <w:i w:val="0"/>
          <w:iCs w:val="0"/>
          <w:color w:val="000000"/>
          <w:sz w:val="24"/>
          <w:szCs w:val="24"/>
          <w:highlight w:val="none"/>
        </w:rPr>
        <w:t>本项目不接受联合体参与磋商，否则按无效处理</w:t>
      </w:r>
      <w:r>
        <w:rPr>
          <w:rFonts w:hint="eastAsia" w:ascii="宋体" w:hAnsi="宋体" w:eastAsia="宋体" w:cs="宋体"/>
          <w:b/>
          <w:color w:val="000000"/>
          <w:sz w:val="24"/>
          <w:szCs w:val="24"/>
          <w:highlight w:val="none"/>
        </w:rPr>
        <w:t>。</w:t>
      </w:r>
    </w:p>
    <w:p w14:paraId="36009B71">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w:t>
      </w:r>
      <w:r>
        <w:rPr>
          <w:rFonts w:hint="eastAsia" w:ascii="宋体" w:hAnsi="宋体" w:eastAsia="宋体" w:cs="宋体"/>
          <w:b/>
          <w:i w:val="0"/>
          <w:iCs w:val="0"/>
          <w:color w:val="000000"/>
          <w:sz w:val="24"/>
          <w:szCs w:val="24"/>
          <w:highlight w:val="none"/>
        </w:rPr>
        <w:t>本项目不接受合同分包，否则按无效处理</w:t>
      </w:r>
      <w:r>
        <w:rPr>
          <w:rFonts w:hint="eastAsia" w:ascii="宋体" w:hAnsi="宋体" w:eastAsia="宋体" w:cs="宋体"/>
          <w:b/>
          <w:color w:val="000000"/>
          <w:sz w:val="24"/>
          <w:szCs w:val="24"/>
          <w:highlight w:val="none"/>
        </w:rPr>
        <w:t>。</w:t>
      </w:r>
    </w:p>
    <w:p w14:paraId="15DAD46A">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w:t>
      </w:r>
      <w:bookmarkStart w:id="68" w:name="_Toc480466700"/>
      <w:r>
        <w:rPr>
          <w:rFonts w:hint="eastAsia" w:ascii="宋体" w:hAnsi="宋体" w:eastAsia="宋体" w:cs="宋体"/>
          <w:color w:val="000000"/>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6B76D44">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69" w:name="_Toc24247"/>
      <w:bookmarkStart w:id="70" w:name="_Toc15113"/>
      <w:bookmarkStart w:id="71" w:name="_Toc18987"/>
      <w:bookmarkStart w:id="72" w:name="_Toc76462323"/>
      <w:bookmarkStart w:id="73" w:name="_Toc31703"/>
      <w:bookmarkStart w:id="74" w:name="_Toc106030877"/>
      <w:bookmarkStart w:id="75" w:name="_Toc4271"/>
      <w:bookmarkStart w:id="76" w:name="_Toc27712"/>
      <w:r>
        <w:rPr>
          <w:rFonts w:hint="eastAsia" w:ascii="宋体" w:hAnsi="宋体" w:eastAsia="宋体" w:cs="宋体"/>
          <w:color w:val="000000"/>
          <w:sz w:val="24"/>
          <w:highlight w:val="none"/>
          <w:lang w:eastAsia="zh-CN"/>
        </w:rPr>
        <w:t>八</w:t>
      </w:r>
      <w:r>
        <w:rPr>
          <w:rFonts w:hint="eastAsia" w:ascii="宋体" w:hAnsi="宋体" w:eastAsia="宋体" w:cs="宋体"/>
          <w:color w:val="000000"/>
          <w:sz w:val="24"/>
          <w:highlight w:val="none"/>
        </w:rPr>
        <w:t>、联系方式</w:t>
      </w:r>
      <w:bookmarkEnd w:id="68"/>
      <w:bookmarkEnd w:id="69"/>
      <w:bookmarkEnd w:id="70"/>
      <w:bookmarkEnd w:id="71"/>
      <w:bookmarkEnd w:id="72"/>
      <w:bookmarkEnd w:id="73"/>
      <w:bookmarkEnd w:id="74"/>
      <w:bookmarkEnd w:id="75"/>
      <w:bookmarkEnd w:id="76"/>
    </w:p>
    <w:p w14:paraId="50A9165E">
      <w:pPr>
        <w:shd w:val="clear"/>
        <w:snapToGrid w:val="0"/>
        <w:spacing w:line="400" w:lineRule="exact"/>
        <w:ind w:firstLine="480" w:firstLineChars="200"/>
        <w:outlineLvl w:val="2"/>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（一）采购人：</w:t>
      </w:r>
      <w:r>
        <w:rPr>
          <w:rFonts w:hint="eastAsia" w:ascii="宋体" w:hAnsi="宋体" w:cs="宋体"/>
          <w:color w:val="auto"/>
          <w:sz w:val="24"/>
          <w:szCs w:val="24"/>
          <w:highlight w:val="none"/>
        </w:rPr>
        <w:t>重庆市农产品质量安全中心</w:t>
      </w:r>
    </w:p>
    <w:p w14:paraId="10668AF3">
      <w:pPr>
        <w:shd w:val="clea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val="en-US" w:eastAsia="zh-CN"/>
        </w:rPr>
        <w:t>鲜老师</w:t>
      </w:r>
    </w:p>
    <w:p w14:paraId="286A37C6">
      <w:pPr>
        <w:shd w:val="clear"/>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val="en-US" w:eastAsia="zh-CN"/>
        </w:rPr>
        <w:t>023-89075068</w:t>
      </w:r>
    </w:p>
    <w:p w14:paraId="2E2B5E26">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址：重庆市渝北区黄山大道东段186号</w:t>
      </w:r>
    </w:p>
    <w:p w14:paraId="2BC0F526">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（二）采购代理机构：重庆优凯项目管理有限公司 </w:t>
      </w:r>
    </w:p>
    <w:p w14:paraId="628B9FFD">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联系人：吴老师</w:t>
      </w:r>
    </w:p>
    <w:p w14:paraId="6A8CF783">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话：15320588222，023-63015283</w:t>
      </w:r>
    </w:p>
    <w:p w14:paraId="1C4F5A8B">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址：重庆市两江新区榕杉路33号</w:t>
      </w:r>
      <w:r>
        <w:rPr>
          <w:rFonts w:hint="eastAsia" w:ascii="宋体" w:hAnsi="宋体" w:cs="宋体"/>
          <w:color w:val="000000"/>
          <w:sz w:val="24"/>
          <w:szCs w:val="24"/>
          <w:highlight w:val="none"/>
          <w:lang w:eastAsia="zh-CN"/>
        </w:rPr>
        <w:t>商社又壹城</w:t>
      </w:r>
      <w:r>
        <w:rPr>
          <w:rFonts w:hint="eastAsia" w:ascii="宋体" w:hAnsi="宋体" w:eastAsia="宋体" w:cs="宋体"/>
          <w:color w:val="000000"/>
          <w:sz w:val="24"/>
          <w:szCs w:val="24"/>
          <w:highlight w:val="none"/>
        </w:rPr>
        <w:t>3幢7-10</w:t>
      </w:r>
    </w:p>
    <w:p w14:paraId="54069774">
      <w:pPr>
        <w:shd w:val="clear"/>
        <w:snapToGrid w:val="0"/>
        <w:spacing w:line="400" w:lineRule="exact"/>
        <w:ind w:firstLine="480" w:firstLineChars="200"/>
        <w:rPr>
          <w:rFonts w:hint="eastAsia" w:ascii="宋体" w:hAnsi="宋体" w:eastAsia="宋体" w:cs="宋体"/>
          <w:color w:val="000000"/>
          <w:sz w:val="24"/>
          <w:szCs w:val="24"/>
          <w:highlight w:val="none"/>
        </w:rPr>
      </w:pPr>
    </w:p>
    <w:p w14:paraId="0B2D4B8A">
      <w:pPr>
        <w:shd w:val="clear"/>
        <w:snapToGrid w:val="0"/>
        <w:spacing w:line="400" w:lineRule="exact"/>
        <w:ind w:firstLine="480" w:firstLineChars="200"/>
        <w:rPr>
          <w:rFonts w:hint="eastAsia" w:ascii="宋体" w:hAnsi="宋体" w:eastAsia="宋体" w:cs="宋体"/>
          <w:color w:val="000000"/>
          <w:sz w:val="24"/>
          <w:szCs w:val="24"/>
          <w:highlight w:val="none"/>
        </w:rPr>
      </w:pPr>
    </w:p>
    <w:p w14:paraId="164E42F7">
      <w:pPr>
        <w:shd w:val="clear"/>
        <w:snapToGrid w:val="0"/>
        <w:spacing w:line="400" w:lineRule="exact"/>
        <w:ind w:firstLine="482" w:firstLineChars="200"/>
        <w:rPr>
          <w:rFonts w:hint="eastAsia" w:ascii="宋体" w:hAnsi="宋体" w:eastAsia="宋体" w:cs="宋体"/>
          <w:b/>
          <w:color w:val="000000"/>
          <w:sz w:val="24"/>
          <w:szCs w:val="24"/>
          <w:highlight w:val="none"/>
        </w:rPr>
        <w:sectPr>
          <w:footerReference r:id="rId10" w:type="default"/>
          <w:pgSz w:w="11907" w:h="16840"/>
          <w:pgMar w:top="1134" w:right="1418" w:bottom="1134" w:left="1418" w:header="964" w:footer="992" w:gutter="0"/>
          <w:pgNumType w:fmt="numberInDash" w:start="1"/>
          <w:cols w:space="720" w:num="1"/>
          <w:docGrid w:linePitch="312" w:charSpace="0"/>
        </w:sectPr>
      </w:pPr>
    </w:p>
    <w:p w14:paraId="00149562">
      <w:pPr>
        <w:pStyle w:val="2"/>
        <w:shd w:val="clear"/>
        <w:spacing w:before="0" w:after="0" w:line="360" w:lineRule="auto"/>
        <w:jc w:val="center"/>
        <w:rPr>
          <w:rFonts w:hint="eastAsia" w:ascii="宋体" w:hAnsi="宋体" w:eastAsia="宋体" w:cs="宋体"/>
          <w:b w:val="0"/>
          <w:color w:val="000000"/>
          <w:sz w:val="30"/>
          <w:szCs w:val="30"/>
          <w:highlight w:val="none"/>
        </w:rPr>
      </w:pPr>
      <w:bookmarkStart w:id="77" w:name="_Toc76462324"/>
      <w:bookmarkStart w:id="78" w:name="_Toc32582"/>
      <w:bookmarkStart w:id="79" w:name="_Toc15496"/>
      <w:bookmarkStart w:id="80" w:name="_Toc30043"/>
      <w:bookmarkStart w:id="81" w:name="_Toc303"/>
      <w:bookmarkStart w:id="82" w:name="_Toc944"/>
      <w:bookmarkStart w:id="83" w:name="_Toc5699"/>
      <w:bookmarkStart w:id="84" w:name="_Toc106030878"/>
      <w:r>
        <w:rPr>
          <w:rFonts w:hint="eastAsia" w:ascii="宋体" w:hAnsi="宋体" w:eastAsia="宋体" w:cs="宋体"/>
          <w:b w:val="0"/>
          <w:color w:val="000000"/>
          <w:sz w:val="36"/>
          <w:szCs w:val="30"/>
          <w:highlight w:val="none"/>
        </w:rPr>
        <w:t>第二篇  项目服务需求</w:t>
      </w:r>
      <w:bookmarkEnd w:id="77"/>
      <w:bookmarkEnd w:id="78"/>
      <w:bookmarkEnd w:id="79"/>
      <w:bookmarkEnd w:id="80"/>
      <w:bookmarkEnd w:id="81"/>
      <w:bookmarkEnd w:id="82"/>
      <w:bookmarkEnd w:id="83"/>
      <w:bookmarkEnd w:id="84"/>
    </w:p>
    <w:p w14:paraId="3EEF84D8">
      <w:pPr>
        <w:pStyle w:val="2"/>
        <w:shd w:val="clear"/>
        <w:adjustRightInd w:val="0"/>
        <w:snapToGrid w:val="0"/>
        <w:spacing w:before="0" w:after="0" w:line="360" w:lineRule="auto"/>
        <w:ind w:firstLine="482" w:firstLineChars="200"/>
        <w:rPr>
          <w:rFonts w:hint="eastAsia" w:ascii="宋体" w:hAnsi="宋体" w:eastAsia="宋体" w:cs="宋体"/>
          <w:color w:val="000000"/>
          <w:sz w:val="24"/>
          <w:highlight w:val="none"/>
        </w:rPr>
      </w:pPr>
      <w:bookmarkStart w:id="85" w:name="_Toc29108"/>
      <w:bookmarkStart w:id="86" w:name="_Toc73"/>
      <w:bookmarkStart w:id="87" w:name="_Toc6281"/>
      <w:bookmarkStart w:id="88" w:name="_Toc76462325"/>
      <w:bookmarkStart w:id="89" w:name="_Toc106030879"/>
      <w:bookmarkStart w:id="90" w:name="_Toc29203"/>
      <w:bookmarkStart w:id="91" w:name="_Toc3350"/>
      <w:bookmarkStart w:id="92" w:name="_Toc17410"/>
      <w:bookmarkStart w:id="93" w:name="_Toc12789058"/>
      <w:r>
        <w:rPr>
          <w:rFonts w:hint="eastAsia" w:ascii="宋体" w:hAnsi="宋体" w:eastAsia="宋体" w:cs="宋体"/>
          <w:color w:val="000000"/>
          <w:sz w:val="24"/>
          <w:highlight w:val="none"/>
        </w:rPr>
        <w:t>一、项目基本概况介绍</w:t>
      </w:r>
      <w:bookmarkEnd w:id="85"/>
      <w:bookmarkEnd w:id="86"/>
      <w:bookmarkEnd w:id="87"/>
      <w:bookmarkEnd w:id="88"/>
      <w:bookmarkEnd w:id="89"/>
      <w:bookmarkEnd w:id="90"/>
      <w:bookmarkEnd w:id="91"/>
      <w:bookmarkEnd w:id="92"/>
    </w:p>
    <w:tbl>
      <w:tblPr>
        <w:tblStyle w:val="13"/>
        <w:tblW w:w="4773"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2"/>
        <w:gridCol w:w="2352"/>
        <w:gridCol w:w="1807"/>
      </w:tblGrid>
      <w:tr w14:paraId="3ABD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737" w:type="pct"/>
            <w:noWrap w:val="0"/>
            <w:vAlign w:val="bottom"/>
          </w:tcPr>
          <w:p w14:paraId="266A92F8">
            <w:pPr>
              <w:shd w:val="clea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279" w:type="pct"/>
            <w:noWrap w:val="0"/>
            <w:vAlign w:val="bottom"/>
          </w:tcPr>
          <w:p w14:paraId="6DBC0A15">
            <w:pPr>
              <w:shd w:val="clea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数量/单位</w:t>
            </w:r>
          </w:p>
        </w:tc>
        <w:tc>
          <w:tcPr>
            <w:tcW w:w="983" w:type="pct"/>
            <w:noWrap w:val="0"/>
            <w:vAlign w:val="bottom"/>
          </w:tcPr>
          <w:p w14:paraId="43F1B9E0">
            <w:pPr>
              <w:shd w:val="clea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1396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737" w:type="pct"/>
            <w:noWrap w:val="0"/>
            <w:vAlign w:val="center"/>
          </w:tcPr>
          <w:p w14:paraId="39643929">
            <w:pPr>
              <w:pStyle w:val="3"/>
              <w:shd w:val="clear"/>
              <w:spacing w:line="240" w:lineRule="auto"/>
              <w:ind w:firstLine="0" w:firstLineChars="0"/>
              <w:jc w:val="center"/>
              <w:outlineLvl w:val="0"/>
              <w:rPr>
                <w:rFonts w:hint="eastAsia" w:ascii="宋体" w:hAnsi="宋体" w:eastAsia="宋体" w:cs="宋体"/>
                <w:color w:val="000000"/>
                <w:sz w:val="24"/>
                <w:szCs w:val="24"/>
                <w:highlight w:val="none"/>
                <w:lang w:eastAsia="zh-CN"/>
              </w:rPr>
            </w:pPr>
            <w:r>
              <w:rPr>
                <w:rFonts w:hint="eastAsia" w:ascii="宋体" w:hAnsi="宋体" w:cs="宋体"/>
                <w:color w:val="auto"/>
                <w:kern w:val="0"/>
                <w:sz w:val="21"/>
                <w:szCs w:val="21"/>
                <w:highlight w:val="none"/>
              </w:rPr>
              <w:t>202</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年重庆市绿色食品质量安全抽检</w:t>
            </w:r>
          </w:p>
        </w:tc>
        <w:tc>
          <w:tcPr>
            <w:tcW w:w="1279" w:type="pct"/>
            <w:noWrap w:val="0"/>
            <w:vAlign w:val="center"/>
          </w:tcPr>
          <w:p w14:paraId="5EECFFB4">
            <w:pPr>
              <w:shd w:val="clea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1/项</w:t>
            </w:r>
          </w:p>
        </w:tc>
        <w:tc>
          <w:tcPr>
            <w:tcW w:w="983" w:type="pct"/>
            <w:noWrap w:val="0"/>
            <w:vAlign w:val="center"/>
          </w:tcPr>
          <w:p w14:paraId="5FAFAE8B">
            <w:pPr>
              <w:shd w:val="clear"/>
              <w:spacing w:line="400" w:lineRule="exact"/>
              <w:jc w:val="center"/>
              <w:rPr>
                <w:rFonts w:hint="eastAsia" w:ascii="宋体" w:hAnsi="宋体" w:eastAsia="宋体" w:cs="宋体"/>
                <w:color w:val="000000"/>
                <w:sz w:val="24"/>
                <w:szCs w:val="24"/>
                <w:highlight w:val="none"/>
              </w:rPr>
            </w:pPr>
          </w:p>
        </w:tc>
      </w:tr>
    </w:tbl>
    <w:p w14:paraId="581BEDB4">
      <w:pPr>
        <w:pStyle w:val="2"/>
        <w:shd w:val="clear"/>
        <w:adjustRightInd w:val="0"/>
        <w:snapToGrid w:val="0"/>
        <w:spacing w:before="0" w:after="0" w:line="360" w:lineRule="auto"/>
        <w:ind w:firstLine="482" w:firstLineChars="200"/>
        <w:rPr>
          <w:rFonts w:hint="eastAsia" w:ascii="宋体" w:hAnsi="宋体" w:eastAsia="宋体" w:cs="宋体"/>
          <w:color w:val="000000"/>
          <w:sz w:val="24"/>
          <w:highlight w:val="none"/>
          <w:lang w:eastAsia="zh-CN"/>
        </w:rPr>
      </w:pPr>
      <w:bookmarkStart w:id="94" w:name="_Toc18024"/>
      <w:bookmarkStart w:id="95" w:name="_Toc22314"/>
      <w:bookmarkStart w:id="96" w:name="_Toc30378"/>
      <w:r>
        <w:rPr>
          <w:rFonts w:hint="eastAsia" w:ascii="宋体" w:hAnsi="宋体" w:eastAsia="宋体" w:cs="宋体"/>
          <w:color w:val="000000"/>
          <w:sz w:val="24"/>
          <w:highlight w:val="none"/>
          <w:lang w:eastAsia="zh-CN"/>
        </w:rPr>
        <w:t>二、服务内容、服务要求</w:t>
      </w:r>
      <w:bookmarkEnd w:id="94"/>
      <w:bookmarkEnd w:id="95"/>
      <w:bookmarkEnd w:id="96"/>
    </w:p>
    <w:p w14:paraId="6B1F965A">
      <w:pPr>
        <w:spacing w:line="360" w:lineRule="auto"/>
        <w:ind w:firstLine="482" w:firstLineChars="200"/>
        <w:rPr>
          <w:rFonts w:hint="eastAsia" w:asciiTheme="minorEastAsia" w:hAnsiTheme="minorEastAsia" w:eastAsiaTheme="minorEastAsia" w:cstheme="minorEastAsia"/>
          <w:b/>
          <w:bCs/>
          <w:i w:val="0"/>
          <w:iCs w:val="0"/>
          <w:color w:val="auto"/>
          <w:kern w:val="2"/>
          <w:sz w:val="24"/>
          <w:szCs w:val="24"/>
          <w:highlight w:val="none"/>
          <w:u w:val="none"/>
          <w:lang w:val="zh-TW" w:eastAsia="zh-CN" w:bidi="ar"/>
        </w:rPr>
      </w:pPr>
      <w:bookmarkStart w:id="97" w:name="_Toc11016"/>
      <w:r>
        <w:rPr>
          <w:rFonts w:hint="eastAsia" w:asciiTheme="minorEastAsia" w:hAnsiTheme="minorEastAsia" w:eastAsiaTheme="minorEastAsia" w:cstheme="minorEastAsia"/>
          <w:b/>
          <w:bCs/>
          <w:i w:val="0"/>
          <w:iCs w:val="0"/>
          <w:color w:val="auto"/>
          <w:kern w:val="2"/>
          <w:sz w:val="24"/>
          <w:szCs w:val="24"/>
          <w:highlight w:val="none"/>
          <w:u w:val="none"/>
          <w:lang w:val="zh-TW" w:eastAsia="zh-CN" w:bidi="ar"/>
        </w:rPr>
        <w:t>（一）服务内容</w:t>
      </w:r>
    </w:p>
    <w:bookmarkEnd w:id="97"/>
    <w:p w14:paraId="0C89728E">
      <w:pPr>
        <w:spacing w:line="360" w:lineRule="auto"/>
        <w:ind w:firstLine="480" w:firstLineChars="200"/>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2025年重庆市绿色食品质量安全抽检，非财政资金25万元整。供应商按要求实施重庆市有效期内绿色食品135个样品（蔬菜水果125个，茶叶10个）的生产基地现场抽样，出具产品检验报告，提交《2025年重庆市绿色食品质量安全抽检结果分析报告》。</w:t>
      </w:r>
    </w:p>
    <w:p w14:paraId="7F5A677A">
      <w:pPr>
        <w:spacing w:line="360" w:lineRule="auto"/>
        <w:ind w:firstLine="482" w:firstLineChars="200"/>
        <w:rPr>
          <w:rFonts w:hint="default" w:asciiTheme="minorEastAsia" w:hAnsiTheme="minorEastAsia" w:eastAsiaTheme="minorEastAsia" w:cstheme="minorEastAsia"/>
          <w:b/>
          <w:bCs/>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2"/>
          <w:sz w:val="24"/>
          <w:szCs w:val="24"/>
          <w:highlight w:val="none"/>
          <w:u w:val="none"/>
          <w:lang w:val="en-US" w:eastAsia="zh-CN" w:bidi="ar"/>
        </w:rPr>
        <w:t>（二）服务及质量需求</w:t>
      </w:r>
    </w:p>
    <w:p w14:paraId="49A5E7BE">
      <w:pPr>
        <w:spacing w:line="360" w:lineRule="auto"/>
        <w:ind w:firstLine="480" w:firstLineChars="200"/>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1.重庆市农产品质量安全中心提供绿色食品抽样区县及其产品名单，供应商抽样要严格按照相应产品的抽样规范规定,在产品成熟上市季节及时安排现场抽样,并提供抽样照片，不得由被检单位抽送样；供应商须按抽样产品的市场价向被抽样单位支付样品费用（被抽样单位负责人在样品付费单上签字确认）；样品及时送达供应商食用农产品质量安全检验测试中心实验室。如按抽样产品名单抽不到样品时应及时和重庆市农产品质量安全中心沟通允许。</w:t>
      </w:r>
    </w:p>
    <w:p w14:paraId="645311C5">
      <w:pPr>
        <w:spacing w:line="360" w:lineRule="auto"/>
        <w:ind w:firstLine="480" w:firstLineChars="200"/>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2.检测项目及结果评价：蔬菜水果按绿色食品相关产品标准进行卫生安全指标检测和结果评价，茶叶按照绿色食品相关产品标准进行全项指标检测和结果评价。</w:t>
      </w:r>
    </w:p>
    <w:p w14:paraId="20663FB2">
      <w:pPr>
        <w:spacing w:line="360" w:lineRule="auto"/>
        <w:ind w:firstLine="480" w:firstLineChars="200"/>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3.结果报告：成交供应商按照抽检样品出具报告（一式三份）。检验报告中样品信息部分应注明绿色食品证书号。如有检测结果评价为不合格产品需在24小时内向重庆市农产品质量安全中心报告并提交PDF电子版。</w:t>
      </w:r>
    </w:p>
    <w:p w14:paraId="4337AAD6">
      <w:pPr>
        <w:spacing w:line="360" w:lineRule="auto"/>
        <w:ind w:firstLine="480" w:firstLineChars="200"/>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4.2025年11月30日前完成全部产品抽检结果，出具《2025年重庆市绿色食品质量安全抽检结果分析报告》（附检测结果原始数据表、分类汇总表、分析报表），并向重庆市农产品质量安全中心递交所有样品检验报告原件2份和PDF电子版1份、每个企业的抽样照片（1-2张）、抽样单、样品付费单。</w:t>
      </w:r>
    </w:p>
    <w:p w14:paraId="22B72792">
      <w:pPr>
        <w:spacing w:line="360" w:lineRule="auto"/>
        <w:ind w:firstLine="480" w:firstLineChars="200"/>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5.本项目不允许转包和分包。如供应商有多个检测分公司或分中心，原则上须明确由某一个分公司或分中心承担本项目。</w:t>
      </w:r>
    </w:p>
    <w:p w14:paraId="16CFBBD0">
      <w:pPr>
        <w:shd w:val="clear"/>
        <w:spacing w:line="380" w:lineRule="exact"/>
        <w:ind w:firstLine="480" w:firstLineChars="200"/>
        <w:jc w:val="both"/>
        <w:rPr>
          <w:rFonts w:hint="eastAsia" w:ascii="宋体" w:hAnsi="宋体" w:eastAsia="宋体" w:cs="宋体"/>
          <w:color w:val="000000"/>
          <w:sz w:val="24"/>
          <w:szCs w:val="24"/>
          <w:highlight w:val="none"/>
          <w:lang w:val="en-US" w:eastAsia="zh-CN"/>
        </w:rPr>
      </w:pPr>
    </w:p>
    <w:p w14:paraId="4862ADBD">
      <w:pPr>
        <w:shd w:val="clear"/>
        <w:spacing w:line="380" w:lineRule="exact"/>
        <w:jc w:val="both"/>
        <w:rPr>
          <w:rFonts w:hint="eastAsia" w:ascii="宋体" w:hAnsi="宋体" w:eastAsia="宋体" w:cs="宋体"/>
          <w:color w:val="000000"/>
          <w:sz w:val="24"/>
          <w:szCs w:val="24"/>
          <w:highlight w:val="none"/>
          <w:lang w:val="en-US" w:eastAsia="zh-CN"/>
        </w:rPr>
      </w:pPr>
    </w:p>
    <w:p w14:paraId="0E5C3513">
      <w:pPr>
        <w:shd w:val="clear"/>
        <w:spacing w:line="380" w:lineRule="exact"/>
        <w:jc w:val="both"/>
        <w:rPr>
          <w:rFonts w:hint="eastAsia" w:ascii="宋体" w:hAnsi="宋体" w:eastAsia="宋体" w:cs="宋体"/>
          <w:color w:val="000000"/>
          <w:sz w:val="24"/>
          <w:szCs w:val="24"/>
          <w:highlight w:val="none"/>
          <w:lang w:val="en-US" w:eastAsia="zh-CN"/>
        </w:rPr>
        <w:sectPr>
          <w:footerReference r:id="rId11" w:type="default"/>
          <w:pgSz w:w="11907" w:h="16840"/>
          <w:pgMar w:top="1134" w:right="1191" w:bottom="1134" w:left="1304" w:header="964" w:footer="992" w:gutter="0"/>
          <w:pgNumType w:fmt="numberInDash"/>
          <w:cols w:space="720" w:num="1"/>
          <w:docGrid w:linePitch="312" w:charSpace="0"/>
        </w:sectPr>
      </w:pPr>
    </w:p>
    <w:p w14:paraId="544C74D1">
      <w:pPr>
        <w:pStyle w:val="2"/>
        <w:shd w:val="clear"/>
        <w:spacing w:before="0" w:after="0" w:line="360" w:lineRule="auto"/>
        <w:jc w:val="center"/>
        <w:rPr>
          <w:rFonts w:hint="eastAsia" w:ascii="宋体" w:hAnsi="宋体" w:eastAsia="宋体" w:cs="宋体"/>
          <w:b w:val="0"/>
          <w:color w:val="000000"/>
          <w:sz w:val="36"/>
          <w:szCs w:val="30"/>
          <w:highlight w:val="none"/>
        </w:rPr>
      </w:pPr>
      <w:bookmarkStart w:id="98" w:name="_Toc4067"/>
      <w:bookmarkStart w:id="99" w:name="_Toc14882"/>
      <w:bookmarkStart w:id="100" w:name="_Toc14143"/>
      <w:bookmarkStart w:id="101" w:name="_Toc1197"/>
      <w:bookmarkStart w:id="102" w:name="_Toc76462327"/>
      <w:bookmarkStart w:id="103" w:name="_Toc7097"/>
      <w:bookmarkStart w:id="104" w:name="_Toc28292"/>
      <w:bookmarkStart w:id="105" w:name="_Toc106030882"/>
      <w:r>
        <w:rPr>
          <w:rFonts w:hint="eastAsia" w:ascii="宋体" w:hAnsi="宋体" w:eastAsia="宋体" w:cs="宋体"/>
          <w:b w:val="0"/>
          <w:color w:val="000000"/>
          <w:sz w:val="36"/>
          <w:szCs w:val="30"/>
          <w:highlight w:val="none"/>
        </w:rPr>
        <w:t xml:space="preserve">第三篇  </w:t>
      </w:r>
      <w:bookmarkEnd w:id="93"/>
      <w:r>
        <w:rPr>
          <w:rFonts w:hint="eastAsia" w:ascii="宋体" w:hAnsi="宋体" w:eastAsia="宋体" w:cs="宋体"/>
          <w:b w:val="0"/>
          <w:color w:val="000000"/>
          <w:sz w:val="36"/>
          <w:szCs w:val="30"/>
          <w:highlight w:val="none"/>
        </w:rPr>
        <w:t>项目商务需求</w:t>
      </w:r>
      <w:bookmarkEnd w:id="98"/>
      <w:bookmarkEnd w:id="99"/>
      <w:bookmarkEnd w:id="100"/>
      <w:bookmarkEnd w:id="101"/>
      <w:bookmarkEnd w:id="102"/>
      <w:bookmarkEnd w:id="103"/>
      <w:bookmarkEnd w:id="104"/>
      <w:bookmarkEnd w:id="105"/>
    </w:p>
    <w:p w14:paraId="19A42274">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06" w:name="_Toc344475120"/>
      <w:bookmarkStart w:id="107" w:name="_Toc20145"/>
      <w:bookmarkStart w:id="108" w:name="_Toc106030883"/>
      <w:bookmarkStart w:id="109" w:name="_Toc76462328"/>
      <w:bookmarkStart w:id="110" w:name="_Toc5671"/>
      <w:bookmarkStart w:id="111" w:name="_Toc27369"/>
      <w:bookmarkStart w:id="112" w:name="_Toc19094"/>
      <w:bookmarkStart w:id="113" w:name="_Toc18751"/>
      <w:bookmarkStart w:id="114" w:name="_Toc30420"/>
      <w:r>
        <w:rPr>
          <w:rFonts w:hint="eastAsia" w:ascii="宋体" w:hAnsi="宋体" w:eastAsia="宋体" w:cs="宋体"/>
          <w:color w:val="000000"/>
          <w:sz w:val="24"/>
          <w:highlight w:val="none"/>
        </w:rPr>
        <w:t>一、服务期、地点及验收方式</w:t>
      </w:r>
      <w:bookmarkEnd w:id="106"/>
      <w:bookmarkEnd w:id="107"/>
      <w:bookmarkEnd w:id="108"/>
      <w:bookmarkEnd w:id="109"/>
      <w:bookmarkEnd w:id="110"/>
      <w:bookmarkEnd w:id="111"/>
      <w:bookmarkEnd w:id="112"/>
      <w:bookmarkEnd w:id="113"/>
      <w:bookmarkEnd w:id="114"/>
    </w:p>
    <w:p w14:paraId="5B48D343">
      <w:pPr>
        <w:pStyle w:val="8"/>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（一）服务期：</w:t>
      </w:r>
      <w:r>
        <w:rPr>
          <w:rFonts w:hint="eastAsia" w:asciiTheme="minorEastAsia" w:hAnsiTheme="minorEastAsia" w:eastAsiaTheme="minorEastAsia" w:cstheme="minorEastAsia"/>
          <w:color w:val="auto"/>
          <w:kern w:val="2"/>
          <w:sz w:val="24"/>
          <w:szCs w:val="24"/>
          <w:highlight w:val="none"/>
          <w:lang w:val="en-US" w:eastAsia="zh-CN" w:bidi="ar-SA"/>
        </w:rPr>
        <w:t>2025年3月－2025年11月。</w:t>
      </w:r>
    </w:p>
    <w:p w14:paraId="428FCA70">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（二）服务地点：采购人指定地点。</w:t>
      </w:r>
    </w:p>
    <w:p w14:paraId="263B638F">
      <w:pPr>
        <w:widowControl/>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（三）验收方式：由采购人</w:t>
      </w:r>
      <w:r>
        <w:rPr>
          <w:rFonts w:hint="eastAsia" w:ascii="宋体" w:hAnsi="宋体" w:cs="宋体"/>
          <w:color w:val="000000"/>
          <w:sz w:val="24"/>
          <w:szCs w:val="24"/>
          <w:highlight w:val="none"/>
          <w:lang w:val="en-US" w:eastAsia="zh-CN"/>
        </w:rPr>
        <w:t>自行</w:t>
      </w:r>
      <w:r>
        <w:rPr>
          <w:rFonts w:hint="eastAsia" w:ascii="宋体" w:hAnsi="宋体" w:eastAsia="宋体" w:cs="宋体"/>
          <w:color w:val="000000"/>
          <w:sz w:val="24"/>
          <w:szCs w:val="24"/>
          <w:highlight w:val="none"/>
        </w:rPr>
        <w:t>组织验收。</w:t>
      </w:r>
    </w:p>
    <w:p w14:paraId="1908CB40">
      <w:pPr>
        <w:widowControl/>
        <w:shd w:val="clear"/>
        <w:spacing w:line="400" w:lineRule="exact"/>
        <w:ind w:firstLine="480" w:firstLineChars="200"/>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sz w:val="24"/>
          <w:szCs w:val="24"/>
          <w:highlight w:val="none"/>
        </w:rPr>
        <w:t>供应商提供</w:t>
      </w:r>
      <w:r>
        <w:rPr>
          <w:rFonts w:hint="eastAsia" w:asciiTheme="minorEastAsia" w:hAnsiTheme="minorEastAsia" w:eastAsiaTheme="minorEastAsia" w:cstheme="minorEastAsia"/>
          <w:color w:val="auto"/>
          <w:sz w:val="24"/>
          <w:szCs w:val="24"/>
          <w:highlight w:val="none"/>
          <w:lang w:val="en-US" w:eastAsia="zh-CN"/>
        </w:rPr>
        <w:t>绿色食品</w:t>
      </w:r>
      <w:r>
        <w:rPr>
          <w:rFonts w:hint="eastAsia" w:asciiTheme="minorEastAsia" w:hAnsiTheme="minorEastAsia" w:eastAsiaTheme="minorEastAsia" w:cstheme="minorEastAsia"/>
          <w:color w:val="auto"/>
          <w:sz w:val="24"/>
          <w:szCs w:val="24"/>
          <w:highlight w:val="none"/>
        </w:rPr>
        <w:t>样品检验报告、《202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年重庆市绿色食品质量安全抽检结果分析报告》</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《采购验收报告》，双方签字确认。</w:t>
      </w:r>
    </w:p>
    <w:p w14:paraId="345EE70B">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15" w:name="_Toc344475121"/>
      <w:bookmarkStart w:id="116" w:name="_Toc29617"/>
      <w:bookmarkStart w:id="117" w:name="_Toc9367"/>
      <w:bookmarkStart w:id="118" w:name="_Toc19407"/>
      <w:bookmarkStart w:id="119" w:name="_Toc106030884"/>
      <w:bookmarkStart w:id="120" w:name="_Toc13429"/>
      <w:bookmarkStart w:id="121" w:name="_Toc76462329"/>
      <w:bookmarkStart w:id="122" w:name="_Toc27196"/>
      <w:bookmarkStart w:id="123" w:name="_Toc14412"/>
      <w:r>
        <w:rPr>
          <w:rFonts w:hint="eastAsia" w:ascii="宋体" w:hAnsi="宋体" w:eastAsia="宋体" w:cs="宋体"/>
          <w:color w:val="000000"/>
          <w:sz w:val="24"/>
          <w:highlight w:val="none"/>
        </w:rPr>
        <w:t>二、</w:t>
      </w:r>
      <w:bookmarkEnd w:id="115"/>
      <w:r>
        <w:rPr>
          <w:rFonts w:hint="eastAsia" w:ascii="宋体" w:hAnsi="宋体" w:eastAsia="宋体" w:cs="宋体"/>
          <w:color w:val="000000"/>
          <w:sz w:val="24"/>
          <w:highlight w:val="none"/>
        </w:rPr>
        <w:t>报价要求</w:t>
      </w:r>
      <w:bookmarkEnd w:id="116"/>
      <w:bookmarkEnd w:id="117"/>
      <w:bookmarkEnd w:id="118"/>
      <w:bookmarkEnd w:id="119"/>
      <w:bookmarkEnd w:id="120"/>
      <w:bookmarkEnd w:id="121"/>
      <w:bookmarkEnd w:id="122"/>
      <w:bookmarkEnd w:id="123"/>
    </w:p>
    <w:p w14:paraId="36036C80">
      <w:pPr>
        <w:widowControl/>
        <w:shd w:val="clear"/>
        <w:spacing w:line="380" w:lineRule="exact"/>
        <w:ind w:firstLine="559" w:firstLineChars="233"/>
        <w:rPr>
          <w:rFonts w:asciiTheme="minorEastAsia" w:hAnsiTheme="minorEastAsia" w:eastAsiaTheme="minorEastAsia" w:cstheme="minorEastAsia"/>
          <w:sz w:val="24"/>
          <w:szCs w:val="24"/>
          <w:highlight w:val="none"/>
        </w:rPr>
      </w:pPr>
      <w:bookmarkStart w:id="124" w:name="_Toc398650620"/>
      <w:bookmarkStart w:id="125" w:name="_Toc466546915"/>
      <w:bookmarkStart w:id="126" w:name="_Toc344475124"/>
      <w:bookmarkStart w:id="127" w:name="_Toc21936"/>
      <w:bookmarkStart w:id="128" w:name="_Toc10887"/>
      <w:bookmarkStart w:id="129" w:name="_Toc6194"/>
      <w:bookmarkStart w:id="130" w:name="_Toc13550"/>
      <w:bookmarkStart w:id="131" w:name="_Toc9494"/>
      <w:bookmarkStart w:id="132" w:name="_Toc76462331"/>
      <w:bookmarkStart w:id="133" w:name="_Toc106030886"/>
      <w:r>
        <w:rPr>
          <w:rFonts w:hint="eastAsia" w:asciiTheme="minorEastAsia" w:hAnsiTheme="minorEastAsia" w:eastAsiaTheme="minorEastAsia" w:cstheme="minorEastAsia"/>
          <w:sz w:val="24"/>
          <w:szCs w:val="24"/>
          <w:highlight w:val="none"/>
        </w:rPr>
        <w:t>本次报价须为人民币报价,包括完成</w:t>
      </w:r>
      <w:r>
        <w:rPr>
          <w:rFonts w:hint="eastAsia" w:asciiTheme="minorEastAsia" w:hAnsiTheme="minorEastAsia" w:eastAsiaTheme="minorEastAsia" w:cstheme="minorEastAsia"/>
          <w:sz w:val="24"/>
          <w:szCs w:val="24"/>
          <w:highlight w:val="none"/>
          <w:lang w:val="en-US" w:eastAsia="zh-CN"/>
        </w:rPr>
        <w:t>本项目所需的服务费、人工费及提供服务所需的设备购买费、辅材费、运输费及</w:t>
      </w:r>
      <w:r>
        <w:rPr>
          <w:rFonts w:hint="eastAsia" w:asciiTheme="minorEastAsia" w:hAnsiTheme="minorEastAsia" w:eastAsiaTheme="minorEastAsia" w:cstheme="minorEastAsia"/>
          <w:sz w:val="24"/>
          <w:szCs w:val="24"/>
          <w:highlight w:val="none"/>
        </w:rPr>
        <w:t>各种应纳的税费等所有费用。因成交供应商自身原因造成漏报、少报皆由其自行承担责任，采购人不再补偿。</w:t>
      </w:r>
      <w:bookmarkEnd w:id="124"/>
      <w:bookmarkEnd w:id="125"/>
    </w:p>
    <w:p w14:paraId="7F71A9DB">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34" w:name="_Toc8705"/>
      <w:r>
        <w:rPr>
          <w:rFonts w:hint="eastAsia" w:ascii="宋体" w:hAnsi="宋体" w:eastAsia="宋体" w:cs="宋体"/>
          <w:color w:val="000000"/>
          <w:sz w:val="24"/>
          <w:highlight w:val="none"/>
        </w:rPr>
        <w:t>三、付款方式</w:t>
      </w:r>
      <w:bookmarkEnd w:id="134"/>
    </w:p>
    <w:p w14:paraId="705E831C">
      <w:pPr>
        <w:widowControl/>
        <w:shd w:val="clear"/>
        <w:spacing w:line="380" w:lineRule="exact"/>
        <w:ind w:firstLine="559" w:firstLineChars="233"/>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（一）双方签订合同后30日内，采购人向成交供应商支付合同金额50%的预付款，成交供应商须提供与预付款等额的发票，采购人收到发票后10个工作日内向成交供应商支付相应金额款项。</w:t>
      </w:r>
    </w:p>
    <w:p w14:paraId="71703C60">
      <w:pPr>
        <w:widowControl/>
        <w:shd w:val="clear"/>
        <w:spacing w:line="380" w:lineRule="exact"/>
        <w:ind w:firstLine="559" w:firstLineChars="233"/>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完成全部抽样检测，向</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提交全部验收材料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验收合格后</w:t>
      </w:r>
      <w:r>
        <w:rPr>
          <w:rFonts w:hint="eastAsia" w:asciiTheme="minorEastAsia" w:hAnsiTheme="minorEastAsia" w:eastAsiaTheme="minorEastAsia" w:cstheme="minorEastAsia"/>
          <w:sz w:val="24"/>
          <w:szCs w:val="24"/>
          <w:highlight w:val="none"/>
          <w:lang w:val="en-US" w:eastAsia="zh-CN"/>
        </w:rPr>
        <w:t>，向采购人开具发票，采购人在收到发票后10个工作日内向成交供应商支付剩余的合同款项。</w:t>
      </w:r>
    </w:p>
    <w:p w14:paraId="1BAA6BD0">
      <w:pPr>
        <w:pStyle w:val="2"/>
        <w:shd w:val="clear"/>
        <w:adjustRightInd w:val="0"/>
        <w:snapToGrid w:val="0"/>
        <w:spacing w:before="0" w:after="0" w:line="400" w:lineRule="exact"/>
        <w:ind w:firstLine="482" w:firstLineChars="200"/>
        <w:jc w:val="left"/>
        <w:rPr>
          <w:rFonts w:hint="eastAsia" w:ascii="宋体" w:hAnsi="宋体" w:eastAsia="宋体" w:cs="宋体"/>
          <w:color w:val="000000"/>
          <w:sz w:val="24"/>
          <w:highlight w:val="none"/>
        </w:rPr>
      </w:pPr>
      <w:bookmarkStart w:id="135" w:name="_Toc31234"/>
      <w:r>
        <w:rPr>
          <w:rFonts w:hint="eastAsia" w:ascii="宋体" w:hAnsi="宋体" w:eastAsia="宋体" w:cs="宋体"/>
          <w:color w:val="000000"/>
          <w:sz w:val="24"/>
          <w:highlight w:val="none"/>
          <w:lang w:eastAsia="zh-CN"/>
        </w:rPr>
        <w:t>四</w:t>
      </w:r>
      <w:r>
        <w:rPr>
          <w:rFonts w:hint="eastAsia" w:ascii="宋体" w:hAnsi="宋体" w:eastAsia="宋体" w:cs="宋体"/>
          <w:color w:val="000000"/>
          <w:sz w:val="24"/>
          <w:highlight w:val="none"/>
        </w:rPr>
        <w:t>、</w:t>
      </w:r>
      <w:bookmarkEnd w:id="126"/>
      <w:bookmarkStart w:id="136" w:name="_Toc344475125"/>
      <w:r>
        <w:rPr>
          <w:rFonts w:hint="eastAsia" w:ascii="宋体" w:hAnsi="宋体" w:eastAsia="宋体" w:cs="宋体"/>
          <w:color w:val="000000"/>
          <w:sz w:val="24"/>
          <w:highlight w:val="none"/>
        </w:rPr>
        <w:t>质量保证</w:t>
      </w:r>
      <w:bookmarkEnd w:id="127"/>
      <w:bookmarkEnd w:id="128"/>
      <w:bookmarkEnd w:id="129"/>
      <w:bookmarkEnd w:id="130"/>
      <w:bookmarkEnd w:id="131"/>
      <w:bookmarkEnd w:id="135"/>
    </w:p>
    <w:p w14:paraId="766A3F57">
      <w:pPr>
        <w:shd w:val="clear"/>
        <w:snapToGrid w:val="0"/>
        <w:spacing w:line="380" w:lineRule="exact"/>
        <w:ind w:firstLine="480" w:firstLineChars="200"/>
        <w:outlineLvl w:val="0"/>
        <w:rPr>
          <w:rFonts w:asciiTheme="minorEastAsia" w:hAnsiTheme="minorEastAsia" w:eastAsiaTheme="minorEastAsia" w:cstheme="minorEastAsia"/>
          <w:sz w:val="24"/>
          <w:szCs w:val="24"/>
          <w:highlight w:val="none"/>
        </w:rPr>
      </w:pPr>
      <w:bookmarkStart w:id="137" w:name="_Toc25180"/>
      <w:bookmarkStart w:id="138" w:name="_Toc29557"/>
      <w:bookmarkStart w:id="139" w:name="_Toc4722"/>
      <w:bookmarkStart w:id="140" w:name="_Toc277"/>
      <w:bookmarkStart w:id="141" w:name="_Toc843"/>
      <w:r>
        <w:rPr>
          <w:rFonts w:hint="eastAsia" w:asciiTheme="minorEastAsia" w:hAnsiTheme="minorEastAsia" w:eastAsiaTheme="minorEastAsia" w:cstheme="minorEastAsia"/>
          <w:sz w:val="24"/>
          <w:szCs w:val="24"/>
          <w:highlight w:val="none"/>
        </w:rPr>
        <w:t>成交供应商必须严格按照</w:t>
      </w:r>
      <w:r>
        <w:rPr>
          <w:rFonts w:hint="eastAsia" w:asciiTheme="minorEastAsia" w:hAnsiTheme="minorEastAsia" w:eastAsiaTheme="minorEastAsia" w:cstheme="minorEastAsia"/>
          <w:sz w:val="24"/>
          <w:szCs w:val="24"/>
          <w:highlight w:val="none"/>
          <w:lang w:eastAsia="zh-CN"/>
        </w:rPr>
        <w:t>磋</w:t>
      </w:r>
      <w:r>
        <w:rPr>
          <w:rFonts w:hint="eastAsia" w:asciiTheme="minorEastAsia" w:hAnsiTheme="minorEastAsia" w:eastAsiaTheme="minorEastAsia" w:cstheme="minorEastAsia"/>
          <w:sz w:val="24"/>
          <w:szCs w:val="24"/>
          <w:highlight w:val="none"/>
        </w:rPr>
        <w:t>商文件要求及采购人的要求来完成工作，不符合采购人需求的，认定为验收不合格。</w:t>
      </w:r>
    </w:p>
    <w:p w14:paraId="7CAB6685">
      <w:pPr>
        <w:pStyle w:val="2"/>
        <w:shd w:val="clear"/>
        <w:adjustRightInd w:val="0"/>
        <w:snapToGrid w:val="0"/>
        <w:spacing w:before="0" w:after="0" w:line="400" w:lineRule="exact"/>
        <w:ind w:firstLine="482" w:firstLineChars="200"/>
        <w:jc w:val="left"/>
        <w:rPr>
          <w:rFonts w:hint="eastAsia" w:ascii="宋体" w:hAnsi="宋体" w:eastAsia="宋体" w:cs="宋体"/>
          <w:b/>
          <w:color w:val="000000"/>
          <w:sz w:val="24"/>
          <w:highlight w:val="none"/>
          <w:lang w:eastAsia="zh-CN"/>
        </w:rPr>
      </w:pPr>
      <w:bookmarkStart w:id="142" w:name="_Toc21087"/>
      <w:r>
        <w:rPr>
          <w:rFonts w:hint="eastAsia" w:ascii="宋体" w:hAnsi="宋体" w:eastAsia="宋体" w:cs="宋体"/>
          <w:b/>
          <w:color w:val="000000"/>
          <w:sz w:val="24"/>
          <w:highlight w:val="none"/>
          <w:lang w:eastAsia="zh-CN"/>
        </w:rPr>
        <w:t>五、</w:t>
      </w:r>
      <w:bookmarkEnd w:id="137"/>
      <w:r>
        <w:rPr>
          <w:rFonts w:hint="eastAsia" w:ascii="宋体" w:hAnsi="宋体" w:eastAsia="宋体" w:cs="宋体"/>
          <w:b/>
          <w:color w:val="000000"/>
          <w:sz w:val="24"/>
          <w:highlight w:val="none"/>
          <w:lang w:eastAsia="zh-CN"/>
        </w:rPr>
        <w:t>知识产权</w:t>
      </w:r>
      <w:bookmarkEnd w:id="142"/>
    </w:p>
    <w:p w14:paraId="728130A0">
      <w:pPr>
        <w:spacing w:line="400" w:lineRule="exact"/>
        <w:ind w:firstLine="480" w:firstLineChars="200"/>
        <w:outlineLvl w:val="2"/>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本次采购运用的数据和采购成果涉密，成果未经采购人同意不得提供给第三方或运用在其他地方。</w:t>
      </w:r>
    </w:p>
    <w:p w14:paraId="6A1C0492">
      <w:pPr>
        <w:shd w:val="clear"/>
        <w:spacing w:line="400" w:lineRule="exact"/>
        <w:ind w:firstLine="480" w:firstLineChars="200"/>
        <w:outlineLvl w:val="2"/>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r>
        <w:rPr>
          <w:rFonts w:hint="eastAsia" w:ascii="宋体" w:hAnsi="宋体" w:eastAsia="宋体" w:cs="宋体"/>
          <w:kern w:val="2"/>
          <w:sz w:val="24"/>
          <w:szCs w:val="24"/>
          <w:highlight w:val="none"/>
        </w:rPr>
        <w:t>。</w:t>
      </w:r>
    </w:p>
    <w:p w14:paraId="4352F909">
      <w:pPr>
        <w:pStyle w:val="2"/>
        <w:shd w:val="clear"/>
        <w:adjustRightInd w:val="0"/>
        <w:snapToGrid w:val="0"/>
        <w:spacing w:before="0" w:after="0" w:line="400" w:lineRule="exact"/>
        <w:ind w:firstLine="482" w:firstLineChars="200"/>
        <w:jc w:val="left"/>
        <w:rPr>
          <w:rFonts w:hint="eastAsia" w:ascii="宋体" w:hAnsi="宋体" w:eastAsia="宋体" w:cs="宋体"/>
          <w:color w:val="000000"/>
          <w:sz w:val="24"/>
          <w:highlight w:val="none"/>
          <w:lang w:eastAsia="zh-CN"/>
        </w:rPr>
      </w:pPr>
      <w:bookmarkStart w:id="143" w:name="_Toc19613"/>
      <w:r>
        <w:rPr>
          <w:rFonts w:hint="eastAsia" w:ascii="宋体" w:hAnsi="宋体" w:eastAsia="宋体" w:cs="宋体"/>
          <w:color w:val="000000"/>
          <w:sz w:val="24"/>
          <w:highlight w:val="none"/>
          <w:lang w:eastAsia="zh-CN"/>
        </w:rPr>
        <w:t>六</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其他</w:t>
      </w:r>
      <w:bookmarkEnd w:id="143"/>
    </w:p>
    <w:bookmarkEnd w:id="138"/>
    <w:bookmarkEnd w:id="139"/>
    <w:bookmarkEnd w:id="140"/>
    <w:bookmarkEnd w:id="141"/>
    <w:p w14:paraId="4136D684">
      <w:pPr>
        <w:shd w:val="clea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rPr>
        <w:t>一）供应商必须在响应文件中对以上条款和服务承诺明确列出，承诺内容必须达到本篇及竞争性磋商文件其他条款的要求。</w:t>
      </w:r>
    </w:p>
    <w:p w14:paraId="0FEC0B38">
      <w:pPr>
        <w:shd w:val="clea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（二）其他未尽事宜由供需双方在采购合同中详细约定。</w:t>
      </w:r>
    </w:p>
    <w:bookmarkEnd w:id="132"/>
    <w:bookmarkEnd w:id="133"/>
    <w:bookmarkEnd w:id="136"/>
    <w:p w14:paraId="26B0C2D3">
      <w:pPr>
        <w:shd w:val="clear"/>
        <w:snapToGrid w:val="0"/>
        <w:spacing w:line="400" w:lineRule="exact"/>
        <w:ind w:firstLine="480" w:firstLineChars="200"/>
        <w:rPr>
          <w:rFonts w:hint="eastAsia" w:ascii="宋体" w:hAnsi="宋体" w:eastAsia="宋体" w:cs="宋体"/>
          <w:color w:val="000000"/>
          <w:kern w:val="0"/>
          <w:sz w:val="24"/>
          <w:szCs w:val="24"/>
          <w:highlight w:val="none"/>
        </w:rPr>
      </w:pPr>
    </w:p>
    <w:p w14:paraId="654B81BE">
      <w:pPr>
        <w:pStyle w:val="2"/>
        <w:pageBreakBefore/>
        <w:shd w:val="clear"/>
        <w:spacing w:before="0" w:after="0" w:line="360" w:lineRule="auto"/>
        <w:jc w:val="center"/>
        <w:rPr>
          <w:rFonts w:hint="eastAsia" w:ascii="宋体" w:hAnsi="宋体" w:eastAsia="宋体" w:cs="宋体"/>
          <w:b w:val="0"/>
          <w:color w:val="000000"/>
          <w:sz w:val="36"/>
          <w:szCs w:val="30"/>
          <w:highlight w:val="none"/>
        </w:rPr>
      </w:pPr>
      <w:bookmarkStart w:id="144" w:name="_Toc10715"/>
      <w:bookmarkStart w:id="145" w:name="_Toc19556"/>
      <w:bookmarkStart w:id="146" w:name="_Toc106030887"/>
      <w:bookmarkStart w:id="147" w:name="_Toc22748"/>
      <w:bookmarkStart w:id="148" w:name="_Toc76462332"/>
      <w:bookmarkStart w:id="149" w:name="_Toc9877"/>
      <w:bookmarkStart w:id="150" w:name="_Toc20242"/>
      <w:bookmarkStart w:id="151" w:name="_Toc21063"/>
      <w:r>
        <w:rPr>
          <w:rFonts w:hint="eastAsia" w:ascii="宋体" w:hAnsi="宋体" w:eastAsia="宋体" w:cs="宋体"/>
          <w:b w:val="0"/>
          <w:color w:val="000000"/>
          <w:sz w:val="36"/>
          <w:szCs w:val="30"/>
          <w:highlight w:val="none"/>
        </w:rPr>
        <w:t>第四篇  磋商程序及方法、评审标准、无效响应和</w:t>
      </w:r>
      <w:r>
        <w:rPr>
          <w:rFonts w:hint="eastAsia" w:ascii="宋体" w:hAnsi="宋体" w:eastAsia="宋体" w:cs="宋体"/>
          <w:b w:val="0"/>
          <w:color w:val="000000"/>
          <w:sz w:val="36"/>
          <w:szCs w:val="36"/>
          <w:highlight w:val="none"/>
        </w:rPr>
        <w:t>采购终止</w:t>
      </w:r>
      <w:bookmarkEnd w:id="144"/>
      <w:bookmarkEnd w:id="145"/>
      <w:bookmarkEnd w:id="146"/>
      <w:bookmarkEnd w:id="147"/>
      <w:bookmarkEnd w:id="148"/>
      <w:bookmarkEnd w:id="149"/>
      <w:bookmarkEnd w:id="150"/>
      <w:bookmarkEnd w:id="151"/>
    </w:p>
    <w:p w14:paraId="7ECD8B13">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52" w:name="_Toc1988"/>
      <w:bookmarkStart w:id="153" w:name="_Toc1672"/>
      <w:bookmarkStart w:id="154" w:name="_Toc76462333"/>
      <w:bookmarkStart w:id="155" w:name="_Toc8942"/>
      <w:bookmarkStart w:id="156" w:name="_Toc2784"/>
      <w:bookmarkStart w:id="157" w:name="_Toc5156"/>
      <w:bookmarkStart w:id="158" w:name="_Toc106030888"/>
      <w:bookmarkStart w:id="159" w:name="_Toc19950"/>
      <w:r>
        <w:rPr>
          <w:rFonts w:hint="eastAsia" w:ascii="宋体" w:hAnsi="宋体" w:eastAsia="宋体" w:cs="宋体"/>
          <w:color w:val="000000"/>
          <w:sz w:val="24"/>
          <w:highlight w:val="none"/>
        </w:rPr>
        <w:t>一、磋商程序及方法</w:t>
      </w:r>
      <w:bookmarkEnd w:id="152"/>
      <w:bookmarkEnd w:id="153"/>
      <w:bookmarkEnd w:id="154"/>
      <w:bookmarkEnd w:id="155"/>
      <w:bookmarkEnd w:id="156"/>
      <w:bookmarkEnd w:id="157"/>
      <w:bookmarkEnd w:id="158"/>
      <w:bookmarkEnd w:id="159"/>
    </w:p>
    <w:p w14:paraId="50C73882">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74C0DDF">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（二）磋商小组对各供应商的资格条件、响应文件的有效性、完整性和响应程度进行审查。各供应商只有在完全符合要求的前提下，才能参与正式磋商。</w:t>
      </w:r>
    </w:p>
    <w:p w14:paraId="58E98593">
      <w:pPr>
        <w:shd w:val="clea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85C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5B68EBE">
            <w:pPr>
              <w:shd w:val="clea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36901A1">
            <w:pPr>
              <w:shd w:val="clea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F5411B2">
            <w:pPr>
              <w:shd w:val="clea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检查内容</w:t>
            </w:r>
          </w:p>
        </w:tc>
      </w:tr>
      <w:tr w14:paraId="1EE5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17" w:type="dxa"/>
            <w:vMerge w:val="restart"/>
            <w:noWrap w:val="0"/>
            <w:vAlign w:val="center"/>
          </w:tcPr>
          <w:p w14:paraId="3D6806B9">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709" w:type="dxa"/>
            <w:vMerge w:val="restart"/>
            <w:noWrap w:val="0"/>
            <w:vAlign w:val="center"/>
          </w:tcPr>
          <w:p w14:paraId="533F51EA">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《中华人民共和国政府采购法》第二十二条规定</w:t>
            </w:r>
          </w:p>
        </w:tc>
        <w:tc>
          <w:tcPr>
            <w:tcW w:w="3118" w:type="dxa"/>
            <w:noWrap w:val="0"/>
            <w:vAlign w:val="center"/>
          </w:tcPr>
          <w:p w14:paraId="0BC6A2AC">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1.具有独立承担民事责任的能力</w:t>
            </w:r>
          </w:p>
        </w:tc>
        <w:tc>
          <w:tcPr>
            <w:tcW w:w="4984" w:type="dxa"/>
            <w:noWrap w:val="0"/>
            <w:vAlign w:val="center"/>
          </w:tcPr>
          <w:p w14:paraId="047400D4">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1.供应商法人营业执照（副本）或事业单位法人证书（副本）或个体工商户营业执照或有效的自然人身份证明或社会团体法人登记证书（提供复印件）。 </w:t>
            </w:r>
          </w:p>
          <w:p w14:paraId="6C203034">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2.供应商法定代表人身份证明和法定代表人授权代表委托书。</w:t>
            </w:r>
          </w:p>
        </w:tc>
      </w:tr>
      <w:tr w14:paraId="0D6C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Merge w:val="continue"/>
            <w:noWrap w:val="0"/>
            <w:vAlign w:val="center"/>
          </w:tcPr>
          <w:p w14:paraId="50113816">
            <w:pPr>
              <w:shd w:val="clear"/>
              <w:jc w:val="center"/>
              <w:rPr>
                <w:rFonts w:hint="eastAsia" w:ascii="宋体" w:hAnsi="宋体" w:eastAsia="宋体" w:cs="宋体"/>
                <w:color w:val="000000"/>
                <w:sz w:val="21"/>
                <w:szCs w:val="21"/>
                <w:highlight w:val="none"/>
              </w:rPr>
            </w:pPr>
          </w:p>
        </w:tc>
        <w:tc>
          <w:tcPr>
            <w:tcW w:w="709" w:type="dxa"/>
            <w:vMerge w:val="continue"/>
            <w:noWrap w:val="0"/>
            <w:vAlign w:val="center"/>
          </w:tcPr>
          <w:p w14:paraId="3681BC2F">
            <w:pPr>
              <w:shd w:val="clear"/>
              <w:rPr>
                <w:rFonts w:hint="eastAsia" w:ascii="宋体" w:hAnsi="宋体" w:eastAsia="宋体" w:cs="宋体"/>
                <w:color w:val="000000"/>
                <w:sz w:val="21"/>
                <w:szCs w:val="21"/>
                <w:highlight w:val="none"/>
                <w:lang w:val="zh-CN"/>
              </w:rPr>
            </w:pPr>
          </w:p>
        </w:tc>
        <w:tc>
          <w:tcPr>
            <w:tcW w:w="3118" w:type="dxa"/>
            <w:noWrap w:val="0"/>
            <w:vAlign w:val="center"/>
          </w:tcPr>
          <w:p w14:paraId="19848CED">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w:t>
            </w:r>
            <w:r>
              <w:rPr>
                <w:rFonts w:hint="eastAsia" w:ascii="宋体" w:hAnsi="宋体" w:eastAsia="宋体" w:cs="宋体"/>
                <w:color w:val="000000"/>
                <w:sz w:val="21"/>
                <w:szCs w:val="21"/>
                <w:highlight w:val="none"/>
              </w:rPr>
              <w:t>具有良好的商业信誉和健全的财务会计制度</w:t>
            </w:r>
          </w:p>
        </w:tc>
        <w:tc>
          <w:tcPr>
            <w:tcW w:w="4984" w:type="dxa"/>
            <w:vMerge w:val="restart"/>
            <w:noWrap w:val="0"/>
            <w:vAlign w:val="center"/>
          </w:tcPr>
          <w:p w14:paraId="728FFA20">
            <w:pPr>
              <w:shd w:val="clea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供应商提供“基本资格条件承诺函”（格式详见第七篇）</w:t>
            </w:r>
          </w:p>
        </w:tc>
      </w:tr>
      <w:tr w14:paraId="1D02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vMerge w:val="continue"/>
            <w:noWrap w:val="0"/>
            <w:vAlign w:val="center"/>
          </w:tcPr>
          <w:p w14:paraId="2AD7702D">
            <w:pPr>
              <w:shd w:val="clear"/>
              <w:jc w:val="center"/>
              <w:rPr>
                <w:rFonts w:hint="eastAsia" w:ascii="宋体" w:hAnsi="宋体" w:eastAsia="宋体" w:cs="宋体"/>
                <w:color w:val="000000"/>
                <w:sz w:val="21"/>
                <w:szCs w:val="21"/>
                <w:highlight w:val="none"/>
              </w:rPr>
            </w:pPr>
          </w:p>
        </w:tc>
        <w:tc>
          <w:tcPr>
            <w:tcW w:w="709" w:type="dxa"/>
            <w:vMerge w:val="continue"/>
            <w:noWrap w:val="0"/>
            <w:vAlign w:val="center"/>
          </w:tcPr>
          <w:p w14:paraId="61DD276A">
            <w:pPr>
              <w:shd w:val="clear"/>
              <w:rPr>
                <w:rFonts w:hint="eastAsia" w:ascii="宋体" w:hAnsi="宋体" w:eastAsia="宋体" w:cs="宋体"/>
                <w:color w:val="000000"/>
                <w:sz w:val="21"/>
                <w:szCs w:val="21"/>
                <w:highlight w:val="none"/>
                <w:lang w:val="zh-CN"/>
              </w:rPr>
            </w:pPr>
          </w:p>
        </w:tc>
        <w:tc>
          <w:tcPr>
            <w:tcW w:w="3118" w:type="dxa"/>
            <w:noWrap w:val="0"/>
            <w:vAlign w:val="center"/>
          </w:tcPr>
          <w:p w14:paraId="0DD8A6D0">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3.具有履行合同所必需的设备和专业技术能力</w:t>
            </w:r>
          </w:p>
        </w:tc>
        <w:tc>
          <w:tcPr>
            <w:tcW w:w="4984" w:type="dxa"/>
            <w:vMerge w:val="continue"/>
            <w:noWrap w:val="0"/>
            <w:vAlign w:val="center"/>
          </w:tcPr>
          <w:p w14:paraId="653DC02A">
            <w:pPr>
              <w:shd w:val="clear"/>
              <w:rPr>
                <w:rFonts w:hint="eastAsia" w:ascii="宋体" w:hAnsi="宋体" w:eastAsia="宋体" w:cs="宋体"/>
                <w:color w:val="000000"/>
                <w:sz w:val="21"/>
                <w:szCs w:val="21"/>
                <w:highlight w:val="none"/>
              </w:rPr>
            </w:pPr>
          </w:p>
        </w:tc>
      </w:tr>
      <w:tr w14:paraId="0AF1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vMerge w:val="continue"/>
            <w:noWrap w:val="0"/>
            <w:vAlign w:val="center"/>
          </w:tcPr>
          <w:p w14:paraId="199C7C79">
            <w:pPr>
              <w:shd w:val="clear"/>
              <w:jc w:val="center"/>
              <w:rPr>
                <w:rFonts w:hint="eastAsia" w:ascii="宋体" w:hAnsi="宋体" w:eastAsia="宋体" w:cs="宋体"/>
                <w:color w:val="000000"/>
                <w:sz w:val="21"/>
                <w:szCs w:val="21"/>
                <w:highlight w:val="none"/>
              </w:rPr>
            </w:pPr>
          </w:p>
        </w:tc>
        <w:tc>
          <w:tcPr>
            <w:tcW w:w="709" w:type="dxa"/>
            <w:vMerge w:val="continue"/>
            <w:noWrap w:val="0"/>
            <w:vAlign w:val="center"/>
          </w:tcPr>
          <w:p w14:paraId="693235C6">
            <w:pPr>
              <w:shd w:val="clear"/>
              <w:rPr>
                <w:rFonts w:hint="eastAsia" w:ascii="宋体" w:hAnsi="宋体" w:eastAsia="宋体" w:cs="宋体"/>
                <w:color w:val="000000"/>
                <w:sz w:val="21"/>
                <w:szCs w:val="21"/>
                <w:highlight w:val="none"/>
                <w:lang w:val="zh-CN"/>
              </w:rPr>
            </w:pPr>
          </w:p>
        </w:tc>
        <w:tc>
          <w:tcPr>
            <w:tcW w:w="3118" w:type="dxa"/>
            <w:noWrap w:val="0"/>
            <w:vAlign w:val="center"/>
          </w:tcPr>
          <w:p w14:paraId="4627EAB6">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4.有依法缴纳税收和社会保障金的良好记录</w:t>
            </w:r>
          </w:p>
        </w:tc>
        <w:tc>
          <w:tcPr>
            <w:tcW w:w="4984" w:type="dxa"/>
            <w:vMerge w:val="continue"/>
            <w:noWrap w:val="0"/>
            <w:vAlign w:val="center"/>
          </w:tcPr>
          <w:p w14:paraId="13B473AC">
            <w:pPr>
              <w:shd w:val="clear"/>
              <w:rPr>
                <w:rFonts w:hint="eastAsia" w:ascii="宋体" w:hAnsi="宋体" w:eastAsia="宋体" w:cs="宋体"/>
                <w:color w:val="000000"/>
                <w:sz w:val="21"/>
                <w:szCs w:val="21"/>
                <w:highlight w:val="none"/>
              </w:rPr>
            </w:pPr>
          </w:p>
        </w:tc>
      </w:tr>
      <w:tr w14:paraId="7C90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7" w:type="dxa"/>
            <w:vMerge w:val="continue"/>
            <w:noWrap w:val="0"/>
            <w:vAlign w:val="center"/>
          </w:tcPr>
          <w:p w14:paraId="32E04B7B">
            <w:pPr>
              <w:shd w:val="clear"/>
              <w:jc w:val="center"/>
              <w:rPr>
                <w:rFonts w:hint="eastAsia" w:ascii="宋体" w:hAnsi="宋体" w:eastAsia="宋体" w:cs="宋体"/>
                <w:color w:val="000000"/>
                <w:sz w:val="21"/>
                <w:szCs w:val="21"/>
                <w:highlight w:val="none"/>
              </w:rPr>
            </w:pPr>
          </w:p>
        </w:tc>
        <w:tc>
          <w:tcPr>
            <w:tcW w:w="709" w:type="dxa"/>
            <w:vMerge w:val="continue"/>
            <w:noWrap w:val="0"/>
            <w:vAlign w:val="center"/>
          </w:tcPr>
          <w:p w14:paraId="722361C0">
            <w:pPr>
              <w:shd w:val="clear"/>
              <w:rPr>
                <w:rFonts w:hint="eastAsia" w:ascii="宋体" w:hAnsi="宋体" w:eastAsia="宋体" w:cs="宋体"/>
                <w:color w:val="000000"/>
                <w:sz w:val="21"/>
                <w:szCs w:val="21"/>
                <w:highlight w:val="none"/>
                <w:lang w:val="zh-CN"/>
              </w:rPr>
            </w:pPr>
          </w:p>
        </w:tc>
        <w:tc>
          <w:tcPr>
            <w:tcW w:w="3118" w:type="dxa"/>
            <w:noWrap w:val="0"/>
            <w:vAlign w:val="center"/>
          </w:tcPr>
          <w:p w14:paraId="439E9CBD">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5.参加政府采购活动前三年内，在经营活动中没有重大违法记录</w:t>
            </w:r>
          </w:p>
        </w:tc>
        <w:tc>
          <w:tcPr>
            <w:tcW w:w="4984" w:type="dxa"/>
            <w:vMerge w:val="continue"/>
            <w:noWrap w:val="0"/>
            <w:vAlign w:val="center"/>
          </w:tcPr>
          <w:p w14:paraId="7B818A05">
            <w:pPr>
              <w:shd w:val="clear"/>
              <w:rPr>
                <w:rFonts w:hint="eastAsia" w:ascii="宋体" w:hAnsi="宋体" w:eastAsia="宋体" w:cs="宋体"/>
                <w:b/>
                <w:color w:val="000000"/>
                <w:sz w:val="21"/>
                <w:szCs w:val="21"/>
                <w:highlight w:val="none"/>
              </w:rPr>
            </w:pPr>
          </w:p>
        </w:tc>
      </w:tr>
      <w:tr w14:paraId="37CD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17" w:type="dxa"/>
            <w:vMerge w:val="continue"/>
            <w:noWrap w:val="0"/>
            <w:vAlign w:val="center"/>
          </w:tcPr>
          <w:p w14:paraId="46EEFF81">
            <w:pPr>
              <w:shd w:val="clear"/>
              <w:jc w:val="center"/>
              <w:rPr>
                <w:rFonts w:hint="eastAsia" w:ascii="宋体" w:hAnsi="宋体" w:eastAsia="宋体" w:cs="宋体"/>
                <w:color w:val="000000"/>
                <w:sz w:val="21"/>
                <w:szCs w:val="21"/>
                <w:highlight w:val="none"/>
              </w:rPr>
            </w:pPr>
          </w:p>
        </w:tc>
        <w:tc>
          <w:tcPr>
            <w:tcW w:w="709" w:type="dxa"/>
            <w:vMerge w:val="continue"/>
            <w:noWrap w:val="0"/>
            <w:vAlign w:val="center"/>
          </w:tcPr>
          <w:p w14:paraId="27BEA694">
            <w:pPr>
              <w:shd w:val="clear"/>
              <w:rPr>
                <w:rFonts w:hint="eastAsia" w:ascii="宋体" w:hAnsi="宋体" w:eastAsia="宋体" w:cs="宋体"/>
                <w:color w:val="000000"/>
                <w:sz w:val="21"/>
                <w:szCs w:val="21"/>
                <w:highlight w:val="none"/>
              </w:rPr>
            </w:pPr>
          </w:p>
        </w:tc>
        <w:tc>
          <w:tcPr>
            <w:tcW w:w="3118" w:type="dxa"/>
            <w:noWrap w:val="0"/>
            <w:vAlign w:val="center"/>
          </w:tcPr>
          <w:p w14:paraId="269BAE1A">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6.法律、行政法规规定的其他条件</w:t>
            </w:r>
          </w:p>
        </w:tc>
        <w:tc>
          <w:tcPr>
            <w:tcW w:w="4984" w:type="dxa"/>
            <w:noWrap w:val="0"/>
            <w:vAlign w:val="center"/>
          </w:tcPr>
          <w:p w14:paraId="363DC04F">
            <w:pPr>
              <w:shd w:val="clear"/>
              <w:rPr>
                <w:rFonts w:hint="eastAsia" w:ascii="宋体" w:hAnsi="宋体" w:eastAsia="宋体" w:cs="宋体"/>
                <w:color w:val="000000"/>
                <w:sz w:val="21"/>
                <w:szCs w:val="21"/>
                <w:highlight w:val="none"/>
              </w:rPr>
            </w:pPr>
          </w:p>
        </w:tc>
      </w:tr>
      <w:tr w14:paraId="41F8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Merge w:val="continue"/>
            <w:noWrap w:val="0"/>
            <w:vAlign w:val="center"/>
          </w:tcPr>
          <w:p w14:paraId="49761B0A">
            <w:pPr>
              <w:shd w:val="clear"/>
              <w:jc w:val="center"/>
              <w:rPr>
                <w:rFonts w:hint="eastAsia" w:ascii="宋体" w:hAnsi="宋体" w:eastAsia="宋体" w:cs="宋体"/>
                <w:color w:val="000000"/>
                <w:sz w:val="21"/>
                <w:szCs w:val="21"/>
                <w:highlight w:val="none"/>
              </w:rPr>
            </w:pPr>
          </w:p>
        </w:tc>
        <w:tc>
          <w:tcPr>
            <w:tcW w:w="709" w:type="dxa"/>
            <w:vMerge w:val="continue"/>
            <w:noWrap w:val="0"/>
            <w:vAlign w:val="center"/>
          </w:tcPr>
          <w:p w14:paraId="527071F7">
            <w:pPr>
              <w:shd w:val="clear"/>
              <w:rPr>
                <w:rFonts w:hint="eastAsia" w:ascii="宋体" w:hAnsi="宋体" w:eastAsia="宋体" w:cs="宋体"/>
                <w:color w:val="000000"/>
                <w:sz w:val="21"/>
                <w:szCs w:val="21"/>
                <w:highlight w:val="none"/>
              </w:rPr>
            </w:pPr>
          </w:p>
        </w:tc>
        <w:tc>
          <w:tcPr>
            <w:tcW w:w="3118" w:type="dxa"/>
            <w:noWrap w:val="0"/>
            <w:vAlign w:val="center"/>
          </w:tcPr>
          <w:p w14:paraId="6FDB0561">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7.本项目的特定资格要求</w:t>
            </w:r>
          </w:p>
        </w:tc>
        <w:tc>
          <w:tcPr>
            <w:tcW w:w="4984" w:type="dxa"/>
            <w:noWrap w:val="0"/>
            <w:vAlign w:val="center"/>
          </w:tcPr>
          <w:p w14:paraId="68996E2A">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按“第一篇三、供应商资格要求（三）本项目的特定资格要求”的要求提交（如果有）。</w:t>
            </w:r>
          </w:p>
        </w:tc>
      </w:tr>
      <w:tr w14:paraId="5C5B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7" w:type="dxa"/>
            <w:noWrap w:val="0"/>
            <w:vAlign w:val="center"/>
          </w:tcPr>
          <w:p w14:paraId="5B4D5808">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3827" w:type="dxa"/>
            <w:gridSpan w:val="2"/>
            <w:noWrap w:val="0"/>
            <w:vAlign w:val="center"/>
          </w:tcPr>
          <w:p w14:paraId="220F1E8F">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落实政府采购政策需满足的资格要求</w:t>
            </w:r>
          </w:p>
        </w:tc>
        <w:tc>
          <w:tcPr>
            <w:tcW w:w="4984" w:type="dxa"/>
            <w:noWrap w:val="0"/>
            <w:vAlign w:val="center"/>
          </w:tcPr>
          <w:p w14:paraId="23AEB051">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按“第一篇三、供应商资格要求（二）落实政府采购政策需满足的资格要求”的要求提交（如果有）。</w:t>
            </w:r>
          </w:p>
        </w:tc>
      </w:tr>
    </w:tbl>
    <w:p w14:paraId="6C7E421D">
      <w:pPr>
        <w:shd w:val="clea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w:t>
      </w:r>
    </w:p>
    <w:p w14:paraId="3267B255">
      <w:pPr>
        <w:shd w:val="clea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90B314C">
      <w:pPr>
        <w:shd w:val="clear"/>
        <w:snapToGrid w:val="0"/>
        <w:spacing w:line="400" w:lineRule="exact"/>
        <w:ind w:firstLine="480" w:firstLineChars="200"/>
        <w:rPr>
          <w:rFonts w:hint="eastAsia" w:ascii="宋体" w:hAnsi="宋体" w:eastAsia="宋体" w:cs="宋体"/>
          <w:color w:val="000000"/>
          <w:kern w:val="0"/>
          <w:sz w:val="24"/>
          <w:szCs w:val="24"/>
          <w:highlight w:val="none"/>
        </w:rPr>
      </w:pPr>
    </w:p>
    <w:p w14:paraId="74CEB2AD">
      <w:pPr>
        <w:shd w:val="clear"/>
        <w:snapToGrid w:val="0"/>
        <w:spacing w:line="40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D10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noWrap w:val="0"/>
            <w:vAlign w:val="center"/>
          </w:tcPr>
          <w:p w14:paraId="3D8C0836">
            <w:pPr>
              <w:shd w:val="clea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3544" w:type="dxa"/>
            <w:gridSpan w:val="2"/>
            <w:noWrap w:val="0"/>
            <w:vAlign w:val="center"/>
          </w:tcPr>
          <w:p w14:paraId="22C33602">
            <w:pPr>
              <w:shd w:val="clea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评审因素</w:t>
            </w:r>
          </w:p>
        </w:tc>
        <w:tc>
          <w:tcPr>
            <w:tcW w:w="5409" w:type="dxa"/>
            <w:noWrap w:val="0"/>
            <w:vAlign w:val="center"/>
          </w:tcPr>
          <w:p w14:paraId="74139BD3">
            <w:pPr>
              <w:shd w:val="clear"/>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评审标准</w:t>
            </w:r>
          </w:p>
        </w:tc>
      </w:tr>
      <w:tr w14:paraId="5ACB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5" w:type="dxa"/>
            <w:vMerge w:val="restart"/>
            <w:noWrap w:val="0"/>
            <w:vAlign w:val="center"/>
          </w:tcPr>
          <w:p w14:paraId="6F038D90">
            <w:pPr>
              <w:shd w:val="clea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560" w:type="dxa"/>
            <w:vMerge w:val="restart"/>
            <w:noWrap w:val="0"/>
            <w:vAlign w:val="center"/>
          </w:tcPr>
          <w:p w14:paraId="24397754">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有效性审查</w:t>
            </w:r>
          </w:p>
        </w:tc>
        <w:tc>
          <w:tcPr>
            <w:tcW w:w="1984" w:type="dxa"/>
            <w:noWrap w:val="0"/>
            <w:vAlign w:val="center"/>
          </w:tcPr>
          <w:p w14:paraId="15F5EAAE">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响应文件签署或盖章</w:t>
            </w:r>
          </w:p>
        </w:tc>
        <w:tc>
          <w:tcPr>
            <w:tcW w:w="5409" w:type="dxa"/>
            <w:noWrap w:val="0"/>
            <w:vAlign w:val="center"/>
          </w:tcPr>
          <w:p w14:paraId="6060D9E5">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按竞争性磋商文件“第七篇响应文件编制要求”要求签署或盖章。</w:t>
            </w:r>
          </w:p>
        </w:tc>
      </w:tr>
      <w:tr w14:paraId="6E9C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noWrap w:val="0"/>
            <w:vAlign w:val="center"/>
          </w:tcPr>
          <w:p w14:paraId="196C397B">
            <w:pPr>
              <w:shd w:val="clear"/>
              <w:jc w:val="center"/>
              <w:rPr>
                <w:rFonts w:hint="eastAsia" w:ascii="宋体" w:hAnsi="宋体" w:eastAsia="宋体" w:cs="宋体"/>
                <w:color w:val="000000"/>
                <w:kern w:val="0"/>
                <w:sz w:val="21"/>
                <w:szCs w:val="21"/>
                <w:highlight w:val="none"/>
              </w:rPr>
            </w:pPr>
          </w:p>
        </w:tc>
        <w:tc>
          <w:tcPr>
            <w:tcW w:w="1560" w:type="dxa"/>
            <w:vMerge w:val="continue"/>
            <w:noWrap w:val="0"/>
            <w:vAlign w:val="center"/>
          </w:tcPr>
          <w:p w14:paraId="7D9C67A4">
            <w:pPr>
              <w:shd w:val="clear"/>
              <w:rPr>
                <w:rFonts w:hint="eastAsia" w:ascii="宋体" w:hAnsi="宋体" w:eastAsia="宋体" w:cs="宋体"/>
                <w:color w:val="000000"/>
                <w:kern w:val="0"/>
                <w:sz w:val="21"/>
                <w:szCs w:val="21"/>
                <w:highlight w:val="none"/>
              </w:rPr>
            </w:pPr>
          </w:p>
        </w:tc>
        <w:tc>
          <w:tcPr>
            <w:tcW w:w="1984" w:type="dxa"/>
            <w:noWrap w:val="0"/>
            <w:vAlign w:val="center"/>
          </w:tcPr>
          <w:p w14:paraId="149A3B85">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w:t>
            </w:r>
          </w:p>
        </w:tc>
        <w:tc>
          <w:tcPr>
            <w:tcW w:w="5409" w:type="dxa"/>
            <w:noWrap w:val="0"/>
            <w:vAlign w:val="center"/>
          </w:tcPr>
          <w:p w14:paraId="18E1A138">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法定代表人身份证明及授权委托书有效，符合竞争性磋商文件规定的格式，签署或盖章齐全。</w:t>
            </w:r>
          </w:p>
        </w:tc>
      </w:tr>
      <w:tr w14:paraId="2127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0DC7858">
            <w:pPr>
              <w:shd w:val="clear"/>
              <w:jc w:val="center"/>
              <w:rPr>
                <w:rFonts w:hint="eastAsia" w:ascii="宋体" w:hAnsi="宋体" w:eastAsia="宋体" w:cs="宋体"/>
                <w:color w:val="000000"/>
                <w:kern w:val="0"/>
                <w:sz w:val="21"/>
                <w:szCs w:val="21"/>
                <w:highlight w:val="none"/>
              </w:rPr>
            </w:pPr>
          </w:p>
        </w:tc>
        <w:tc>
          <w:tcPr>
            <w:tcW w:w="1560" w:type="dxa"/>
            <w:vMerge w:val="continue"/>
            <w:noWrap w:val="0"/>
            <w:vAlign w:val="center"/>
          </w:tcPr>
          <w:p w14:paraId="56C377E3">
            <w:pPr>
              <w:shd w:val="clear"/>
              <w:rPr>
                <w:rFonts w:hint="eastAsia" w:ascii="宋体" w:hAnsi="宋体" w:eastAsia="宋体" w:cs="宋体"/>
                <w:color w:val="000000"/>
                <w:kern w:val="0"/>
                <w:sz w:val="21"/>
                <w:szCs w:val="21"/>
                <w:highlight w:val="none"/>
              </w:rPr>
            </w:pPr>
          </w:p>
        </w:tc>
        <w:tc>
          <w:tcPr>
            <w:tcW w:w="1984" w:type="dxa"/>
            <w:noWrap w:val="0"/>
            <w:vAlign w:val="center"/>
          </w:tcPr>
          <w:p w14:paraId="0661F049">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c>
          <w:tcPr>
            <w:tcW w:w="5409" w:type="dxa"/>
            <w:noWrap w:val="0"/>
            <w:vAlign w:val="center"/>
          </w:tcPr>
          <w:p w14:paraId="02944BA0">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每个包只能有一个</w:t>
            </w: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方案。</w:t>
            </w:r>
          </w:p>
        </w:tc>
      </w:tr>
      <w:tr w14:paraId="7391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4E732FD">
            <w:pPr>
              <w:shd w:val="clear"/>
              <w:jc w:val="center"/>
              <w:rPr>
                <w:rFonts w:hint="eastAsia" w:ascii="宋体" w:hAnsi="宋体" w:eastAsia="宋体" w:cs="宋体"/>
                <w:color w:val="000000"/>
                <w:kern w:val="0"/>
                <w:sz w:val="21"/>
                <w:szCs w:val="21"/>
                <w:highlight w:val="none"/>
              </w:rPr>
            </w:pPr>
          </w:p>
        </w:tc>
        <w:tc>
          <w:tcPr>
            <w:tcW w:w="1560" w:type="dxa"/>
            <w:vMerge w:val="continue"/>
            <w:noWrap w:val="0"/>
            <w:vAlign w:val="center"/>
          </w:tcPr>
          <w:p w14:paraId="21109F6D">
            <w:pPr>
              <w:shd w:val="clear"/>
              <w:rPr>
                <w:rFonts w:hint="eastAsia" w:ascii="宋体" w:hAnsi="宋体" w:eastAsia="宋体" w:cs="宋体"/>
                <w:color w:val="000000"/>
                <w:kern w:val="0"/>
                <w:sz w:val="21"/>
                <w:szCs w:val="21"/>
                <w:highlight w:val="none"/>
              </w:rPr>
            </w:pPr>
          </w:p>
        </w:tc>
        <w:tc>
          <w:tcPr>
            <w:tcW w:w="1984" w:type="dxa"/>
            <w:noWrap w:val="0"/>
            <w:vAlign w:val="center"/>
          </w:tcPr>
          <w:p w14:paraId="14DCB60D">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报价唯一</w:t>
            </w:r>
          </w:p>
        </w:tc>
        <w:tc>
          <w:tcPr>
            <w:tcW w:w="5409" w:type="dxa"/>
            <w:noWrap w:val="0"/>
            <w:vAlign w:val="center"/>
          </w:tcPr>
          <w:p w14:paraId="60F68C9E">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只能有一个有效报价，不得提交选择性报价。</w:t>
            </w:r>
          </w:p>
        </w:tc>
      </w:tr>
      <w:tr w14:paraId="046F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1E90BAF6">
            <w:pPr>
              <w:shd w:val="clea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560" w:type="dxa"/>
            <w:noWrap w:val="0"/>
            <w:vAlign w:val="center"/>
          </w:tcPr>
          <w:p w14:paraId="3665FE1A">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完整性审查</w:t>
            </w:r>
          </w:p>
        </w:tc>
        <w:tc>
          <w:tcPr>
            <w:tcW w:w="1984" w:type="dxa"/>
            <w:noWrap w:val="0"/>
            <w:vAlign w:val="center"/>
          </w:tcPr>
          <w:p w14:paraId="08C11C96">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文件份数</w:t>
            </w:r>
          </w:p>
        </w:tc>
        <w:tc>
          <w:tcPr>
            <w:tcW w:w="5409" w:type="dxa"/>
            <w:noWrap w:val="0"/>
            <w:vAlign w:val="center"/>
          </w:tcPr>
          <w:p w14:paraId="4D926B6F">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响应</w:t>
            </w:r>
            <w:r>
              <w:rPr>
                <w:rFonts w:hint="eastAsia" w:ascii="宋体" w:hAnsi="宋体" w:eastAsia="宋体" w:cs="宋体"/>
                <w:color w:val="000000"/>
                <w:sz w:val="21"/>
                <w:szCs w:val="21"/>
                <w:highlight w:val="none"/>
                <w:lang w:val="zh-CN"/>
              </w:rPr>
              <w:t>文件正、副本数量（含电子文档）符合</w:t>
            </w:r>
            <w:r>
              <w:rPr>
                <w:rFonts w:hint="eastAsia" w:ascii="宋体" w:hAnsi="宋体" w:eastAsia="宋体" w:cs="宋体"/>
                <w:color w:val="000000"/>
                <w:sz w:val="21"/>
                <w:szCs w:val="21"/>
                <w:highlight w:val="none"/>
              </w:rPr>
              <w:t>竞争性磋商</w:t>
            </w:r>
            <w:r>
              <w:rPr>
                <w:rFonts w:hint="eastAsia" w:ascii="宋体" w:hAnsi="宋体" w:eastAsia="宋体" w:cs="宋体"/>
                <w:color w:val="000000"/>
                <w:sz w:val="21"/>
                <w:szCs w:val="21"/>
                <w:highlight w:val="none"/>
                <w:lang w:val="zh-CN"/>
              </w:rPr>
              <w:t>文件要求。</w:t>
            </w:r>
          </w:p>
        </w:tc>
      </w:tr>
      <w:tr w14:paraId="081B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5" w:type="dxa"/>
            <w:vMerge w:val="restart"/>
            <w:noWrap w:val="0"/>
            <w:vAlign w:val="center"/>
          </w:tcPr>
          <w:p w14:paraId="20862C2E">
            <w:pPr>
              <w:shd w:val="clea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560" w:type="dxa"/>
            <w:vMerge w:val="restart"/>
            <w:noWrap w:val="0"/>
            <w:vAlign w:val="center"/>
          </w:tcPr>
          <w:p w14:paraId="78505EF1">
            <w:pPr>
              <w:shd w:val="clear"/>
              <w:rPr>
                <w:rFonts w:hint="eastAsia" w:ascii="宋体" w:hAnsi="宋体" w:eastAsia="宋体" w:cs="宋体"/>
                <w:color w:val="000000"/>
                <w:sz w:val="21"/>
                <w:szCs w:val="21"/>
                <w:highlight w:val="none"/>
                <w:lang w:val="zh-CN"/>
              </w:rPr>
            </w:pPr>
            <w:r>
              <w:rPr>
                <w:rFonts w:hint="eastAsia" w:ascii="宋体" w:hAnsi="宋体" w:eastAsia="宋体" w:cs="宋体"/>
                <w:color w:val="000000"/>
                <w:kern w:val="0"/>
                <w:sz w:val="21"/>
                <w:szCs w:val="21"/>
                <w:highlight w:val="none"/>
              </w:rPr>
              <w:t>响应程度审查</w:t>
            </w:r>
          </w:p>
        </w:tc>
        <w:tc>
          <w:tcPr>
            <w:tcW w:w="1984" w:type="dxa"/>
            <w:noWrap w:val="0"/>
            <w:vAlign w:val="center"/>
          </w:tcPr>
          <w:p w14:paraId="2FE462D8">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实质性响应</w:t>
            </w:r>
          </w:p>
        </w:tc>
        <w:tc>
          <w:tcPr>
            <w:tcW w:w="5409" w:type="dxa"/>
            <w:noWrap w:val="0"/>
            <w:vAlign w:val="center"/>
          </w:tcPr>
          <w:p w14:paraId="137899A4">
            <w:pPr>
              <w:pStyle w:val="7"/>
              <w:shd w:val="clea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对竞争性磋商文件第二篇、第三篇规定的内容</w:t>
            </w:r>
            <w:r>
              <w:rPr>
                <w:rFonts w:hint="eastAsia" w:ascii="宋体" w:hAnsi="宋体" w:eastAsia="宋体" w:cs="宋体"/>
                <w:kern w:val="0"/>
                <w:sz w:val="21"/>
                <w:szCs w:val="21"/>
                <w:highlight w:val="none"/>
              </w:rPr>
              <w:t>进行实质性响应</w:t>
            </w:r>
            <w:r>
              <w:rPr>
                <w:rFonts w:hint="eastAsia" w:ascii="宋体" w:hAnsi="宋体" w:eastAsia="宋体" w:cs="宋体"/>
                <w:color w:val="000000"/>
                <w:kern w:val="0"/>
                <w:sz w:val="21"/>
                <w:szCs w:val="21"/>
                <w:highlight w:val="none"/>
                <w:lang w:val="en-US" w:eastAsia="zh-CN"/>
              </w:rPr>
              <w:t>。</w:t>
            </w:r>
          </w:p>
        </w:tc>
      </w:tr>
      <w:tr w14:paraId="24F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noWrap w:val="0"/>
            <w:vAlign w:val="center"/>
          </w:tcPr>
          <w:p w14:paraId="543D56A4">
            <w:pPr>
              <w:shd w:val="clear"/>
              <w:jc w:val="center"/>
              <w:rPr>
                <w:rFonts w:hint="eastAsia" w:ascii="宋体" w:hAnsi="宋体" w:eastAsia="宋体" w:cs="宋体"/>
                <w:color w:val="000000"/>
                <w:kern w:val="0"/>
                <w:sz w:val="21"/>
                <w:szCs w:val="21"/>
                <w:highlight w:val="none"/>
              </w:rPr>
            </w:pPr>
          </w:p>
        </w:tc>
        <w:tc>
          <w:tcPr>
            <w:tcW w:w="1560" w:type="dxa"/>
            <w:vMerge w:val="continue"/>
            <w:noWrap w:val="0"/>
            <w:vAlign w:val="center"/>
          </w:tcPr>
          <w:p w14:paraId="74DA269C">
            <w:pPr>
              <w:shd w:val="clear"/>
              <w:rPr>
                <w:rFonts w:hint="eastAsia" w:ascii="宋体" w:hAnsi="宋体" w:eastAsia="宋体" w:cs="宋体"/>
                <w:color w:val="000000"/>
                <w:sz w:val="21"/>
                <w:szCs w:val="21"/>
                <w:highlight w:val="none"/>
                <w:lang w:val="zh-CN"/>
              </w:rPr>
            </w:pPr>
          </w:p>
        </w:tc>
        <w:tc>
          <w:tcPr>
            <w:tcW w:w="1984" w:type="dxa"/>
            <w:noWrap w:val="0"/>
            <w:vAlign w:val="center"/>
          </w:tcPr>
          <w:p w14:paraId="6835F1CF">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磋商有效期</w:t>
            </w:r>
          </w:p>
        </w:tc>
        <w:tc>
          <w:tcPr>
            <w:tcW w:w="5409" w:type="dxa"/>
            <w:noWrap w:val="0"/>
            <w:vAlign w:val="center"/>
          </w:tcPr>
          <w:p w14:paraId="0BA8D1E8">
            <w:pPr>
              <w:shd w:val="clea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响应文件及有关承诺文件有效期为提交响应文件截止时间起90天。</w:t>
            </w:r>
          </w:p>
        </w:tc>
      </w:tr>
    </w:tbl>
    <w:p w14:paraId="62CC73EB">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A1EDBC8">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2830F1">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1799C21">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（五）在磋商过程中磋商的任何一方不得向他人透露与磋商有关的服务资料、价格或其他信息。</w:t>
      </w:r>
    </w:p>
    <w:p w14:paraId="1AABED36">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2605479">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（七）供应商在磋商时作出的所有书面承诺须由法定代表人（或其授权代表）或自然人（供应商为自然人）签署。</w:t>
      </w:r>
    </w:p>
    <w:p w14:paraId="0A7AE5CC">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D60F4C3">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000000"/>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000000"/>
          <w:sz w:val="24"/>
          <w:szCs w:val="24"/>
          <w:highlight w:val="none"/>
        </w:rPr>
        <w:t>。</w:t>
      </w:r>
    </w:p>
    <w:p w14:paraId="79DF8F50">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（十）磋商小组各成员独立对每个有效响应（通过资格性审查、</w:t>
      </w:r>
      <w:r>
        <w:rPr>
          <w:rFonts w:hint="eastAsia" w:ascii="宋体" w:hAnsi="宋体" w:eastAsia="宋体" w:cs="宋体"/>
          <w:color w:val="000000"/>
          <w:kern w:val="0"/>
          <w:sz w:val="24"/>
          <w:szCs w:val="24"/>
          <w:highlight w:val="none"/>
        </w:rPr>
        <w:t>符合性审查的供应商</w:t>
      </w:r>
      <w:r>
        <w:rPr>
          <w:rFonts w:hint="eastAsia" w:ascii="宋体" w:hAnsi="宋体" w:eastAsia="宋体" w:cs="宋体"/>
          <w:color w:val="000000"/>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r>
        <w:rPr>
          <w:rFonts w:hint="eastAsia" w:asciiTheme="minorEastAsia" w:hAnsiTheme="minorEastAsia" w:eastAsiaTheme="minorEastAsia" w:cstheme="minorEastAsia"/>
          <w:color w:val="auto"/>
          <w:sz w:val="24"/>
          <w:szCs w:val="24"/>
          <w:highlight w:val="none"/>
        </w:rPr>
        <w:t>若供应商的服务部分为0分，将失去成为成交候选供应商的资格。</w:t>
      </w:r>
    </w:p>
    <w:p w14:paraId="637A9A0A">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60" w:name="_Toc8234"/>
      <w:bookmarkStart w:id="161" w:name="_Toc10665"/>
      <w:bookmarkStart w:id="162" w:name="_Toc10650"/>
      <w:bookmarkStart w:id="163" w:name="_Toc76462334"/>
      <w:bookmarkStart w:id="164" w:name="_Toc31865"/>
      <w:bookmarkStart w:id="165" w:name="_Toc106030889"/>
      <w:bookmarkStart w:id="166" w:name="_Toc1353"/>
      <w:bookmarkStart w:id="167" w:name="_Toc2108"/>
      <w:r>
        <w:rPr>
          <w:rFonts w:hint="eastAsia" w:ascii="宋体" w:hAnsi="宋体" w:eastAsia="宋体" w:cs="宋体"/>
          <w:color w:val="000000"/>
          <w:sz w:val="24"/>
          <w:highlight w:val="none"/>
        </w:rPr>
        <w:t>二、</w:t>
      </w:r>
      <w:bookmarkStart w:id="168" w:name="_Toc342913394"/>
      <w:bookmarkStart w:id="169" w:name="_Toc102227320"/>
      <w:r>
        <w:rPr>
          <w:rFonts w:hint="eastAsia" w:ascii="宋体" w:hAnsi="宋体" w:eastAsia="宋体" w:cs="宋体"/>
          <w:color w:val="000000"/>
          <w:sz w:val="24"/>
          <w:highlight w:val="none"/>
        </w:rPr>
        <w:t>评审标准</w:t>
      </w:r>
      <w:bookmarkEnd w:id="160"/>
      <w:bookmarkEnd w:id="161"/>
      <w:bookmarkEnd w:id="162"/>
      <w:bookmarkEnd w:id="163"/>
      <w:bookmarkEnd w:id="164"/>
      <w:bookmarkEnd w:id="165"/>
      <w:bookmarkEnd w:id="166"/>
      <w:bookmarkEnd w:id="167"/>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8"/>
        <w:gridCol w:w="824"/>
        <w:gridCol w:w="4231"/>
        <w:gridCol w:w="2440"/>
      </w:tblGrid>
      <w:tr w14:paraId="3B3E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5" w:type="dxa"/>
            <w:noWrap w:val="0"/>
            <w:vAlign w:val="center"/>
          </w:tcPr>
          <w:p w14:paraId="36255C15">
            <w:pPr>
              <w:shd w:val="clear"/>
              <w:spacing w:line="240" w:lineRule="atLeast"/>
              <w:ind w:firstLine="28"/>
              <w:jc w:val="center"/>
              <w:rPr>
                <w:rFonts w:hint="eastAsia" w:ascii="宋体" w:hAnsi="宋体" w:eastAsia="宋体" w:cs="宋体"/>
                <w:b/>
                <w:color w:val="000000"/>
                <w:sz w:val="21"/>
                <w:szCs w:val="21"/>
                <w:highlight w:val="none"/>
              </w:rPr>
            </w:pPr>
            <w:bookmarkStart w:id="170" w:name="_Toc106030890"/>
            <w:bookmarkStart w:id="171" w:name="_Toc7221"/>
            <w:bookmarkStart w:id="172" w:name="_Toc23755"/>
            <w:bookmarkStart w:id="173" w:name="_Toc9580"/>
            <w:bookmarkStart w:id="174" w:name="_Toc7808"/>
            <w:bookmarkStart w:id="175" w:name="_Toc76462335"/>
            <w:bookmarkStart w:id="176" w:name="_Toc28358"/>
            <w:r>
              <w:rPr>
                <w:rFonts w:hint="eastAsia" w:ascii="宋体" w:hAnsi="宋体" w:eastAsia="宋体" w:cs="宋体"/>
                <w:b/>
                <w:color w:val="000000"/>
                <w:sz w:val="21"/>
                <w:szCs w:val="21"/>
                <w:highlight w:val="none"/>
              </w:rPr>
              <w:t>序号</w:t>
            </w:r>
          </w:p>
        </w:tc>
        <w:tc>
          <w:tcPr>
            <w:tcW w:w="1298" w:type="dxa"/>
            <w:noWrap w:val="0"/>
            <w:vAlign w:val="center"/>
          </w:tcPr>
          <w:p w14:paraId="38A2A349">
            <w:pPr>
              <w:shd w:val="clear"/>
              <w:spacing w:line="240" w:lineRule="atLeast"/>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p w14:paraId="3D8380CE">
            <w:pPr>
              <w:shd w:val="clear"/>
              <w:spacing w:line="240" w:lineRule="atLeast"/>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及权重</w:t>
            </w:r>
          </w:p>
        </w:tc>
        <w:tc>
          <w:tcPr>
            <w:tcW w:w="824" w:type="dxa"/>
            <w:noWrap w:val="0"/>
            <w:vAlign w:val="center"/>
          </w:tcPr>
          <w:p w14:paraId="3F7EBBA9">
            <w:pPr>
              <w:shd w:val="clear"/>
              <w:spacing w:line="240" w:lineRule="atLeast"/>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分值</w:t>
            </w:r>
          </w:p>
        </w:tc>
        <w:tc>
          <w:tcPr>
            <w:tcW w:w="4231" w:type="dxa"/>
            <w:noWrap w:val="0"/>
            <w:vAlign w:val="center"/>
          </w:tcPr>
          <w:p w14:paraId="29B86C66">
            <w:pPr>
              <w:shd w:val="clear"/>
              <w:spacing w:line="240" w:lineRule="atLeast"/>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c>
          <w:tcPr>
            <w:tcW w:w="2440" w:type="dxa"/>
            <w:noWrap w:val="0"/>
            <w:vAlign w:val="center"/>
          </w:tcPr>
          <w:p w14:paraId="40E9D6E2">
            <w:pPr>
              <w:pStyle w:val="16"/>
              <w:shd w:val="clear"/>
              <w:spacing w:before="0" w:after="0"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w:t>
            </w:r>
          </w:p>
        </w:tc>
      </w:tr>
      <w:tr w14:paraId="6C22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835" w:type="dxa"/>
            <w:noWrap w:val="0"/>
            <w:vAlign w:val="center"/>
          </w:tcPr>
          <w:p w14:paraId="150F793A">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298" w:type="dxa"/>
            <w:noWrap w:val="0"/>
            <w:vAlign w:val="center"/>
          </w:tcPr>
          <w:p w14:paraId="38600BCB">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报价</w:t>
            </w:r>
          </w:p>
          <w:p w14:paraId="0A247209">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0%）</w:t>
            </w:r>
          </w:p>
        </w:tc>
        <w:tc>
          <w:tcPr>
            <w:tcW w:w="824" w:type="dxa"/>
            <w:noWrap w:val="0"/>
            <w:vAlign w:val="center"/>
          </w:tcPr>
          <w:p w14:paraId="4FFD3499">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0分</w:t>
            </w:r>
          </w:p>
        </w:tc>
        <w:tc>
          <w:tcPr>
            <w:tcW w:w="4231" w:type="dxa"/>
            <w:noWrap w:val="0"/>
            <w:vAlign w:val="center"/>
          </w:tcPr>
          <w:p w14:paraId="29CAEA27">
            <w:pPr>
              <w:shd w:val="clea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满足资格性、符合性要求且最后报价最低的供应商的价格为磋商基准价，其价格分为满分。其他供应商的价格分统一按照下列公式计算：</w:t>
            </w:r>
          </w:p>
          <w:p w14:paraId="6D774933">
            <w:pPr>
              <w:shd w:val="clea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磋商报价得分=（磋商基准价/最后磋商报价）×价格权值×100</w:t>
            </w:r>
          </w:p>
        </w:tc>
        <w:tc>
          <w:tcPr>
            <w:tcW w:w="2440" w:type="dxa"/>
            <w:noWrap w:val="0"/>
            <w:vAlign w:val="center"/>
          </w:tcPr>
          <w:p w14:paraId="4AE79EA1">
            <w:pPr>
              <w:shd w:val="clear"/>
              <w:spacing w:line="240" w:lineRule="atLeast"/>
              <w:ind w:left="-3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对小微企业的价格用扣除后的价格参与评审，详见“</w:t>
            </w: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关于小微企业报价扣除比例说明”。</w:t>
            </w:r>
          </w:p>
        </w:tc>
      </w:tr>
      <w:tr w14:paraId="1543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835" w:type="dxa"/>
            <w:vMerge w:val="restart"/>
            <w:noWrap w:val="0"/>
            <w:vAlign w:val="center"/>
          </w:tcPr>
          <w:p w14:paraId="7CBCF67C">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298" w:type="dxa"/>
            <w:vMerge w:val="restart"/>
            <w:noWrap w:val="0"/>
            <w:vAlign w:val="center"/>
          </w:tcPr>
          <w:p w14:paraId="0862DFCA">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服务部分</w:t>
            </w:r>
          </w:p>
          <w:p w14:paraId="0DBBB635">
            <w:pPr>
              <w:shd w:val="clear"/>
              <w:spacing w:line="240" w:lineRule="atLeas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p>
        </w:tc>
        <w:tc>
          <w:tcPr>
            <w:tcW w:w="824" w:type="dxa"/>
            <w:vMerge w:val="restart"/>
            <w:noWrap w:val="0"/>
            <w:vAlign w:val="center"/>
          </w:tcPr>
          <w:p w14:paraId="28433D49">
            <w:pPr>
              <w:shd w:val="clear"/>
              <w:spacing w:line="240" w:lineRule="atLeast"/>
              <w:ind w:firstLine="28"/>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0分</w:t>
            </w:r>
          </w:p>
        </w:tc>
        <w:tc>
          <w:tcPr>
            <w:tcW w:w="4231" w:type="dxa"/>
            <w:noWrap w:val="0"/>
            <w:vAlign w:val="center"/>
          </w:tcPr>
          <w:p w14:paraId="39DF449F">
            <w:pPr>
              <w:widowControl/>
              <w:jc w:val="both"/>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项目需求及重难点分析（</w:t>
            </w:r>
            <w:r>
              <w:rPr>
                <w:rFonts w:hint="eastAsia" w:ascii="宋体" w:hAnsi="宋体" w:eastAsia="宋体" w:cs="宋体"/>
                <w:b/>
                <w:bCs/>
                <w:color w:val="auto"/>
                <w:kern w:val="0"/>
                <w:sz w:val="24"/>
                <w:szCs w:val="24"/>
                <w:highlight w:val="none"/>
                <w:lang w:val="en-US" w:eastAsia="zh-CN" w:bidi="ar"/>
              </w:rPr>
              <w:t>10分</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color w:val="auto"/>
                <w:kern w:val="0"/>
                <w:sz w:val="24"/>
                <w:szCs w:val="24"/>
                <w:highlight w:val="none"/>
                <w:lang w:eastAsia="zh-CN" w:bidi="ar"/>
              </w:rPr>
              <w:t>：</w:t>
            </w:r>
          </w:p>
          <w:p w14:paraId="6730BA42">
            <w:pPr>
              <w:shd w:val="clea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供应商提供本项目需求和重难点分析，内容包含但不限于</w:t>
            </w:r>
            <w:r>
              <w:rPr>
                <w:rFonts w:hint="eastAsia" w:ascii="宋体" w:hAnsi="宋体" w:eastAsia="宋体" w:cs="宋体"/>
                <w:color w:val="000000"/>
                <w:sz w:val="24"/>
                <w:szCs w:val="24"/>
                <w:highlight w:val="none"/>
                <w:lang w:val="en-US" w:eastAsia="zh-CN"/>
              </w:rPr>
              <w:t>：项目服务内容、工作重点、难点及应对措施等。</w:t>
            </w:r>
          </w:p>
          <w:p w14:paraId="4A8FBA31">
            <w:pPr>
              <w:shd w:val="clea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优得10分，良得7分，一般得4分，差</w:t>
            </w:r>
            <w:r>
              <w:rPr>
                <w:rFonts w:hint="eastAsia" w:ascii="宋体" w:hAnsi="宋体" w:cs="宋体"/>
                <w:color w:val="000000"/>
                <w:sz w:val="24"/>
                <w:szCs w:val="24"/>
                <w:highlight w:val="none"/>
                <w:lang w:val="en-US" w:eastAsia="zh-CN"/>
              </w:rPr>
              <w:t>和</w:t>
            </w:r>
            <w:r>
              <w:rPr>
                <w:rFonts w:hint="eastAsia" w:ascii="宋体" w:hAnsi="宋体" w:eastAsia="宋体" w:cs="宋体"/>
                <w:color w:val="000000"/>
                <w:sz w:val="24"/>
                <w:szCs w:val="24"/>
                <w:highlight w:val="none"/>
                <w:lang w:val="en-US" w:eastAsia="zh-CN"/>
              </w:rPr>
              <w:t>未提供得0分。</w:t>
            </w:r>
          </w:p>
        </w:tc>
        <w:tc>
          <w:tcPr>
            <w:tcW w:w="2440" w:type="dxa"/>
            <w:vMerge w:val="restart"/>
            <w:noWrap w:val="0"/>
            <w:vAlign w:val="center"/>
          </w:tcPr>
          <w:p w14:paraId="31D5E2E8">
            <w:pPr>
              <w:shd w:val="clear"/>
              <w:spacing w:line="240" w:lineRule="atLeas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提供方案</w:t>
            </w:r>
          </w:p>
        </w:tc>
      </w:tr>
      <w:tr w14:paraId="5ED8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835" w:type="dxa"/>
            <w:vMerge w:val="continue"/>
            <w:noWrap w:val="0"/>
            <w:vAlign w:val="center"/>
          </w:tcPr>
          <w:p w14:paraId="3BC43790">
            <w:pPr>
              <w:shd w:val="clear"/>
              <w:spacing w:line="240" w:lineRule="atLeast"/>
              <w:ind w:firstLine="28"/>
              <w:jc w:val="center"/>
              <w:rPr>
                <w:rFonts w:hint="eastAsia" w:ascii="宋体" w:hAnsi="宋体" w:eastAsia="宋体" w:cs="宋体"/>
                <w:color w:val="000000"/>
                <w:sz w:val="24"/>
                <w:szCs w:val="24"/>
                <w:highlight w:val="none"/>
              </w:rPr>
            </w:pPr>
          </w:p>
        </w:tc>
        <w:tc>
          <w:tcPr>
            <w:tcW w:w="1298" w:type="dxa"/>
            <w:vMerge w:val="continue"/>
            <w:noWrap w:val="0"/>
            <w:vAlign w:val="center"/>
          </w:tcPr>
          <w:p w14:paraId="2FF0B82A">
            <w:pPr>
              <w:shd w:val="clear"/>
              <w:spacing w:line="240" w:lineRule="atLeast"/>
              <w:ind w:firstLine="28"/>
              <w:jc w:val="center"/>
              <w:rPr>
                <w:rFonts w:hint="eastAsia" w:ascii="宋体" w:hAnsi="宋体" w:eastAsia="宋体" w:cs="宋体"/>
                <w:color w:val="000000"/>
                <w:sz w:val="24"/>
                <w:szCs w:val="24"/>
                <w:highlight w:val="none"/>
              </w:rPr>
            </w:pPr>
          </w:p>
        </w:tc>
        <w:tc>
          <w:tcPr>
            <w:tcW w:w="824" w:type="dxa"/>
            <w:vMerge w:val="continue"/>
            <w:noWrap w:val="0"/>
            <w:vAlign w:val="center"/>
          </w:tcPr>
          <w:p w14:paraId="4D18EAD6">
            <w:pPr>
              <w:shd w:val="clear"/>
              <w:spacing w:line="240" w:lineRule="atLeast"/>
              <w:ind w:firstLine="28"/>
              <w:jc w:val="center"/>
              <w:rPr>
                <w:rFonts w:hint="default" w:ascii="宋体" w:hAnsi="宋体" w:eastAsia="宋体" w:cs="宋体"/>
                <w:color w:val="000000"/>
                <w:sz w:val="24"/>
                <w:szCs w:val="24"/>
                <w:highlight w:val="none"/>
                <w:lang w:val="en-US" w:eastAsia="zh-CN"/>
              </w:rPr>
            </w:pPr>
          </w:p>
        </w:tc>
        <w:tc>
          <w:tcPr>
            <w:tcW w:w="4231" w:type="dxa"/>
            <w:shd w:val="clear" w:color="auto" w:fill="auto"/>
            <w:noWrap w:val="0"/>
            <w:vAlign w:val="center"/>
          </w:tcPr>
          <w:p w14:paraId="50E60F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实施方案（</w:t>
            </w:r>
            <w:r>
              <w:rPr>
                <w:rFonts w:hint="eastAsia" w:ascii="宋体" w:hAnsi="宋体" w:eastAsia="宋体" w:cs="宋体"/>
                <w:b/>
                <w:bCs/>
                <w:sz w:val="24"/>
                <w:szCs w:val="24"/>
                <w:highlight w:val="none"/>
                <w:lang w:val="en-US" w:eastAsia="zh-CN"/>
              </w:rPr>
              <w:t>25分</w:t>
            </w:r>
            <w:r>
              <w:rPr>
                <w:rFonts w:hint="eastAsia" w:ascii="宋体" w:hAnsi="宋体" w:eastAsia="宋体" w:cs="宋体"/>
                <w:b/>
                <w:bCs/>
                <w:sz w:val="24"/>
                <w:szCs w:val="24"/>
                <w:highlight w:val="none"/>
                <w:lang w:eastAsia="zh-CN"/>
              </w:rPr>
              <w:t>）：</w:t>
            </w:r>
          </w:p>
          <w:p w14:paraId="78F229C8">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供应商提供针对本项目的实施方案，内容包括但不限于：服务团队配备、</w:t>
            </w:r>
            <w:r>
              <w:rPr>
                <w:rFonts w:hint="eastAsia" w:ascii="宋体" w:hAnsi="宋体" w:eastAsia="宋体" w:cs="宋体"/>
                <w:color w:val="000000"/>
                <w:sz w:val="24"/>
                <w:szCs w:val="24"/>
                <w:highlight w:val="none"/>
                <w:lang w:val="en-US" w:eastAsia="zh-CN"/>
              </w:rPr>
              <w:t>抽检工作目标、抽检工作原则、具体实施内容（样品采集、保存、运输、检验检测、数据处理、报告时效性、结果异议处置、检验数据汇总分析及档案管理、数据信息保密）、</w:t>
            </w:r>
            <w:r>
              <w:rPr>
                <w:rFonts w:hint="eastAsia" w:ascii="宋体" w:hAnsi="宋体" w:eastAsia="宋体" w:cs="宋体"/>
                <w:color w:val="000000"/>
                <w:sz w:val="24"/>
                <w:szCs w:val="24"/>
                <w:highlight w:val="none"/>
                <w:lang w:eastAsia="zh-CN"/>
              </w:rPr>
              <w:t>技术要点、</w:t>
            </w:r>
            <w:r>
              <w:rPr>
                <w:rFonts w:hint="eastAsia" w:ascii="宋体" w:hAnsi="宋体" w:eastAsia="宋体" w:cs="宋体"/>
                <w:color w:val="000000"/>
                <w:sz w:val="24"/>
                <w:szCs w:val="24"/>
                <w:highlight w:val="none"/>
                <w:lang w:val="en-US" w:eastAsia="zh-CN"/>
              </w:rPr>
              <w:t>项目成果</w:t>
            </w:r>
            <w:r>
              <w:rPr>
                <w:rFonts w:hint="eastAsia" w:ascii="宋体" w:hAnsi="宋体" w:eastAsia="宋体" w:cs="宋体"/>
                <w:color w:val="000000"/>
                <w:sz w:val="24"/>
                <w:szCs w:val="24"/>
                <w:highlight w:val="none"/>
                <w:lang w:eastAsia="zh-CN"/>
              </w:rPr>
              <w:t>等。</w:t>
            </w:r>
          </w:p>
          <w:p w14:paraId="3D7AE991">
            <w:pPr>
              <w:shd w:val="clear"/>
              <w:rPr>
                <w:rFonts w:hint="eastAsia" w:ascii="宋体" w:hAnsi="宋体" w:eastAsia="宋体" w:cs="宋体"/>
                <w:sz w:val="21"/>
                <w:szCs w:val="21"/>
                <w:highlight w:val="none"/>
                <w:lang w:val="en-US" w:eastAsia="zh-CN"/>
              </w:rPr>
            </w:pPr>
            <w:r>
              <w:rPr>
                <w:rFonts w:hint="eastAsia" w:ascii="宋体" w:hAnsi="宋体" w:eastAsia="宋体" w:cs="宋体"/>
                <w:color w:val="000000"/>
                <w:sz w:val="24"/>
                <w:szCs w:val="24"/>
                <w:highlight w:val="none"/>
                <w:lang w:val="en-US" w:eastAsia="zh-CN"/>
              </w:rPr>
              <w:t>优得25分，良得18分，一般得11分，差</w:t>
            </w:r>
            <w:r>
              <w:rPr>
                <w:rFonts w:hint="eastAsia" w:ascii="宋体" w:hAnsi="宋体" w:cs="宋体"/>
                <w:color w:val="000000"/>
                <w:sz w:val="24"/>
                <w:szCs w:val="24"/>
                <w:highlight w:val="none"/>
                <w:lang w:val="en-US" w:eastAsia="zh-CN"/>
              </w:rPr>
              <w:t>和</w:t>
            </w:r>
            <w:r>
              <w:rPr>
                <w:rFonts w:hint="eastAsia" w:ascii="宋体" w:hAnsi="宋体" w:eastAsia="宋体" w:cs="宋体"/>
                <w:color w:val="000000"/>
                <w:sz w:val="24"/>
                <w:szCs w:val="24"/>
                <w:highlight w:val="none"/>
                <w:lang w:val="en-US" w:eastAsia="zh-CN"/>
              </w:rPr>
              <w:t>未提供得0分。</w:t>
            </w:r>
          </w:p>
        </w:tc>
        <w:tc>
          <w:tcPr>
            <w:tcW w:w="2440" w:type="dxa"/>
            <w:vMerge w:val="continue"/>
            <w:shd w:val="clear" w:color="auto" w:fill="auto"/>
            <w:noWrap w:val="0"/>
            <w:vAlign w:val="center"/>
          </w:tcPr>
          <w:p w14:paraId="6B6E5346">
            <w:pPr>
              <w:shd w:val="clear"/>
              <w:rPr>
                <w:rFonts w:hint="eastAsia" w:ascii="宋体" w:hAnsi="宋体" w:eastAsia="宋体" w:cs="宋体"/>
                <w:color w:val="000000"/>
                <w:kern w:val="2"/>
                <w:sz w:val="24"/>
                <w:szCs w:val="24"/>
                <w:highlight w:val="none"/>
                <w:lang w:val="en-US" w:eastAsia="zh-CN" w:bidi="ar-SA"/>
              </w:rPr>
            </w:pPr>
          </w:p>
        </w:tc>
      </w:tr>
      <w:tr w14:paraId="44A1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835" w:type="dxa"/>
            <w:vMerge w:val="continue"/>
            <w:noWrap w:val="0"/>
            <w:vAlign w:val="center"/>
          </w:tcPr>
          <w:p w14:paraId="55452AE3">
            <w:pPr>
              <w:shd w:val="clear"/>
              <w:spacing w:line="240" w:lineRule="atLeast"/>
              <w:ind w:firstLine="28"/>
              <w:jc w:val="center"/>
              <w:rPr>
                <w:rFonts w:hint="eastAsia" w:ascii="宋体" w:hAnsi="宋体" w:eastAsia="宋体" w:cs="宋体"/>
                <w:color w:val="000000"/>
                <w:sz w:val="24"/>
                <w:szCs w:val="24"/>
                <w:highlight w:val="none"/>
              </w:rPr>
            </w:pPr>
          </w:p>
        </w:tc>
        <w:tc>
          <w:tcPr>
            <w:tcW w:w="1298" w:type="dxa"/>
            <w:vMerge w:val="continue"/>
            <w:noWrap w:val="0"/>
            <w:vAlign w:val="center"/>
          </w:tcPr>
          <w:p w14:paraId="0BB78F03">
            <w:pPr>
              <w:shd w:val="clear"/>
              <w:spacing w:line="240" w:lineRule="atLeast"/>
              <w:ind w:firstLine="28"/>
              <w:jc w:val="center"/>
              <w:rPr>
                <w:rFonts w:hint="eastAsia" w:ascii="宋体" w:hAnsi="宋体" w:eastAsia="宋体" w:cs="宋体"/>
                <w:color w:val="000000"/>
                <w:sz w:val="24"/>
                <w:szCs w:val="24"/>
                <w:highlight w:val="none"/>
              </w:rPr>
            </w:pPr>
          </w:p>
        </w:tc>
        <w:tc>
          <w:tcPr>
            <w:tcW w:w="824" w:type="dxa"/>
            <w:vMerge w:val="continue"/>
            <w:noWrap w:val="0"/>
            <w:vAlign w:val="center"/>
          </w:tcPr>
          <w:p w14:paraId="66802367">
            <w:pPr>
              <w:shd w:val="clear"/>
              <w:spacing w:line="240" w:lineRule="atLeast"/>
              <w:ind w:firstLine="28"/>
              <w:jc w:val="center"/>
              <w:rPr>
                <w:rFonts w:hint="eastAsia" w:ascii="宋体" w:hAnsi="宋体" w:cs="宋体"/>
                <w:color w:val="000000"/>
                <w:sz w:val="24"/>
                <w:szCs w:val="24"/>
                <w:highlight w:val="none"/>
                <w:lang w:val="en-US" w:eastAsia="zh-CN"/>
              </w:rPr>
            </w:pPr>
          </w:p>
        </w:tc>
        <w:tc>
          <w:tcPr>
            <w:tcW w:w="4231" w:type="dxa"/>
            <w:shd w:val="clear" w:color="auto" w:fill="auto"/>
            <w:noWrap w:val="0"/>
            <w:vAlign w:val="center"/>
          </w:tcPr>
          <w:p w14:paraId="12B937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质量控制措施（</w:t>
            </w:r>
            <w:r>
              <w:rPr>
                <w:rFonts w:hint="eastAsia" w:ascii="宋体" w:hAnsi="宋体" w:eastAsia="宋体" w:cs="宋体"/>
                <w:b/>
                <w:bCs/>
                <w:color w:val="auto"/>
                <w:kern w:val="0"/>
                <w:sz w:val="24"/>
                <w:szCs w:val="24"/>
                <w:highlight w:val="none"/>
                <w:lang w:val="en-US" w:eastAsia="zh-CN" w:bidi="ar"/>
              </w:rPr>
              <w:t>15分</w:t>
            </w:r>
            <w:r>
              <w:rPr>
                <w:rFonts w:hint="eastAsia" w:ascii="宋体" w:hAnsi="宋体" w:eastAsia="宋体" w:cs="宋体"/>
                <w:b/>
                <w:bCs/>
                <w:color w:val="auto"/>
                <w:kern w:val="0"/>
                <w:sz w:val="24"/>
                <w:szCs w:val="24"/>
                <w:highlight w:val="none"/>
                <w:lang w:eastAsia="zh-CN" w:bidi="ar"/>
              </w:rPr>
              <w:t>）：</w:t>
            </w:r>
          </w:p>
          <w:p w14:paraId="03413136">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供应商针对本项目提供质量控制措施方案，内容包括但不限于：项目质量控制体系、质量控制岗位设置、质量控制措施、内部风险防范机制、后续服务等。</w:t>
            </w:r>
          </w:p>
          <w:p w14:paraId="1CC0FCBA">
            <w:pPr>
              <w:shd w:val="clea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优得15分，良得11分，一般得7分，差</w:t>
            </w:r>
            <w:r>
              <w:rPr>
                <w:rFonts w:hint="eastAsia" w:ascii="宋体" w:hAnsi="宋体" w:cs="宋体"/>
                <w:color w:val="000000"/>
                <w:sz w:val="24"/>
                <w:szCs w:val="24"/>
                <w:highlight w:val="none"/>
                <w:lang w:val="en-US" w:eastAsia="zh-CN"/>
              </w:rPr>
              <w:t>和</w:t>
            </w:r>
            <w:r>
              <w:rPr>
                <w:rFonts w:hint="eastAsia" w:ascii="宋体" w:hAnsi="宋体" w:eastAsia="宋体" w:cs="宋体"/>
                <w:color w:val="000000"/>
                <w:sz w:val="24"/>
                <w:szCs w:val="24"/>
                <w:highlight w:val="none"/>
                <w:lang w:val="en-US" w:eastAsia="zh-CN"/>
              </w:rPr>
              <w:t>未提供得0分。</w:t>
            </w:r>
          </w:p>
        </w:tc>
        <w:tc>
          <w:tcPr>
            <w:tcW w:w="2440" w:type="dxa"/>
            <w:vMerge w:val="continue"/>
            <w:shd w:val="clear" w:color="auto" w:fill="auto"/>
            <w:noWrap w:val="0"/>
            <w:vAlign w:val="center"/>
          </w:tcPr>
          <w:p w14:paraId="17F2A404">
            <w:pPr>
              <w:shd w:val="clear"/>
              <w:rPr>
                <w:rFonts w:hint="eastAsia" w:ascii="宋体" w:hAnsi="宋体" w:eastAsia="宋体" w:cs="宋体"/>
                <w:sz w:val="24"/>
                <w:szCs w:val="24"/>
                <w:highlight w:val="none"/>
                <w:lang w:val="en-US" w:eastAsia="zh-CN"/>
              </w:rPr>
            </w:pPr>
          </w:p>
        </w:tc>
      </w:tr>
      <w:tr w14:paraId="3471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835" w:type="dxa"/>
            <w:vMerge w:val="restart"/>
            <w:shd w:val="clear" w:color="auto" w:fill="auto"/>
            <w:noWrap w:val="0"/>
            <w:vAlign w:val="center"/>
          </w:tcPr>
          <w:p w14:paraId="5497D0A8">
            <w:pPr>
              <w:shd w:val="clear"/>
              <w:spacing w:line="240" w:lineRule="atLeast"/>
              <w:ind w:firstLine="28"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1298" w:type="dxa"/>
            <w:vMerge w:val="restart"/>
            <w:shd w:val="clear" w:color="auto" w:fill="auto"/>
            <w:noWrap w:val="0"/>
            <w:vAlign w:val="center"/>
          </w:tcPr>
          <w:p w14:paraId="16987EEA">
            <w:pPr>
              <w:shd w:val="clear"/>
              <w:spacing w:line="240" w:lineRule="atLeast"/>
              <w:ind w:firstLine="28"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商务部分</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p>
        </w:tc>
        <w:tc>
          <w:tcPr>
            <w:tcW w:w="824" w:type="dxa"/>
            <w:vMerge w:val="restart"/>
            <w:shd w:val="clear" w:color="auto" w:fill="auto"/>
            <w:noWrap w:val="0"/>
            <w:vAlign w:val="center"/>
          </w:tcPr>
          <w:p w14:paraId="4FCD5413">
            <w:pPr>
              <w:shd w:val="clear"/>
              <w:spacing w:line="240" w:lineRule="atLeast"/>
              <w:ind w:firstLine="28"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p>
        </w:tc>
        <w:tc>
          <w:tcPr>
            <w:tcW w:w="4231" w:type="dxa"/>
            <w:shd w:val="clear" w:color="auto" w:fill="auto"/>
            <w:noWrap w:val="0"/>
            <w:vAlign w:val="center"/>
          </w:tcPr>
          <w:p w14:paraId="156B065D">
            <w:pPr>
              <w:shd w:val="clea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1.服务设备</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12分</w:t>
            </w:r>
            <w:r>
              <w:rPr>
                <w:rFonts w:hint="eastAsia" w:ascii="宋体" w:hAnsi="宋体" w:eastAsia="宋体" w:cs="宋体"/>
                <w:b/>
                <w:bCs/>
                <w:color w:val="000000"/>
                <w:sz w:val="24"/>
                <w:szCs w:val="24"/>
                <w:highlight w:val="none"/>
                <w:lang w:eastAsia="zh-CN"/>
              </w:rPr>
              <w:t>）</w:t>
            </w:r>
            <w:r>
              <w:rPr>
                <w:rFonts w:hint="eastAsia" w:ascii="宋体" w:hAnsi="宋体" w:eastAsia="宋体" w:cs="宋体"/>
                <w:color w:val="000000"/>
                <w:sz w:val="24"/>
                <w:szCs w:val="24"/>
                <w:highlight w:val="none"/>
              </w:rPr>
              <w:t>：</w:t>
            </w:r>
          </w:p>
          <w:p w14:paraId="76BEDE21">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供应商具有用于食品、食用农产品检验的仪器设备情况：</w:t>
            </w:r>
          </w:p>
          <w:p w14:paraId="06D0F880">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）液相色谱质谱联用仪（LC-MS）或液相色谱串联质谱仪（LC-MS-MS）】</w:t>
            </w:r>
          </w:p>
          <w:p w14:paraId="3AD4E7D3">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）电感耦合等离子体质谱仪（ICP-MS）或原子吸收；</w:t>
            </w:r>
          </w:p>
          <w:p w14:paraId="5447EA0C">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）气相色谱质谱联用仪（GC-MS）或气相色谱串联质谱仪（GC-MS-MS）】；</w:t>
            </w:r>
          </w:p>
          <w:p w14:paraId="289543AC">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）液相色谱仪（LC）；</w:t>
            </w:r>
          </w:p>
          <w:p w14:paraId="2592EA14">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）气相色谱仪（GC）；</w:t>
            </w:r>
          </w:p>
          <w:p w14:paraId="46A8D2CE">
            <w:pPr>
              <w:shd w:val="clea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）液相色谱-原子荧光联用仪。</w:t>
            </w:r>
          </w:p>
          <w:p w14:paraId="6D16AA42">
            <w:pPr>
              <w:shd w:val="clea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000000"/>
                <w:sz w:val="24"/>
                <w:szCs w:val="24"/>
                <w:highlight w:val="none"/>
                <w:lang w:eastAsia="zh-CN"/>
              </w:rPr>
              <w:t>以上6项中的每项总分为2分，每项中供应商拥有</w:t>
            </w:r>
            <w:r>
              <w:rPr>
                <w:rFonts w:hint="eastAsia" w:ascii="宋体" w:hAnsi="宋体" w:eastAsia="宋体" w:cs="宋体"/>
                <w:color w:val="000000"/>
                <w:sz w:val="24"/>
                <w:szCs w:val="24"/>
                <w:highlight w:val="none"/>
                <w:lang w:val="en-US" w:eastAsia="zh-CN"/>
              </w:rPr>
              <w:t>1种设备即可得2分，没有设备不得分。</w:t>
            </w:r>
          </w:p>
        </w:tc>
        <w:tc>
          <w:tcPr>
            <w:tcW w:w="2440" w:type="dxa"/>
            <w:shd w:val="clear" w:color="auto" w:fill="auto"/>
            <w:noWrap w:val="0"/>
            <w:vAlign w:val="center"/>
          </w:tcPr>
          <w:p w14:paraId="21A3ECC2">
            <w:pPr>
              <w:shd w:val="clear"/>
              <w:rPr>
                <w:rFonts w:hint="eastAsia" w:ascii="宋体" w:hAnsi="宋体" w:eastAsia="宋体" w:cs="宋体"/>
                <w:sz w:val="24"/>
                <w:szCs w:val="24"/>
                <w:highlight w:val="none"/>
                <w:lang w:val="en-US" w:eastAsia="zh-CN"/>
              </w:rPr>
            </w:pPr>
            <w:r>
              <w:rPr>
                <w:rFonts w:hint="eastAsia" w:ascii="宋体" w:hAnsi="宋体" w:eastAsia="宋体" w:cs="宋体"/>
                <w:sz w:val="21"/>
                <w:szCs w:val="21"/>
                <w:highlight w:val="none"/>
                <w:lang w:eastAsia="zh-CN"/>
              </w:rPr>
              <w:t>供应商提供本单位在有效期内的仪器设备检定/校验证书复印件（原件备查）</w:t>
            </w:r>
            <w:r>
              <w:rPr>
                <w:rFonts w:hint="eastAsia" w:ascii="宋体" w:hAnsi="宋体" w:eastAsia="宋体" w:cs="宋体"/>
                <w:sz w:val="24"/>
                <w:szCs w:val="24"/>
                <w:highlight w:val="none"/>
                <w:lang w:val="en-US" w:eastAsia="zh-CN"/>
              </w:rPr>
              <w:t>并加盖供应商公章</w:t>
            </w:r>
            <w:r>
              <w:rPr>
                <w:rFonts w:hint="eastAsia" w:ascii="宋体" w:hAnsi="宋体" w:cs="宋体"/>
                <w:sz w:val="24"/>
                <w:szCs w:val="24"/>
                <w:highlight w:val="none"/>
                <w:lang w:val="en-US" w:eastAsia="zh-CN"/>
              </w:rPr>
              <w:t>。</w:t>
            </w:r>
          </w:p>
        </w:tc>
      </w:tr>
      <w:tr w14:paraId="6134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35" w:type="dxa"/>
            <w:vMerge w:val="continue"/>
            <w:noWrap w:val="0"/>
            <w:vAlign w:val="center"/>
          </w:tcPr>
          <w:p w14:paraId="399F11EF">
            <w:pPr>
              <w:shd w:val="clear"/>
              <w:spacing w:line="240" w:lineRule="atLeast"/>
              <w:ind w:firstLine="28"/>
              <w:jc w:val="center"/>
              <w:rPr>
                <w:rFonts w:hint="eastAsia" w:ascii="宋体" w:hAnsi="宋体" w:eastAsia="宋体" w:cs="宋体"/>
                <w:color w:val="000000"/>
                <w:sz w:val="24"/>
                <w:szCs w:val="24"/>
                <w:highlight w:val="none"/>
              </w:rPr>
            </w:pPr>
          </w:p>
        </w:tc>
        <w:tc>
          <w:tcPr>
            <w:tcW w:w="1298" w:type="dxa"/>
            <w:vMerge w:val="continue"/>
            <w:noWrap w:val="0"/>
            <w:vAlign w:val="center"/>
          </w:tcPr>
          <w:p w14:paraId="1D6A5FD1">
            <w:pPr>
              <w:shd w:val="clear"/>
              <w:spacing w:line="240" w:lineRule="atLeast"/>
              <w:ind w:firstLine="28"/>
              <w:jc w:val="center"/>
              <w:rPr>
                <w:rFonts w:hint="eastAsia" w:ascii="宋体" w:hAnsi="宋体" w:eastAsia="宋体" w:cs="宋体"/>
                <w:color w:val="000000"/>
                <w:sz w:val="24"/>
                <w:szCs w:val="24"/>
                <w:highlight w:val="none"/>
              </w:rPr>
            </w:pPr>
          </w:p>
        </w:tc>
        <w:tc>
          <w:tcPr>
            <w:tcW w:w="824" w:type="dxa"/>
            <w:vMerge w:val="continue"/>
            <w:noWrap w:val="0"/>
            <w:vAlign w:val="center"/>
          </w:tcPr>
          <w:p w14:paraId="397BC337">
            <w:pPr>
              <w:shd w:val="clear"/>
              <w:spacing w:line="240" w:lineRule="atLeast"/>
              <w:ind w:firstLine="28"/>
              <w:jc w:val="center"/>
              <w:rPr>
                <w:rFonts w:hint="eastAsia" w:ascii="宋体" w:hAnsi="宋体" w:cs="宋体"/>
                <w:color w:val="000000"/>
                <w:sz w:val="24"/>
                <w:szCs w:val="24"/>
                <w:highlight w:val="none"/>
                <w:lang w:val="en-US" w:eastAsia="zh-CN"/>
              </w:rPr>
            </w:pPr>
          </w:p>
        </w:tc>
        <w:tc>
          <w:tcPr>
            <w:tcW w:w="4231" w:type="dxa"/>
            <w:shd w:val="clear" w:color="auto" w:fill="auto"/>
            <w:noWrap w:val="0"/>
            <w:vAlign w:val="center"/>
          </w:tcPr>
          <w:p w14:paraId="07F269ED">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2.服务能力（5分）：</w:t>
            </w:r>
          </w:p>
          <w:p w14:paraId="2B0D25E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eastAsia="zh-CN"/>
              </w:rPr>
              <w:t>供应商参加中国绿色食品发展中心组织的</w:t>
            </w:r>
            <w:r>
              <w:rPr>
                <w:rFonts w:hint="eastAsia" w:ascii="宋体" w:hAnsi="宋体" w:eastAsia="宋体" w:cs="宋体"/>
                <w:color w:val="000000"/>
                <w:sz w:val="24"/>
                <w:szCs w:val="24"/>
                <w:highlight w:val="none"/>
                <w:lang w:val="en-US" w:eastAsia="zh-CN"/>
              </w:rPr>
              <w:t>近2年（2023-2024年）</w:t>
            </w:r>
            <w:r>
              <w:rPr>
                <w:rFonts w:hint="eastAsia" w:ascii="宋体" w:hAnsi="宋体" w:eastAsia="宋体" w:cs="宋体"/>
                <w:color w:val="000000"/>
                <w:sz w:val="24"/>
                <w:szCs w:val="24"/>
                <w:highlight w:val="none"/>
                <w:lang w:eastAsia="zh-CN"/>
              </w:rPr>
              <w:t>绿色食品定点检测机构能力验证，结果</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eastAsia="zh-CN"/>
              </w:rPr>
              <w:t>合格的得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w:t>
            </w:r>
            <w:r>
              <w:rPr>
                <w:rFonts w:hint="eastAsia" w:ascii="宋体" w:hAnsi="宋体" w:eastAsia="宋体" w:cs="宋体"/>
                <w:color w:val="000000"/>
                <w:sz w:val="24"/>
                <w:szCs w:val="24"/>
                <w:highlight w:val="none"/>
                <w:lang w:val="en-US" w:eastAsia="zh-CN"/>
              </w:rPr>
              <w:t>未参加或</w:t>
            </w:r>
            <w:r>
              <w:rPr>
                <w:rFonts w:hint="eastAsia" w:ascii="宋体" w:hAnsi="宋体" w:eastAsia="宋体" w:cs="宋体"/>
                <w:color w:val="000000"/>
                <w:sz w:val="24"/>
                <w:szCs w:val="24"/>
                <w:highlight w:val="none"/>
                <w:lang w:eastAsia="zh-CN"/>
              </w:rPr>
              <w:t>不合格</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eastAsia="zh-CN"/>
              </w:rPr>
              <w:t>不得分。</w:t>
            </w:r>
          </w:p>
        </w:tc>
        <w:tc>
          <w:tcPr>
            <w:tcW w:w="2440" w:type="dxa"/>
            <w:shd w:val="clear" w:color="auto" w:fill="auto"/>
            <w:noWrap w:val="0"/>
            <w:vAlign w:val="center"/>
          </w:tcPr>
          <w:p w14:paraId="5EB26D56">
            <w:pPr>
              <w:shd w:val="clear"/>
              <w:rPr>
                <w:rFonts w:hint="eastAsia" w:ascii="宋体" w:hAnsi="宋体" w:eastAsia="宋体" w:cs="宋体"/>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供应商</w:t>
            </w:r>
            <w:r>
              <w:rPr>
                <w:rFonts w:hint="eastAsia" w:ascii="Times New Roman" w:hAnsi="Times New Roman" w:eastAsia="宋体" w:cs="Times New Roman"/>
                <w:color w:val="auto"/>
                <w:sz w:val="24"/>
                <w:szCs w:val="24"/>
                <w:highlight w:val="none"/>
              </w:rPr>
              <w:t>提供能力验证组织单位发布的结果通知单扫描件</w:t>
            </w:r>
            <w:r>
              <w:rPr>
                <w:rFonts w:hint="eastAsia" w:ascii="宋体" w:hAnsi="宋体" w:eastAsia="宋体" w:cs="宋体"/>
                <w:sz w:val="24"/>
                <w:szCs w:val="24"/>
                <w:highlight w:val="none"/>
                <w:lang w:val="en-US" w:eastAsia="zh-CN"/>
              </w:rPr>
              <w:t>加盖供应商公章</w:t>
            </w:r>
          </w:p>
        </w:tc>
      </w:tr>
      <w:tr w14:paraId="3E6A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35" w:type="dxa"/>
            <w:vMerge w:val="continue"/>
            <w:noWrap w:val="0"/>
            <w:vAlign w:val="center"/>
          </w:tcPr>
          <w:p w14:paraId="55F501FC">
            <w:pPr>
              <w:shd w:val="clear"/>
              <w:spacing w:line="240" w:lineRule="atLeast"/>
              <w:ind w:firstLine="28"/>
              <w:jc w:val="center"/>
              <w:rPr>
                <w:rFonts w:hint="eastAsia" w:ascii="宋体" w:hAnsi="宋体" w:eastAsia="宋体" w:cs="宋体"/>
                <w:color w:val="000000"/>
                <w:sz w:val="24"/>
                <w:szCs w:val="24"/>
                <w:highlight w:val="none"/>
              </w:rPr>
            </w:pPr>
          </w:p>
        </w:tc>
        <w:tc>
          <w:tcPr>
            <w:tcW w:w="1298" w:type="dxa"/>
            <w:vMerge w:val="continue"/>
            <w:noWrap w:val="0"/>
            <w:vAlign w:val="center"/>
          </w:tcPr>
          <w:p w14:paraId="356C0468">
            <w:pPr>
              <w:shd w:val="clear"/>
              <w:spacing w:line="240" w:lineRule="atLeast"/>
              <w:ind w:firstLine="28"/>
              <w:jc w:val="center"/>
              <w:rPr>
                <w:rFonts w:hint="eastAsia" w:ascii="宋体" w:hAnsi="宋体" w:eastAsia="宋体" w:cs="宋体"/>
                <w:color w:val="000000"/>
                <w:sz w:val="24"/>
                <w:szCs w:val="24"/>
                <w:highlight w:val="none"/>
              </w:rPr>
            </w:pPr>
          </w:p>
        </w:tc>
        <w:tc>
          <w:tcPr>
            <w:tcW w:w="824" w:type="dxa"/>
            <w:vMerge w:val="continue"/>
            <w:noWrap w:val="0"/>
            <w:vAlign w:val="center"/>
          </w:tcPr>
          <w:p w14:paraId="4BB2AD4A">
            <w:pPr>
              <w:shd w:val="clear"/>
              <w:spacing w:line="240" w:lineRule="atLeast"/>
              <w:ind w:firstLine="28"/>
              <w:jc w:val="center"/>
              <w:rPr>
                <w:rFonts w:hint="eastAsia" w:ascii="宋体" w:hAnsi="宋体" w:cs="宋体"/>
                <w:color w:val="000000"/>
                <w:sz w:val="24"/>
                <w:szCs w:val="24"/>
                <w:highlight w:val="none"/>
                <w:lang w:val="en-US" w:eastAsia="zh-CN"/>
              </w:rPr>
            </w:pPr>
          </w:p>
        </w:tc>
        <w:tc>
          <w:tcPr>
            <w:tcW w:w="4231" w:type="dxa"/>
            <w:shd w:val="clear" w:color="auto" w:fill="auto"/>
            <w:noWrap w:val="0"/>
            <w:vAlign w:val="center"/>
          </w:tcPr>
          <w:p w14:paraId="15159D88">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000000"/>
                <w:sz w:val="24"/>
                <w:szCs w:val="24"/>
                <w:highlight w:val="none"/>
                <w:lang w:val="en-US" w:eastAsia="zh-CN"/>
              </w:rPr>
              <w:t>3.团队人员（5分）：</w:t>
            </w:r>
          </w:p>
          <w:p w14:paraId="4737A966">
            <w:pPr>
              <w:shd w:val="clear"/>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color w:val="000000"/>
                <w:sz w:val="24"/>
                <w:szCs w:val="24"/>
                <w:highlight w:val="none"/>
                <w:lang w:val="en-US" w:eastAsia="zh-CN"/>
              </w:rPr>
              <w:t>供应商本项目服务团队人员中，具有副高级及以上职称（食品、农学、化学或质量相关专业）</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名及以上得5分，</w:t>
            </w:r>
            <w:r>
              <w:rPr>
                <w:rFonts w:hint="eastAsia" w:ascii="宋体" w:hAnsi="宋体" w:cs="宋体"/>
                <w:color w:val="000000"/>
                <w:sz w:val="24"/>
                <w:szCs w:val="24"/>
                <w:highlight w:val="none"/>
                <w:lang w:val="en-US" w:eastAsia="zh-CN"/>
              </w:rPr>
              <w:t>3-4</w:t>
            </w:r>
            <w:r>
              <w:rPr>
                <w:rFonts w:hint="eastAsia" w:ascii="宋体" w:hAnsi="宋体" w:eastAsia="宋体" w:cs="宋体"/>
                <w:color w:val="000000"/>
                <w:sz w:val="24"/>
                <w:szCs w:val="24"/>
                <w:highlight w:val="none"/>
                <w:lang w:val="en-US" w:eastAsia="zh-CN"/>
              </w:rPr>
              <w:t>名得3分，1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名得1分，</w:t>
            </w:r>
            <w:r>
              <w:rPr>
                <w:rFonts w:hint="eastAsia" w:ascii="宋体" w:hAnsi="宋体" w:cs="宋体"/>
                <w:color w:val="000000"/>
                <w:sz w:val="24"/>
                <w:szCs w:val="24"/>
                <w:highlight w:val="none"/>
                <w:lang w:val="en-US" w:eastAsia="zh-CN"/>
              </w:rPr>
              <w:t>无副高级及以上的和未提供的</w:t>
            </w:r>
            <w:r>
              <w:rPr>
                <w:rFonts w:hint="eastAsia" w:ascii="宋体" w:hAnsi="宋体" w:eastAsia="宋体" w:cs="宋体"/>
                <w:color w:val="000000"/>
                <w:sz w:val="24"/>
                <w:szCs w:val="24"/>
                <w:highlight w:val="none"/>
                <w:lang w:val="en-US" w:eastAsia="zh-CN"/>
              </w:rPr>
              <w:t>不得分。</w:t>
            </w:r>
          </w:p>
        </w:tc>
        <w:tc>
          <w:tcPr>
            <w:tcW w:w="2440" w:type="dxa"/>
            <w:shd w:val="clear" w:color="auto" w:fill="auto"/>
            <w:noWrap w:val="0"/>
            <w:vAlign w:val="center"/>
          </w:tcPr>
          <w:p w14:paraId="752E6CDE">
            <w:pPr>
              <w:shd w:val="clear"/>
              <w:rPr>
                <w:rFonts w:hint="eastAsia" w:ascii="宋体" w:hAnsi="宋体" w:eastAsia="宋体" w:cs="宋体"/>
                <w:kern w:val="2"/>
                <w:sz w:val="24"/>
                <w:szCs w:val="24"/>
                <w:highlight w:val="none"/>
                <w:lang w:val="en-US" w:eastAsia="zh-CN" w:bidi="ar-SA"/>
              </w:rPr>
            </w:pPr>
            <w:r>
              <w:rPr>
                <w:rFonts w:hint="eastAsia" w:ascii="宋体" w:hAnsi="宋体" w:eastAsia="宋体" w:cs="宋体"/>
                <w:sz w:val="21"/>
                <w:szCs w:val="21"/>
                <w:highlight w:val="none"/>
                <w:lang w:val="en-US" w:eastAsia="zh-CN"/>
              </w:rPr>
              <w:t>提供相关人员职称证书、供应商为其缴纳社保（</w:t>
            </w:r>
            <w:r>
              <w:rPr>
                <w:rFonts w:hint="eastAsia" w:ascii="宋体" w:hAnsi="宋体" w:cs="宋体"/>
                <w:sz w:val="21"/>
                <w:szCs w:val="21"/>
              </w:rPr>
              <w:t>2024年</w:t>
            </w:r>
            <w:r>
              <w:rPr>
                <w:rFonts w:hint="eastAsia" w:ascii="宋体" w:hAnsi="宋体" w:cs="宋体"/>
                <w:sz w:val="21"/>
                <w:szCs w:val="21"/>
                <w:lang w:val="en-US" w:eastAsia="zh-CN"/>
              </w:rPr>
              <w:t>7月</w:t>
            </w:r>
            <w:r>
              <w:rPr>
                <w:rFonts w:hint="eastAsia" w:ascii="宋体" w:hAnsi="宋体" w:cs="宋体"/>
                <w:sz w:val="21"/>
                <w:szCs w:val="21"/>
              </w:rPr>
              <w:t>至</w:t>
            </w:r>
            <w:r>
              <w:rPr>
                <w:rFonts w:hint="eastAsia" w:ascii="宋体" w:hAnsi="宋体" w:cs="宋体"/>
                <w:sz w:val="21"/>
                <w:szCs w:val="21"/>
                <w:lang w:eastAsia="zh-CN"/>
              </w:rPr>
              <w:t>响应文件递交</w:t>
            </w:r>
            <w:r>
              <w:rPr>
                <w:rFonts w:hint="eastAsia" w:ascii="宋体" w:hAnsi="宋体" w:cs="宋体"/>
                <w:sz w:val="21"/>
                <w:szCs w:val="21"/>
              </w:rPr>
              <w:t>截止前任一月</w:t>
            </w:r>
            <w:r>
              <w:rPr>
                <w:rFonts w:hint="eastAsia" w:ascii="宋体" w:hAnsi="宋体" w:eastAsia="宋体" w:cs="宋体"/>
                <w:sz w:val="21"/>
                <w:szCs w:val="21"/>
                <w:highlight w:val="none"/>
                <w:lang w:val="en-US" w:eastAsia="zh-CN"/>
              </w:rPr>
              <w:t>）的证明材料，加盖供应商公章。</w:t>
            </w:r>
          </w:p>
        </w:tc>
      </w:tr>
      <w:tr w14:paraId="75F8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35" w:type="dxa"/>
            <w:vMerge w:val="continue"/>
            <w:noWrap w:val="0"/>
            <w:vAlign w:val="center"/>
          </w:tcPr>
          <w:p w14:paraId="4EC50247">
            <w:pPr>
              <w:shd w:val="clear"/>
              <w:spacing w:line="240" w:lineRule="atLeast"/>
              <w:ind w:firstLine="28"/>
              <w:jc w:val="center"/>
              <w:rPr>
                <w:rFonts w:hint="eastAsia" w:ascii="宋体" w:hAnsi="宋体" w:eastAsia="宋体" w:cs="宋体"/>
                <w:color w:val="000000"/>
                <w:sz w:val="24"/>
                <w:szCs w:val="24"/>
                <w:highlight w:val="none"/>
              </w:rPr>
            </w:pPr>
          </w:p>
        </w:tc>
        <w:tc>
          <w:tcPr>
            <w:tcW w:w="1298" w:type="dxa"/>
            <w:vMerge w:val="continue"/>
            <w:noWrap w:val="0"/>
            <w:vAlign w:val="center"/>
          </w:tcPr>
          <w:p w14:paraId="6C95C162">
            <w:pPr>
              <w:shd w:val="clear"/>
              <w:spacing w:line="240" w:lineRule="atLeast"/>
              <w:ind w:firstLine="28"/>
              <w:jc w:val="center"/>
              <w:rPr>
                <w:rFonts w:hint="eastAsia" w:ascii="宋体" w:hAnsi="宋体" w:eastAsia="宋体" w:cs="宋体"/>
                <w:color w:val="000000"/>
                <w:sz w:val="24"/>
                <w:szCs w:val="24"/>
                <w:highlight w:val="none"/>
              </w:rPr>
            </w:pPr>
          </w:p>
        </w:tc>
        <w:tc>
          <w:tcPr>
            <w:tcW w:w="824" w:type="dxa"/>
            <w:vMerge w:val="continue"/>
            <w:noWrap w:val="0"/>
            <w:vAlign w:val="center"/>
          </w:tcPr>
          <w:p w14:paraId="1F5010E8">
            <w:pPr>
              <w:shd w:val="clear"/>
              <w:spacing w:line="240" w:lineRule="atLeast"/>
              <w:ind w:firstLine="28"/>
              <w:jc w:val="center"/>
              <w:rPr>
                <w:rFonts w:hint="eastAsia" w:ascii="宋体" w:hAnsi="宋体" w:cs="宋体"/>
                <w:color w:val="000000"/>
                <w:sz w:val="24"/>
                <w:szCs w:val="24"/>
                <w:highlight w:val="none"/>
                <w:lang w:val="en-US" w:eastAsia="zh-CN"/>
              </w:rPr>
            </w:pPr>
          </w:p>
        </w:tc>
        <w:tc>
          <w:tcPr>
            <w:tcW w:w="4231" w:type="dxa"/>
            <w:shd w:val="clear" w:color="auto" w:fill="auto"/>
            <w:noWrap w:val="0"/>
            <w:vAlign w:val="center"/>
          </w:tcPr>
          <w:p w14:paraId="57E2B014">
            <w:pPr>
              <w:shd w:val="clea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4.业绩（</w:t>
            </w:r>
            <w:r>
              <w:rPr>
                <w:rFonts w:hint="eastAsia" w:ascii="宋体" w:hAnsi="宋体" w:cs="宋体"/>
                <w:b/>
                <w:bCs/>
                <w:color w:val="000000"/>
                <w:sz w:val="24"/>
                <w:szCs w:val="24"/>
                <w:highlight w:val="none"/>
                <w:lang w:val="en-US" w:eastAsia="zh-CN"/>
              </w:rPr>
              <w:t>18</w:t>
            </w:r>
            <w:r>
              <w:rPr>
                <w:rFonts w:hint="eastAsia" w:ascii="宋体" w:hAnsi="宋体" w:eastAsia="宋体" w:cs="宋体"/>
                <w:b/>
                <w:bCs/>
                <w:color w:val="000000"/>
                <w:sz w:val="24"/>
                <w:szCs w:val="24"/>
                <w:highlight w:val="none"/>
                <w:lang w:val="en-US" w:eastAsia="zh-CN"/>
              </w:rPr>
              <w:t>分）</w:t>
            </w:r>
          </w:p>
          <w:p w14:paraId="197FE278">
            <w:pPr>
              <w:shd w:val="clear"/>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eastAsia="宋体" w:cs="宋体"/>
                <w:color w:val="000000"/>
                <w:sz w:val="24"/>
                <w:szCs w:val="24"/>
                <w:highlight w:val="none"/>
                <w:lang w:val="en-US" w:eastAsia="zh-CN"/>
              </w:rPr>
              <w:t>1）2022年1月1日至响应文件递交截止时间，供应商承担过中国绿色食品发展中心绿色食品监督抽检工作任务的，每一次得2分，满分为6分。</w:t>
            </w:r>
          </w:p>
          <w:p w14:paraId="3ACF26FB">
            <w:pPr>
              <w:shd w:val="clea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年1月1日至响应文件递交截止时间，供应商承担过中国绿色食品发展中心绿色食品产品质量安全风险预警抽检工作任务的，每一次得2分，满分为</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p w14:paraId="5B9849FA">
            <w:pPr>
              <w:shd w:val="clear"/>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（3）2022年1月1日至响应文件递交截止时间，供应商承担过省级农业</w:t>
            </w:r>
            <w:r>
              <w:rPr>
                <w:rFonts w:hint="eastAsia" w:ascii="宋体" w:hAnsi="宋体" w:cs="宋体"/>
                <w:color w:val="000000"/>
                <w:sz w:val="24"/>
                <w:szCs w:val="24"/>
                <w:highlight w:val="none"/>
                <w:lang w:val="en-US" w:eastAsia="zh-CN"/>
              </w:rPr>
              <w:t>相关部门</w:t>
            </w:r>
            <w:r>
              <w:rPr>
                <w:rFonts w:hint="eastAsia" w:ascii="宋体" w:hAnsi="宋体" w:eastAsia="宋体" w:cs="宋体"/>
                <w:color w:val="000000"/>
                <w:sz w:val="24"/>
                <w:szCs w:val="24"/>
                <w:highlight w:val="none"/>
                <w:lang w:val="en-US" w:eastAsia="zh-CN"/>
              </w:rPr>
              <w:t>绿色食品</w:t>
            </w:r>
            <w:r>
              <w:rPr>
                <w:rFonts w:hint="eastAsia" w:ascii="宋体" w:hAnsi="宋体" w:cs="宋体"/>
                <w:color w:val="000000"/>
                <w:sz w:val="24"/>
                <w:szCs w:val="24"/>
                <w:highlight w:val="none"/>
                <w:lang w:val="en-US" w:eastAsia="zh-CN"/>
              </w:rPr>
              <w:t>监督</w:t>
            </w:r>
            <w:r>
              <w:rPr>
                <w:rFonts w:hint="eastAsia" w:ascii="宋体" w:hAnsi="宋体" w:eastAsia="宋体" w:cs="宋体"/>
                <w:color w:val="000000"/>
                <w:sz w:val="24"/>
                <w:szCs w:val="24"/>
                <w:highlight w:val="none"/>
                <w:lang w:val="en-US" w:eastAsia="zh-CN"/>
              </w:rPr>
              <w:t>抽检</w:t>
            </w:r>
            <w:r>
              <w:rPr>
                <w:rFonts w:hint="eastAsia" w:ascii="宋体" w:hAnsi="宋体" w:cs="宋体"/>
                <w:color w:val="000000"/>
                <w:sz w:val="24"/>
                <w:szCs w:val="24"/>
                <w:highlight w:val="none"/>
                <w:lang w:val="en-US" w:eastAsia="zh-CN"/>
              </w:rPr>
              <w:t>或风险监测</w:t>
            </w:r>
            <w:r>
              <w:rPr>
                <w:rFonts w:hint="eastAsia" w:ascii="宋体" w:hAnsi="宋体" w:eastAsia="宋体" w:cs="宋体"/>
                <w:color w:val="000000"/>
                <w:sz w:val="24"/>
                <w:szCs w:val="24"/>
                <w:highlight w:val="none"/>
                <w:lang w:val="en-US" w:eastAsia="zh-CN"/>
              </w:rPr>
              <w:t>工作任务的，每一次得2分，满分为6分。</w:t>
            </w:r>
          </w:p>
        </w:tc>
        <w:tc>
          <w:tcPr>
            <w:tcW w:w="2440" w:type="dxa"/>
            <w:shd w:val="clear" w:color="auto" w:fill="auto"/>
            <w:noWrap w:val="0"/>
            <w:vAlign w:val="center"/>
          </w:tcPr>
          <w:p w14:paraId="40CDFDF2">
            <w:pPr>
              <w:shd w:val="clea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项目业绩需提供</w:t>
            </w:r>
            <w:r>
              <w:rPr>
                <w:rFonts w:hint="eastAsia" w:ascii="Times New Roman" w:hAnsi="Times New Roman" w:eastAsia="宋体" w:cs="Times New Roman"/>
                <w:color w:val="auto"/>
                <w:sz w:val="24"/>
                <w:szCs w:val="24"/>
                <w:highlight w:val="none"/>
                <w:lang w:val="en-US" w:eastAsia="zh-CN"/>
              </w:rPr>
              <w:t>成交通知书或合同或主管部门任务书的</w:t>
            </w:r>
            <w:r>
              <w:rPr>
                <w:rFonts w:hint="eastAsia" w:ascii="宋体" w:hAnsi="宋体" w:eastAsia="宋体" w:cs="宋体"/>
                <w:sz w:val="24"/>
                <w:szCs w:val="24"/>
                <w:highlight w:val="none"/>
                <w:lang w:val="en-US" w:eastAsia="zh-CN"/>
              </w:rPr>
              <w:t>复印件等相关证明材料</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并加盖供应商公章。</w:t>
            </w:r>
          </w:p>
        </w:tc>
      </w:tr>
    </w:tbl>
    <w:p w14:paraId="5B9BB239">
      <w:pPr>
        <w:shd w:val="clear"/>
        <w:snapToGrid w:val="0"/>
        <w:spacing w:line="400" w:lineRule="exact"/>
        <w:ind w:firstLine="465"/>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注：</w:t>
      </w:r>
      <w:r>
        <w:rPr>
          <w:rFonts w:hint="eastAsia" w:ascii="宋体" w:hAnsi="宋体" w:eastAsia="宋体" w:cs="宋体"/>
          <w:b/>
          <w:bCs/>
          <w:color w:val="000000"/>
          <w:sz w:val="24"/>
          <w:szCs w:val="24"/>
          <w:highlight w:val="none"/>
        </w:rPr>
        <w:t>关于小微企业报价扣除比例说明</w:t>
      </w:r>
    </w:p>
    <w:p w14:paraId="7E20D8B7">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1.对小微型企业给予</w:t>
      </w: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rPr>
        <w:t>%的扣除，以扣除后的报价参与评审。</w:t>
      </w:r>
    </w:p>
    <w:p w14:paraId="4ACA51DC">
      <w:pPr>
        <w:shd w:val="clear"/>
        <w:snapToGrid w:val="0"/>
        <w:spacing w:line="400" w:lineRule="exact"/>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2.监狱企业、残疾人福利性单位视同小型、微型企业。</w:t>
      </w:r>
    </w:p>
    <w:p w14:paraId="53AF2D49">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7" w:name="_Toc13477"/>
      <w:r>
        <w:rPr>
          <w:rFonts w:hint="eastAsia" w:ascii="宋体" w:hAnsi="宋体" w:eastAsia="宋体" w:cs="宋体"/>
          <w:color w:val="000000"/>
          <w:sz w:val="24"/>
          <w:highlight w:val="none"/>
        </w:rPr>
        <w:t>三、无效响应</w:t>
      </w:r>
      <w:bookmarkEnd w:id="170"/>
      <w:bookmarkEnd w:id="171"/>
      <w:bookmarkEnd w:id="172"/>
      <w:bookmarkEnd w:id="173"/>
      <w:bookmarkEnd w:id="174"/>
      <w:bookmarkEnd w:id="175"/>
      <w:bookmarkEnd w:id="176"/>
      <w:bookmarkEnd w:id="177"/>
    </w:p>
    <w:p w14:paraId="0AFC7B43">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供应商发生以下条款情况之一者，视为无效响应，其响应文件将被拒绝：</w:t>
      </w:r>
    </w:p>
    <w:p w14:paraId="7AD51BC2">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（一）供应商不符合规定的资格条件的；</w:t>
      </w:r>
    </w:p>
    <w:p w14:paraId="6306FDB5">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（二）供应商的法定代表人（或其授权代表）或自然人未参加磋商；</w:t>
      </w:r>
    </w:p>
    <w:p w14:paraId="27F6E096">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（三）供应商所提交的响应文件不按“第七篇响应文件编制要求”要求签署或盖章；</w:t>
      </w:r>
    </w:p>
    <w:p w14:paraId="360FF8B0">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（四）供应商的最后报价超过采购预算或最高限价的；</w:t>
      </w:r>
    </w:p>
    <w:p w14:paraId="5BD21F70">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（五）法定代表人为同一个人的两个及两个以上法人，母公司、全资子公司及其控股公司，在同一包采购中同时参与磋商；</w:t>
      </w:r>
    </w:p>
    <w:p w14:paraId="403CC099">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（六）单位负责人为同一人或者存在直接控股、管理关系的不同供应商，参加同一合同项下的政府采购活动的；</w:t>
      </w:r>
    </w:p>
    <w:p w14:paraId="77706CA8">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（七）为采购项目提供整体设计、规范编制或者项目管理、监理、检测等服务的供应商，再参加该采购项目的其他采购活动；</w:t>
      </w:r>
    </w:p>
    <w:p w14:paraId="7E24B495">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（八）供应商磋商有效期不满足竞争性磋商文件要求的；</w:t>
      </w:r>
    </w:p>
    <w:p w14:paraId="66F761D5">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（九）供应商响应文件内容有与国家现行法律法规相违背的内容，或附有采购人无法接受的条件；</w:t>
      </w:r>
    </w:p>
    <w:p w14:paraId="671DCB0A">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（十）法律、法规和竞争性磋商文件规定的其他无效情形。</w:t>
      </w:r>
    </w:p>
    <w:p w14:paraId="6FB08956">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78" w:name="_Toc4319"/>
      <w:bookmarkStart w:id="179" w:name="_Toc76462336"/>
      <w:bookmarkStart w:id="180" w:name="_Toc26752"/>
      <w:bookmarkStart w:id="181" w:name="_Toc19815"/>
      <w:bookmarkStart w:id="182" w:name="_Toc18010"/>
      <w:bookmarkStart w:id="183" w:name="_Toc29260"/>
      <w:bookmarkStart w:id="184" w:name="_Toc106030891"/>
      <w:bookmarkStart w:id="185" w:name="_Toc6731"/>
      <w:r>
        <w:rPr>
          <w:rFonts w:hint="eastAsia" w:ascii="宋体" w:hAnsi="宋体" w:eastAsia="宋体" w:cs="宋体"/>
          <w:color w:val="000000"/>
          <w:sz w:val="24"/>
          <w:highlight w:val="none"/>
        </w:rPr>
        <w:t>四、</w:t>
      </w:r>
      <w:bookmarkEnd w:id="168"/>
      <w:bookmarkEnd w:id="169"/>
      <w:r>
        <w:rPr>
          <w:rFonts w:hint="eastAsia" w:ascii="宋体" w:hAnsi="宋体" w:eastAsia="宋体" w:cs="宋体"/>
          <w:color w:val="000000"/>
          <w:sz w:val="24"/>
          <w:highlight w:val="none"/>
        </w:rPr>
        <w:t>采购终止</w:t>
      </w:r>
      <w:bookmarkEnd w:id="178"/>
      <w:bookmarkEnd w:id="179"/>
      <w:bookmarkEnd w:id="180"/>
      <w:bookmarkEnd w:id="181"/>
      <w:bookmarkEnd w:id="182"/>
      <w:bookmarkEnd w:id="183"/>
      <w:bookmarkEnd w:id="184"/>
      <w:bookmarkEnd w:id="185"/>
    </w:p>
    <w:p w14:paraId="4B1F8822">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出现下列情形之一的，采购人或者采购代理机构应当终止竞争性磋商采购活动，发布项目终止公告并说明原因，重新开展采购活动：</w:t>
      </w:r>
    </w:p>
    <w:p w14:paraId="2FD867EC">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（一）因情况变化，不再符合规定的竞争性磋商采购方式适用情形的；</w:t>
      </w:r>
    </w:p>
    <w:p w14:paraId="77D25F40">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（二）出现影响采购公正的违法、违规行为的；</w:t>
      </w:r>
    </w:p>
    <w:p w14:paraId="30E90288">
      <w:pPr>
        <w:shd w:val="clear"/>
        <w:snapToGrid w:val="0"/>
        <w:spacing w:line="40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8974F67">
      <w:pPr>
        <w:shd w:val="clear"/>
        <w:spacing w:line="400" w:lineRule="exact"/>
        <w:ind w:firstLine="480" w:firstLineChars="200"/>
        <w:rPr>
          <w:rFonts w:hint="eastAsia" w:ascii="宋体" w:hAnsi="宋体" w:eastAsia="宋体" w:cs="宋体"/>
          <w:color w:val="000000"/>
          <w:sz w:val="24"/>
          <w:szCs w:val="24"/>
          <w:highlight w:val="none"/>
        </w:rPr>
        <w:sectPr>
          <w:headerReference r:id="rId12" w:type="default"/>
          <w:pgSz w:w="11907" w:h="16840"/>
          <w:pgMar w:top="1134" w:right="1191" w:bottom="1134" w:left="1304" w:header="964" w:footer="992" w:gutter="0"/>
          <w:pgNumType w:fmt="numberInDash"/>
          <w:cols w:space="720" w:num="1"/>
          <w:docGrid w:linePitch="312" w:charSpace="0"/>
        </w:sectPr>
      </w:pPr>
    </w:p>
    <w:p w14:paraId="7040C297">
      <w:pPr>
        <w:pStyle w:val="2"/>
        <w:pageBreakBefore/>
        <w:shd w:val="clear"/>
        <w:spacing w:before="0" w:after="0" w:line="360" w:lineRule="auto"/>
        <w:jc w:val="center"/>
        <w:rPr>
          <w:rFonts w:hint="eastAsia" w:ascii="宋体" w:hAnsi="宋体" w:eastAsia="宋体" w:cs="宋体"/>
          <w:b w:val="0"/>
          <w:bCs/>
          <w:color w:val="000000"/>
          <w:sz w:val="36"/>
          <w:szCs w:val="30"/>
          <w:highlight w:val="none"/>
        </w:rPr>
      </w:pPr>
      <w:bookmarkStart w:id="186" w:name="_Toc20885"/>
      <w:bookmarkStart w:id="187" w:name="_Toc3335"/>
      <w:bookmarkStart w:id="188" w:name="_Toc14145"/>
      <w:bookmarkStart w:id="189" w:name="_Toc915"/>
      <w:bookmarkStart w:id="190" w:name="_Toc27170"/>
      <w:bookmarkStart w:id="191" w:name="_Toc102227313"/>
      <w:bookmarkStart w:id="192" w:name="_Toc106030892"/>
      <w:bookmarkStart w:id="193" w:name="_Toc76462337"/>
      <w:bookmarkStart w:id="194" w:name="_Toc5958"/>
      <w:r>
        <w:rPr>
          <w:rFonts w:hint="eastAsia" w:ascii="宋体" w:hAnsi="宋体" w:eastAsia="宋体" w:cs="宋体"/>
          <w:b w:val="0"/>
          <w:bCs/>
          <w:color w:val="000000"/>
          <w:sz w:val="36"/>
          <w:szCs w:val="30"/>
          <w:highlight w:val="none"/>
        </w:rPr>
        <w:t>第五篇  供应商须知</w:t>
      </w:r>
      <w:bookmarkEnd w:id="186"/>
      <w:bookmarkEnd w:id="187"/>
      <w:bookmarkEnd w:id="188"/>
      <w:bookmarkEnd w:id="189"/>
      <w:bookmarkEnd w:id="190"/>
      <w:bookmarkEnd w:id="191"/>
      <w:bookmarkEnd w:id="192"/>
      <w:bookmarkEnd w:id="193"/>
      <w:bookmarkEnd w:id="194"/>
    </w:p>
    <w:p w14:paraId="5FBEA739">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195" w:name="_Toc32395"/>
      <w:bookmarkStart w:id="196" w:name="_Toc20703"/>
      <w:bookmarkStart w:id="197" w:name="_Toc106030893"/>
      <w:bookmarkStart w:id="198" w:name="_Toc15132"/>
      <w:bookmarkStart w:id="199" w:name="_Toc342913389"/>
      <w:bookmarkStart w:id="200" w:name="_Toc29126"/>
      <w:bookmarkStart w:id="201" w:name="_Toc76462338"/>
      <w:bookmarkStart w:id="202" w:name="_Toc14015"/>
      <w:bookmarkStart w:id="203" w:name="_Toc25038"/>
      <w:r>
        <w:rPr>
          <w:rFonts w:hint="eastAsia" w:ascii="宋体" w:hAnsi="宋体" w:eastAsia="宋体" w:cs="宋体"/>
          <w:color w:val="000000"/>
          <w:sz w:val="24"/>
          <w:highlight w:val="none"/>
        </w:rPr>
        <w:t>一、磋商费用</w:t>
      </w:r>
      <w:bookmarkEnd w:id="195"/>
      <w:bookmarkEnd w:id="196"/>
      <w:bookmarkEnd w:id="197"/>
      <w:bookmarkEnd w:id="198"/>
      <w:bookmarkEnd w:id="199"/>
      <w:bookmarkEnd w:id="200"/>
      <w:bookmarkEnd w:id="201"/>
      <w:bookmarkEnd w:id="202"/>
      <w:bookmarkEnd w:id="203"/>
    </w:p>
    <w:p w14:paraId="704BE93D">
      <w:pPr>
        <w:pStyle w:val="17"/>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46CABC0">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04" w:name="_Toc1260"/>
      <w:bookmarkStart w:id="205" w:name="_Toc30457"/>
      <w:bookmarkStart w:id="206" w:name="_Toc342913391"/>
      <w:bookmarkStart w:id="207" w:name="_Toc76462339"/>
      <w:bookmarkStart w:id="208" w:name="_Toc17035"/>
      <w:bookmarkStart w:id="209" w:name="_Toc106030894"/>
      <w:bookmarkStart w:id="210" w:name="_Toc18032"/>
      <w:bookmarkStart w:id="211" w:name="_Toc2548"/>
      <w:bookmarkStart w:id="212" w:name="_Toc4211"/>
      <w:r>
        <w:rPr>
          <w:rFonts w:hint="eastAsia" w:ascii="宋体" w:hAnsi="宋体" w:eastAsia="宋体" w:cs="宋体"/>
          <w:color w:val="000000"/>
          <w:sz w:val="24"/>
          <w:highlight w:val="none"/>
        </w:rPr>
        <w:t>二、竞争性磋商文件</w:t>
      </w:r>
      <w:bookmarkEnd w:id="204"/>
      <w:bookmarkEnd w:id="205"/>
      <w:bookmarkEnd w:id="206"/>
      <w:bookmarkEnd w:id="207"/>
      <w:bookmarkEnd w:id="208"/>
      <w:bookmarkEnd w:id="209"/>
      <w:bookmarkEnd w:id="210"/>
      <w:bookmarkEnd w:id="211"/>
      <w:bookmarkEnd w:id="212"/>
    </w:p>
    <w:p w14:paraId="09831856">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政府采购合同</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响应文件编制要求七部分组成。</w:t>
      </w:r>
    </w:p>
    <w:p w14:paraId="59C078C2">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（二）采购人（或采购代理机构）所作的一切有效的书面通知、修改及补充，都是竞争性磋商文件不可分割的部分。</w:t>
      </w:r>
    </w:p>
    <w:p w14:paraId="4BBEDE29">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（三）竞争性磋商文件的解释</w:t>
      </w:r>
    </w:p>
    <w:p w14:paraId="24BDFEA3">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13" w:name="_Toc318159780"/>
      <w:bookmarkStart w:id="214" w:name="_Toc318166429"/>
      <w:bookmarkStart w:id="215" w:name="_Toc318159349"/>
      <w:bookmarkStart w:id="216" w:name="_Toc318159160"/>
    </w:p>
    <w:p w14:paraId="58D82AB8">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（四）本竞争性磋商文件中，磋商小组根据与供应商进行磋商可能实质性变动的内容为竞争性磋商文件第二、三、六篇全部内容。</w:t>
      </w:r>
    </w:p>
    <w:p w14:paraId="3C6A8942">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（五）评审的依据为竞争性磋商文件和响应文件（含有效的书面承诺）。磋商小组判断响应文件对竞争性磋商文件的响应，仅基于响应文件本身而不靠外部证据。</w:t>
      </w:r>
    </w:p>
    <w:bookmarkEnd w:id="213"/>
    <w:bookmarkEnd w:id="214"/>
    <w:bookmarkEnd w:id="215"/>
    <w:bookmarkEnd w:id="216"/>
    <w:p w14:paraId="37B168B3">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17" w:name="_Toc16608"/>
      <w:bookmarkStart w:id="218" w:name="_Toc30756"/>
      <w:bookmarkStart w:id="219" w:name="_Toc106030895"/>
      <w:bookmarkStart w:id="220" w:name="_Toc342913392"/>
      <w:bookmarkStart w:id="221" w:name="_Toc8643"/>
      <w:bookmarkStart w:id="222" w:name="_Toc102227318"/>
      <w:bookmarkStart w:id="223" w:name="_Toc27272"/>
      <w:bookmarkStart w:id="224" w:name="_Toc76462340"/>
      <w:bookmarkStart w:id="225" w:name="_Toc179714297"/>
      <w:bookmarkStart w:id="226" w:name="_Toc22441"/>
      <w:bookmarkStart w:id="227" w:name="_Toc10181"/>
      <w:r>
        <w:rPr>
          <w:rFonts w:hint="eastAsia" w:ascii="宋体" w:hAnsi="宋体" w:eastAsia="宋体" w:cs="宋体"/>
          <w:color w:val="000000"/>
          <w:sz w:val="24"/>
          <w:highlight w:val="none"/>
        </w:rPr>
        <w:t>三、磋商要求</w:t>
      </w:r>
      <w:bookmarkEnd w:id="217"/>
      <w:bookmarkEnd w:id="218"/>
      <w:bookmarkEnd w:id="219"/>
      <w:bookmarkEnd w:id="220"/>
      <w:bookmarkEnd w:id="221"/>
      <w:bookmarkEnd w:id="222"/>
      <w:bookmarkEnd w:id="223"/>
      <w:bookmarkEnd w:id="224"/>
      <w:bookmarkEnd w:id="225"/>
      <w:bookmarkEnd w:id="226"/>
      <w:bookmarkEnd w:id="227"/>
    </w:p>
    <w:p w14:paraId="13F985CE">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5A11DE32">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C089F42">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2.响应文件组成</w:t>
      </w:r>
    </w:p>
    <w:p w14:paraId="2A6224C4">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BF99CD">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（二）联合体</w:t>
      </w:r>
    </w:p>
    <w:p w14:paraId="0029ECA7">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本项目不接受联合体。</w:t>
      </w:r>
    </w:p>
    <w:p w14:paraId="29F5B8B6">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（三）磋商有效期：响应文件及有关承诺文件有效期为提交响应文件截止时间起90天。</w:t>
      </w:r>
    </w:p>
    <w:p w14:paraId="37014DFE">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（四）修正错误</w:t>
      </w:r>
    </w:p>
    <w:p w14:paraId="38D21A89">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1.若供应商所递交的响应文件或最后报价中的价格出现大写金额和小写金额不一致的错误，以大写金额修正为准。</w:t>
      </w:r>
    </w:p>
    <w:p w14:paraId="60FB8D42">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589DF7F">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（五）提交响应文件的份数和签署</w:t>
      </w:r>
    </w:p>
    <w:p w14:paraId="4159640E">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1.响应文件一式三份，其中正本一份，副本一份，电子文档一份（电子文档内容应与纸质文件正本一致，</w:t>
      </w:r>
      <w:r>
        <w:rPr>
          <w:rFonts w:hint="eastAsia" w:ascii="宋体" w:hAnsi="宋体" w:eastAsia="宋体" w:cs="宋体"/>
          <w:b/>
          <w:bCs/>
          <w:color w:val="000000"/>
          <w:sz w:val="24"/>
          <w:szCs w:val="24"/>
          <w:highlight w:val="none"/>
        </w:rPr>
        <w:t>为正本文件签字盖章后的PDF版扫描件，</w:t>
      </w:r>
      <w:r>
        <w:rPr>
          <w:rFonts w:hint="eastAsia" w:ascii="宋体" w:hAnsi="宋体" w:eastAsia="宋体" w:cs="宋体"/>
          <w:color w:val="000000"/>
          <w:sz w:val="24"/>
          <w:szCs w:val="24"/>
          <w:highlight w:val="none"/>
        </w:rPr>
        <w:t>如不一致以纸质文件正本为准。推荐采用U盘为电子文档载体）；副本可为正本的复印件，应与正本一致，如出现不一致情况以正本为准。</w:t>
      </w:r>
    </w:p>
    <w:p w14:paraId="618DF84E">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响应文件按竞争性磋商文件“第七篇响应文件编制要求”要求签署或盖章。</w:t>
      </w:r>
    </w:p>
    <w:p w14:paraId="7A536D77">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（六）响应文件的递交</w:t>
      </w:r>
    </w:p>
    <w:p w14:paraId="33D2B157">
      <w:pPr>
        <w:pStyle w:val="6"/>
        <w:shd w:val="clea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762EA312">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（七）供应商参与人员</w:t>
      </w:r>
    </w:p>
    <w:p w14:paraId="2C9A3281">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各个供应商应当派1-2名代表参与磋商，至少1人应为法定代表人（或其授权代表）或自然人（供应商为自然人）。</w:t>
      </w:r>
    </w:p>
    <w:p w14:paraId="23994A5E">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28" w:name="_Toc32604"/>
      <w:bookmarkStart w:id="229" w:name="_Toc1657"/>
      <w:bookmarkStart w:id="230" w:name="_Toc27016"/>
      <w:bookmarkStart w:id="231" w:name="_Toc30758"/>
      <w:bookmarkStart w:id="232" w:name="_Toc76462341"/>
      <w:bookmarkStart w:id="233" w:name="_Toc21316"/>
      <w:bookmarkStart w:id="234" w:name="_Toc106030896"/>
      <w:bookmarkStart w:id="235" w:name="_Toc16624"/>
      <w:r>
        <w:rPr>
          <w:rFonts w:hint="eastAsia" w:ascii="宋体" w:hAnsi="宋体" w:eastAsia="宋体" w:cs="宋体"/>
          <w:color w:val="000000"/>
          <w:sz w:val="24"/>
          <w:highlight w:val="none"/>
        </w:rPr>
        <w:t>四、成交供应商的确认和变更</w:t>
      </w:r>
      <w:bookmarkEnd w:id="228"/>
      <w:bookmarkEnd w:id="229"/>
      <w:bookmarkEnd w:id="230"/>
      <w:bookmarkEnd w:id="231"/>
      <w:bookmarkEnd w:id="232"/>
      <w:bookmarkEnd w:id="233"/>
      <w:bookmarkEnd w:id="234"/>
      <w:bookmarkEnd w:id="235"/>
    </w:p>
    <w:p w14:paraId="10E3B153">
      <w:pPr>
        <w:shd w:val="clear"/>
        <w:snapToGrid w:val="0"/>
        <w:spacing w:line="400" w:lineRule="exact"/>
        <w:ind w:firstLine="480" w:firstLineChars="20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（一）成交供应商的确认</w:t>
      </w:r>
    </w:p>
    <w:p w14:paraId="479794A5">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875FCBC">
      <w:pPr>
        <w:shd w:val="clear"/>
        <w:snapToGrid w:val="0"/>
        <w:spacing w:line="400" w:lineRule="exact"/>
        <w:ind w:firstLine="480" w:firstLineChars="20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（二）成交供应商的变更</w:t>
      </w:r>
    </w:p>
    <w:p w14:paraId="71F64964">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成交供应商拒绝与采购人签订合同的，采购人可以按照评标报告推荐的成交候选供应商顺序，确定排名下一位的候选人为成交供应商，也可以重新开展政府采购活动。</w:t>
      </w:r>
    </w:p>
    <w:p w14:paraId="27704397">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36" w:name="_Toc21096"/>
      <w:bookmarkStart w:id="237" w:name="_Toc10367"/>
      <w:bookmarkStart w:id="238" w:name="_Toc342913395"/>
      <w:bookmarkStart w:id="239" w:name="_Toc102227321"/>
      <w:bookmarkStart w:id="240" w:name="_Toc28385"/>
      <w:bookmarkStart w:id="241" w:name="_Toc106030897"/>
      <w:bookmarkStart w:id="242" w:name="_Toc12247"/>
      <w:bookmarkStart w:id="243" w:name="_Toc76462342"/>
      <w:bookmarkStart w:id="244" w:name="_Toc362"/>
      <w:bookmarkStart w:id="245" w:name="_Toc25800"/>
      <w:r>
        <w:rPr>
          <w:rFonts w:hint="eastAsia" w:ascii="宋体" w:hAnsi="宋体" w:eastAsia="宋体" w:cs="宋体"/>
          <w:color w:val="000000"/>
          <w:sz w:val="24"/>
          <w:highlight w:val="none"/>
        </w:rPr>
        <w:t>五、成交通知</w:t>
      </w:r>
      <w:bookmarkEnd w:id="236"/>
      <w:bookmarkEnd w:id="237"/>
      <w:bookmarkEnd w:id="238"/>
      <w:bookmarkEnd w:id="239"/>
      <w:bookmarkEnd w:id="240"/>
      <w:bookmarkEnd w:id="241"/>
      <w:bookmarkEnd w:id="242"/>
      <w:bookmarkEnd w:id="243"/>
      <w:bookmarkEnd w:id="244"/>
      <w:bookmarkEnd w:id="245"/>
    </w:p>
    <w:p w14:paraId="4F83ACB6">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（一）成交供应商确定后，采购代理机构将在</w:t>
      </w:r>
      <w:r>
        <w:rPr>
          <w:rFonts w:hint="eastAsia" w:ascii="宋体" w:hAnsi="宋体" w:eastAsia="宋体" w:cs="宋体"/>
          <w:color w:val="000000"/>
          <w:sz w:val="24"/>
          <w:szCs w:val="24"/>
          <w:highlight w:val="none"/>
          <w:lang w:eastAsia="zh-CN"/>
        </w:rPr>
        <w:t>重庆市农产品质量安全</w:t>
      </w:r>
      <w:r>
        <w:rPr>
          <w:rFonts w:hint="eastAsia" w:ascii="宋体" w:hAnsi="宋体" w:cs="宋体"/>
          <w:color w:val="000000"/>
          <w:sz w:val="24"/>
          <w:szCs w:val="24"/>
          <w:highlight w:val="none"/>
          <w:lang w:eastAsia="zh-CN"/>
        </w:rPr>
        <w:t>中心</w:t>
      </w:r>
      <w:r>
        <w:rPr>
          <w:rFonts w:hint="eastAsia" w:ascii="宋体" w:hAnsi="宋体" w:eastAsia="宋体" w:cs="宋体"/>
          <w:color w:val="000000"/>
          <w:sz w:val="24"/>
          <w:szCs w:val="24"/>
          <w:highlight w:val="none"/>
          <w:lang w:eastAsia="zh-CN"/>
        </w:rPr>
        <w:t>网（</w:t>
      </w:r>
      <w:r>
        <w:rPr>
          <w:rFonts w:hint="eastAsia" w:ascii="宋体" w:hAnsi="宋体" w:eastAsia="宋体" w:cs="宋体"/>
          <w:sz w:val="24"/>
          <w:szCs w:val="24"/>
          <w:highlight w:val="none"/>
        </w:rPr>
        <w:t>https://nyncw.cq.gov.cn/wsdw/aqs/index.html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上发布成交结果公告。</w:t>
      </w:r>
    </w:p>
    <w:p w14:paraId="09605D4B">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7FCEDE35">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3034E0AC">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46" w:name="_Toc9749"/>
      <w:bookmarkStart w:id="247" w:name="_Toc106030898"/>
      <w:bookmarkStart w:id="248" w:name="_Toc27211"/>
      <w:bookmarkStart w:id="249" w:name="_Toc10412"/>
      <w:bookmarkStart w:id="250" w:name="_Toc29492"/>
      <w:bookmarkStart w:id="251" w:name="_Toc76462343"/>
      <w:bookmarkStart w:id="252" w:name="_Toc3137"/>
      <w:bookmarkStart w:id="253" w:name="_Toc25225"/>
      <w:r>
        <w:rPr>
          <w:rFonts w:hint="eastAsia" w:ascii="宋体" w:hAnsi="宋体" w:eastAsia="宋体" w:cs="宋体"/>
          <w:color w:val="000000"/>
          <w:sz w:val="24"/>
          <w:highlight w:val="none"/>
        </w:rPr>
        <w:t>六、关于质疑和投诉</w:t>
      </w:r>
      <w:bookmarkEnd w:id="246"/>
      <w:bookmarkEnd w:id="247"/>
      <w:bookmarkEnd w:id="248"/>
      <w:bookmarkEnd w:id="249"/>
      <w:bookmarkEnd w:id="250"/>
      <w:bookmarkEnd w:id="251"/>
      <w:bookmarkEnd w:id="252"/>
      <w:bookmarkEnd w:id="253"/>
    </w:p>
    <w:p w14:paraId="64D2DB74">
      <w:pPr>
        <w:shd w:val="clear"/>
        <w:spacing w:line="400" w:lineRule="exact"/>
        <w:ind w:firstLine="480" w:firstLineChars="200"/>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（一）质疑</w:t>
      </w:r>
    </w:p>
    <w:p w14:paraId="56F512DA">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供应商认为采购文件、采购过程和成交结果使自己的权益收到伤害的，可向采购人或采购代理机构以书面形式提出质疑。</w:t>
      </w:r>
    </w:p>
    <w:p w14:paraId="1588BFEB">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提出质疑的应当是参与所质疑项目采购活动的供应商。 </w:t>
      </w:r>
    </w:p>
    <w:p w14:paraId="71D961BB">
      <w:pPr>
        <w:shd w:val="clear"/>
        <w:spacing w:line="400" w:lineRule="exact"/>
        <w:ind w:right="12" w:firstLine="480"/>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1.质疑时限、内容</w:t>
      </w:r>
    </w:p>
    <w:p w14:paraId="4083F535">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供应商认为采购文件、采购过程、成交结果使自己的权益受到损害的，可以在知道或者应知其权益受到损害之日起7个工作日内，以书面形式向采购人、采购代理机构提出质疑。</w:t>
      </w:r>
    </w:p>
    <w:p w14:paraId="2E9597E5">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1.2供应商提出质疑应当提交质疑函和必要的证明材料，质疑函应当包括下列内容：</w:t>
      </w:r>
    </w:p>
    <w:p w14:paraId="0200D5E1">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1.2.1供应商的姓名或者名称、地址、邮编、联系人及联系电话；</w:t>
      </w:r>
    </w:p>
    <w:p w14:paraId="7BDD8E57">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1.2.2质疑项目的名称、项目号以及采购执行编号；</w:t>
      </w:r>
    </w:p>
    <w:p w14:paraId="137877C1">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1.2.3具体、明确的质疑事项和与质疑事项相关的请求；</w:t>
      </w:r>
    </w:p>
    <w:p w14:paraId="2B976E42">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1.2.4事实依据；</w:t>
      </w:r>
    </w:p>
    <w:p w14:paraId="2D8CD0A3">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1.2.5必要的法律依据；</w:t>
      </w:r>
    </w:p>
    <w:p w14:paraId="66ACC0EF">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1.2.6提出质疑的日期；</w:t>
      </w:r>
    </w:p>
    <w:p w14:paraId="1A4664FC">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1.2.7营业执照（或事业单位法人证书，或个体工商户营业执照或有效的自然人身份证明）复印件；</w:t>
      </w:r>
    </w:p>
    <w:p w14:paraId="7859F6F1">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1.2.8法定代表人授权委托书原件、法定代表人身份证复印件和其授权代表的身份证复印件（供应商为自然人的提供自然人身份证复印件）；</w:t>
      </w:r>
    </w:p>
    <w:p w14:paraId="26FFE92E">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1.3供应商为自然人的，质疑函应当由本人签字；供应商为法人或者其他组织的，质疑函应当由法定代表人、主要负责人，或者其授权代表签字或者盖章，并加盖公章。</w:t>
      </w:r>
    </w:p>
    <w:p w14:paraId="6C85AC92">
      <w:pPr>
        <w:shd w:val="clear"/>
        <w:spacing w:line="400" w:lineRule="exact"/>
        <w:ind w:right="12" w:firstLine="480"/>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2.质疑答复</w:t>
      </w:r>
    </w:p>
    <w:p w14:paraId="5C0F3503">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采购人、采购代理机构应当在收到供应商的书面质疑后七个工作日内作出答复，并以书面形式通知质疑供应商和其他有关供应商。</w:t>
      </w:r>
    </w:p>
    <w:p w14:paraId="35EB55FC">
      <w:pPr>
        <w:shd w:val="clear"/>
        <w:spacing w:line="400" w:lineRule="exact"/>
        <w:ind w:right="12" w:firstLine="480"/>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w:t>
      </w:r>
    </w:p>
    <w:p w14:paraId="23059C4A">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3.1供应商应按照《政府采购质疑和投诉办法》（财政部令第94号）及相关法律法规要求，在法定质疑期内一次性提出针对同一采购程序环节的质疑。</w:t>
      </w:r>
    </w:p>
    <w:p w14:paraId="4A8A3F89">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3.2质疑函范本可在财政部门户网站和中国政府采购网下载。</w:t>
      </w:r>
    </w:p>
    <w:p w14:paraId="63CBCD3C">
      <w:pPr>
        <w:shd w:val="clear"/>
        <w:spacing w:line="400" w:lineRule="exact"/>
        <w:ind w:right="12" w:firstLine="480"/>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（二）投诉</w:t>
      </w:r>
    </w:p>
    <w:p w14:paraId="331A83FD">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1.供应商对采购人、采购代理机构的答复不满意，或者采购人、采购代理机构未在规定时间内作出答复的，可以在答复期满后15个工作日内按照相关法律法规向财政部门提起投诉。</w:t>
      </w:r>
    </w:p>
    <w:p w14:paraId="5D9BA4D7">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2.供应商应按照《政府采购质疑和投诉办法》（财政部令第94号）及相关法律法规要求递交投诉书和必要的证明材料。投诉书范本可在财政部门户网站和中国政府采购网下载。</w:t>
      </w:r>
    </w:p>
    <w:p w14:paraId="44DDF90E">
      <w:pPr>
        <w:shd w:val="clear"/>
        <w:spacing w:line="400" w:lineRule="exact"/>
        <w:ind w:right="12"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A931927">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B8293B6">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54" w:name="_Toc17386"/>
      <w:bookmarkStart w:id="255" w:name="_Toc4535"/>
      <w:bookmarkStart w:id="256" w:name="_Toc106030899"/>
      <w:bookmarkStart w:id="257" w:name="_Toc14535"/>
      <w:bookmarkStart w:id="258" w:name="_Toc76462344"/>
      <w:bookmarkStart w:id="259" w:name="_Toc28619"/>
      <w:bookmarkStart w:id="260" w:name="_Toc26409"/>
      <w:bookmarkStart w:id="261" w:name="_Toc1419"/>
      <w:r>
        <w:rPr>
          <w:rFonts w:hint="eastAsia" w:ascii="宋体" w:hAnsi="宋体" w:eastAsia="宋体" w:cs="宋体"/>
          <w:color w:val="000000"/>
          <w:sz w:val="24"/>
          <w:highlight w:val="none"/>
        </w:rPr>
        <w:t>七、采购代理服务费</w:t>
      </w:r>
      <w:bookmarkEnd w:id="254"/>
      <w:bookmarkEnd w:id="255"/>
      <w:bookmarkEnd w:id="256"/>
      <w:bookmarkEnd w:id="257"/>
      <w:bookmarkEnd w:id="258"/>
      <w:bookmarkEnd w:id="259"/>
      <w:bookmarkEnd w:id="260"/>
      <w:bookmarkEnd w:id="261"/>
    </w:p>
    <w:p w14:paraId="0CA468EE">
      <w:pPr>
        <w:shd w:val="clear"/>
        <w:spacing w:line="400" w:lineRule="exact"/>
        <w:ind w:firstLine="360" w:firstLineChars="150"/>
        <w:rPr>
          <w:rFonts w:hint="eastAsia" w:ascii="宋体" w:hAnsi="宋体" w:eastAsia="宋体" w:cs="宋体"/>
          <w:color w:val="000000"/>
          <w:sz w:val="24"/>
          <w:szCs w:val="24"/>
          <w:highlight w:val="none"/>
        </w:rPr>
      </w:pPr>
      <w:bookmarkStart w:id="262" w:name="OLE_LINK8"/>
      <w:bookmarkStart w:id="263" w:name="OLE_LINK7"/>
      <w:r>
        <w:rPr>
          <w:rFonts w:hint="eastAsia" w:ascii="宋体" w:hAnsi="宋体" w:eastAsia="宋体" w:cs="宋体"/>
          <w:color w:val="000000"/>
          <w:sz w:val="24"/>
          <w:szCs w:val="24"/>
          <w:highlight w:val="none"/>
        </w:rPr>
        <w:t>（一）供应商成交后向采购代理机构缴纳采购代理服务费，采购代理服务费的收取标准按照以下标准执行，不足4000元按4000元收取：</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C4F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vAlign w:val="top"/>
          </w:tcPr>
          <w:p w14:paraId="6C14FF5A">
            <w:pPr>
              <w:shd w:val="clear"/>
              <w:spacing w:line="400" w:lineRule="exact"/>
              <w:ind w:firstLine="1320" w:firstLineChars="5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5pt;margin-top:-0.45pt;height:0.45pt;width:1.1pt;z-index:251659264;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CTesXW8QEAAOcDAAAOAAAAZHJzL2Uyb0RvYy54bWytU0uOEzEQ&#10;3SNxB8t70kmYMEwrnVlMGDYIIgEHqNjutCX/5PKkk0twASR2sGLJntswHIOyuwnDsJkFvXBX2c/P&#10;9Z7Ly8uDNWyvImrvGj6bTDlTTnip3a7h799dP3nOGSZwEox3quFHhfxy9fjRsg+1mvvOG6kiIxKH&#10;dR8a3qUU6qpC0SkLOPFBOVpsfbSQKI27Skboid2aaj6dPqt6H2WIXihEml0Pi3xkjA8h9G2rhVp7&#10;cWOVSwNrVAYSScJOB+SrUm3bKpHetC2qxEzDSWkqIx1C8TaP1WoJ9S5C6LQYS4CHlHBPkwXt6NAT&#10;1RoSsJuo/6GyWkSPvk0T4W01CCmOkIrZ9J43bzsIqmghqzGcTMf/Ryte7zeRadnwM84cWLrw24/f&#10;fnz4/PP7Jxpvv35hZ9mkPmBN2Cu3iWOGYROz4kMbbf6TFnYoxh5PxqpDYoImZ08vzslxQSuL89ki&#10;E1Z/doaI6aXyluWg4Ua7LBpq2L/CNEB/Q/K0caxv+MViviBGoA5s6eYptIFUoNuVveiNltfamLwD&#10;4257ZSLbQ+6C8o0l/AXLh6wBuwFXljIM6k6BfOEkS8dA/jh6FjyXYJXkzCh6RTkqyATaPARJ6o3L&#10;1Kr06KgzmzzYmqOtl8fidpUzuv9i2tirucHu5hTffZ+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uVL3rUAAAABgEAAA8AAAAAAAAAAQAgAAAAIgAAAGRycy9kb3ducmV2LnhtbFBLAQIUABQAAAAI&#10;AIdO4kCTesXW8QEAAOcDAAAOAAAAAAAAAAEAIAAAACM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000000"/>
                <w:sz w:val="24"/>
                <w:szCs w:val="24"/>
                <w:highlight w:val="none"/>
              </w:rPr>
              <w:t>采购类型       成交金额（万元）</w:t>
            </w:r>
          </w:p>
        </w:tc>
        <w:tc>
          <w:tcPr>
            <w:tcW w:w="2273" w:type="dxa"/>
            <w:noWrap/>
            <w:vAlign w:val="center"/>
          </w:tcPr>
          <w:p w14:paraId="33B40E04">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货物采购</w:t>
            </w:r>
          </w:p>
        </w:tc>
        <w:tc>
          <w:tcPr>
            <w:tcW w:w="2273" w:type="dxa"/>
            <w:noWrap/>
            <w:vAlign w:val="center"/>
          </w:tcPr>
          <w:p w14:paraId="770A2430">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服务采购</w:t>
            </w:r>
          </w:p>
        </w:tc>
        <w:tc>
          <w:tcPr>
            <w:tcW w:w="2272" w:type="dxa"/>
            <w:noWrap/>
            <w:vAlign w:val="center"/>
          </w:tcPr>
          <w:p w14:paraId="28B86838">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工程采购</w:t>
            </w:r>
          </w:p>
        </w:tc>
      </w:tr>
      <w:tr w14:paraId="6C35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ign w:val="center"/>
          </w:tcPr>
          <w:p w14:paraId="59FD958C">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100以下</w:t>
            </w:r>
          </w:p>
        </w:tc>
        <w:tc>
          <w:tcPr>
            <w:tcW w:w="2273" w:type="dxa"/>
            <w:noWrap/>
            <w:vAlign w:val="center"/>
          </w:tcPr>
          <w:p w14:paraId="1BAF6901">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2273" w:type="dxa"/>
            <w:noWrap/>
            <w:vAlign w:val="center"/>
          </w:tcPr>
          <w:p w14:paraId="6B64C3C3">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2272" w:type="dxa"/>
            <w:noWrap/>
            <w:vAlign w:val="center"/>
          </w:tcPr>
          <w:p w14:paraId="78C9A32B">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r w14:paraId="5B93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ign w:val="center"/>
          </w:tcPr>
          <w:p w14:paraId="450117DA">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100-200</w:t>
            </w:r>
          </w:p>
        </w:tc>
        <w:tc>
          <w:tcPr>
            <w:tcW w:w="2273" w:type="dxa"/>
            <w:noWrap/>
            <w:vAlign w:val="center"/>
          </w:tcPr>
          <w:p w14:paraId="7E78A0F5">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273" w:type="dxa"/>
            <w:noWrap/>
            <w:vAlign w:val="center"/>
          </w:tcPr>
          <w:p w14:paraId="63A359DA">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0.8%</w:t>
            </w:r>
          </w:p>
        </w:tc>
        <w:tc>
          <w:tcPr>
            <w:tcW w:w="2272" w:type="dxa"/>
            <w:noWrap/>
            <w:vAlign w:val="center"/>
          </w:tcPr>
          <w:p w14:paraId="4A2FBFDE">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0.7%</w:t>
            </w:r>
          </w:p>
        </w:tc>
      </w:tr>
      <w:tr w14:paraId="462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ign w:val="center"/>
          </w:tcPr>
          <w:p w14:paraId="2580181B">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200-500</w:t>
            </w:r>
          </w:p>
        </w:tc>
        <w:tc>
          <w:tcPr>
            <w:tcW w:w="2273" w:type="dxa"/>
            <w:noWrap/>
            <w:vAlign w:val="center"/>
          </w:tcPr>
          <w:p w14:paraId="26799C66">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w:t>
            </w:r>
          </w:p>
        </w:tc>
        <w:tc>
          <w:tcPr>
            <w:tcW w:w="2273" w:type="dxa"/>
            <w:noWrap/>
            <w:vAlign w:val="center"/>
          </w:tcPr>
          <w:p w14:paraId="6AD87C96">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0.78%</w:t>
            </w:r>
          </w:p>
        </w:tc>
        <w:tc>
          <w:tcPr>
            <w:tcW w:w="2272" w:type="dxa"/>
            <w:noWrap/>
            <w:vAlign w:val="center"/>
          </w:tcPr>
          <w:p w14:paraId="00537CDF">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0.69%</w:t>
            </w:r>
          </w:p>
        </w:tc>
      </w:tr>
      <w:tr w14:paraId="7A99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ign w:val="center"/>
          </w:tcPr>
          <w:p w14:paraId="5A47E362">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500-1000</w:t>
            </w:r>
          </w:p>
        </w:tc>
        <w:tc>
          <w:tcPr>
            <w:tcW w:w="2273" w:type="dxa"/>
            <w:noWrap/>
            <w:vAlign w:val="center"/>
          </w:tcPr>
          <w:p w14:paraId="63A0E887">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0.76%</w:t>
            </w:r>
          </w:p>
        </w:tc>
        <w:tc>
          <w:tcPr>
            <w:tcW w:w="2273" w:type="dxa"/>
            <w:noWrap/>
            <w:vAlign w:val="center"/>
          </w:tcPr>
          <w:p w14:paraId="1DC88EED">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0.43%</w:t>
            </w:r>
          </w:p>
        </w:tc>
        <w:tc>
          <w:tcPr>
            <w:tcW w:w="2272" w:type="dxa"/>
            <w:noWrap/>
            <w:vAlign w:val="center"/>
          </w:tcPr>
          <w:p w14:paraId="0F45C341">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0.52%</w:t>
            </w:r>
          </w:p>
        </w:tc>
      </w:tr>
      <w:tr w14:paraId="4308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ign w:val="center"/>
          </w:tcPr>
          <w:p w14:paraId="1564FD34">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1000-5000</w:t>
            </w:r>
          </w:p>
        </w:tc>
        <w:tc>
          <w:tcPr>
            <w:tcW w:w="2273" w:type="dxa"/>
            <w:noWrap/>
            <w:vAlign w:val="center"/>
          </w:tcPr>
          <w:p w14:paraId="6BF4AA4D">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0.45%</w:t>
            </w:r>
          </w:p>
        </w:tc>
        <w:tc>
          <w:tcPr>
            <w:tcW w:w="2273" w:type="dxa"/>
            <w:noWrap/>
            <w:vAlign w:val="center"/>
          </w:tcPr>
          <w:p w14:paraId="1C2FE5CA">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0.23%</w:t>
            </w:r>
          </w:p>
        </w:tc>
        <w:tc>
          <w:tcPr>
            <w:tcW w:w="2272" w:type="dxa"/>
            <w:noWrap/>
            <w:vAlign w:val="center"/>
          </w:tcPr>
          <w:p w14:paraId="27287CCD">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0.32%</w:t>
            </w:r>
          </w:p>
        </w:tc>
      </w:tr>
      <w:tr w14:paraId="6096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ign w:val="center"/>
          </w:tcPr>
          <w:p w14:paraId="3BE2780B">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5000-10000</w:t>
            </w:r>
          </w:p>
        </w:tc>
        <w:tc>
          <w:tcPr>
            <w:tcW w:w="2273" w:type="dxa"/>
            <w:noWrap/>
            <w:vAlign w:val="center"/>
          </w:tcPr>
          <w:p w14:paraId="2C2BE1EE">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0.23%</w:t>
            </w:r>
          </w:p>
        </w:tc>
        <w:tc>
          <w:tcPr>
            <w:tcW w:w="2273" w:type="dxa"/>
            <w:noWrap/>
            <w:vAlign w:val="center"/>
          </w:tcPr>
          <w:p w14:paraId="086F8DC1">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0.09%</w:t>
            </w:r>
          </w:p>
        </w:tc>
        <w:tc>
          <w:tcPr>
            <w:tcW w:w="2272" w:type="dxa"/>
            <w:noWrap/>
            <w:vAlign w:val="center"/>
          </w:tcPr>
          <w:p w14:paraId="5BF7C3BF">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0.18%</w:t>
            </w:r>
          </w:p>
        </w:tc>
      </w:tr>
      <w:tr w14:paraId="3AA6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ign w:val="center"/>
          </w:tcPr>
          <w:p w14:paraId="122182D3">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10000-100000</w:t>
            </w:r>
          </w:p>
        </w:tc>
        <w:tc>
          <w:tcPr>
            <w:tcW w:w="2273" w:type="dxa"/>
            <w:noWrap/>
            <w:vAlign w:val="center"/>
          </w:tcPr>
          <w:p w14:paraId="1E26A799">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0.045%</w:t>
            </w:r>
          </w:p>
        </w:tc>
        <w:tc>
          <w:tcPr>
            <w:tcW w:w="2273" w:type="dxa"/>
            <w:noWrap/>
            <w:vAlign w:val="center"/>
          </w:tcPr>
          <w:p w14:paraId="1CCA6947">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0.045%</w:t>
            </w:r>
          </w:p>
        </w:tc>
        <w:tc>
          <w:tcPr>
            <w:tcW w:w="2272" w:type="dxa"/>
            <w:noWrap/>
            <w:vAlign w:val="center"/>
          </w:tcPr>
          <w:p w14:paraId="21C51822">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0.045%</w:t>
            </w:r>
          </w:p>
        </w:tc>
      </w:tr>
      <w:tr w14:paraId="69C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ign w:val="center"/>
          </w:tcPr>
          <w:p w14:paraId="623B46AC">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1000000以上</w:t>
            </w:r>
          </w:p>
        </w:tc>
        <w:tc>
          <w:tcPr>
            <w:tcW w:w="2273" w:type="dxa"/>
            <w:noWrap/>
            <w:vAlign w:val="center"/>
          </w:tcPr>
          <w:p w14:paraId="675CA584">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0.009%</w:t>
            </w:r>
          </w:p>
        </w:tc>
        <w:tc>
          <w:tcPr>
            <w:tcW w:w="2273" w:type="dxa"/>
            <w:noWrap/>
            <w:vAlign w:val="center"/>
          </w:tcPr>
          <w:p w14:paraId="31DC0130">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0.009%</w:t>
            </w:r>
          </w:p>
        </w:tc>
        <w:tc>
          <w:tcPr>
            <w:tcW w:w="2272" w:type="dxa"/>
            <w:noWrap/>
            <w:vAlign w:val="center"/>
          </w:tcPr>
          <w:p w14:paraId="7C3D3B17">
            <w:pPr>
              <w:shd w:val="clear"/>
              <w:spacing w:line="4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0.009%</w:t>
            </w:r>
          </w:p>
        </w:tc>
      </w:tr>
    </w:tbl>
    <w:p w14:paraId="518EAB2F">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注：采购代理服务收费按差额定率累进法计算。例如：</w:t>
      </w:r>
      <w:r>
        <w:rPr>
          <w:rFonts w:hint="eastAsia" w:ascii="宋体" w:hAnsi="宋体" w:eastAsia="宋体" w:cs="宋体"/>
          <w:color w:val="000000"/>
          <w:sz w:val="24"/>
          <w:highlight w:val="none"/>
        </w:rPr>
        <w:t>某服务代理业务成交金额为500万元</w:t>
      </w:r>
      <w:r>
        <w:rPr>
          <w:rFonts w:hint="eastAsia" w:ascii="宋体" w:hAnsi="宋体" w:eastAsia="宋体" w:cs="宋体"/>
          <w:color w:val="000000"/>
          <w:sz w:val="24"/>
          <w:szCs w:val="24"/>
          <w:highlight w:val="none"/>
        </w:rPr>
        <w:t>，计算采购代理服务收费额如下：</w:t>
      </w:r>
    </w:p>
    <w:p w14:paraId="445F8D73">
      <w:pPr>
        <w:shd w:val="clea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100万元×1.5%=1.5万元</w:t>
      </w:r>
    </w:p>
    <w:p w14:paraId="403045B2">
      <w:pPr>
        <w:shd w:val="clea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（200-100）万元×0.8%=0.8万元</w:t>
      </w:r>
    </w:p>
    <w:p w14:paraId="08B63D3C">
      <w:pPr>
        <w:shd w:val="clea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（500-200）×0.78%=2.34万元</w:t>
      </w:r>
    </w:p>
    <w:p w14:paraId="7D815CAC">
      <w:pPr>
        <w:shd w:val="clea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合计收费=1.5+0.8+2.34=4.64（万元）</w:t>
      </w:r>
    </w:p>
    <w:p w14:paraId="219651B9">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1.服务费以现金、转账等形式支付。</w:t>
      </w:r>
    </w:p>
    <w:p w14:paraId="3B337A96">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2.成交供应商领取《成交通知书》时一次性支付。</w:t>
      </w:r>
    </w:p>
    <w:p w14:paraId="62984020">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（二）采购代理服务费缴纳账号：</w:t>
      </w:r>
    </w:p>
    <w:p w14:paraId="01597355">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户  名：重庆优凯项目管理有限公司</w:t>
      </w:r>
    </w:p>
    <w:p w14:paraId="140260E6">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开户行：中国工商银行股份有限公司重庆金开支行</w:t>
      </w:r>
    </w:p>
    <w:p w14:paraId="58CFDB78">
      <w:pPr>
        <w:shd w:val="clear"/>
        <w:snapToGrid w:val="0"/>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号：3100087409100060073</w:t>
      </w:r>
      <w:bookmarkEnd w:id="262"/>
      <w:bookmarkEnd w:id="263"/>
    </w:p>
    <w:p w14:paraId="718097B4">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64" w:name="_Toc102227322"/>
      <w:bookmarkStart w:id="265" w:name="_Toc11980"/>
      <w:bookmarkStart w:id="266" w:name="_Toc16942"/>
      <w:bookmarkStart w:id="267" w:name="_Toc76462346"/>
      <w:bookmarkStart w:id="268" w:name="_Toc28843"/>
      <w:bookmarkStart w:id="269" w:name="_Toc342913396"/>
      <w:bookmarkStart w:id="270" w:name="_Toc739"/>
      <w:bookmarkStart w:id="271" w:name="_Toc29391"/>
      <w:bookmarkStart w:id="272" w:name="_Toc106030901"/>
      <w:bookmarkStart w:id="273" w:name="_Toc30464"/>
      <w:bookmarkStart w:id="274" w:name="_Toc11641055"/>
      <w:bookmarkStart w:id="275" w:name="_Toc12789059"/>
      <w:r>
        <w:rPr>
          <w:rFonts w:hint="eastAsia" w:ascii="宋体" w:hAnsi="宋体" w:eastAsia="宋体" w:cs="宋体"/>
          <w:color w:val="000000"/>
          <w:sz w:val="24"/>
          <w:highlight w:val="none"/>
          <w:lang w:eastAsia="zh-CN"/>
        </w:rPr>
        <w:t>八</w:t>
      </w:r>
      <w:r>
        <w:rPr>
          <w:rFonts w:hint="eastAsia" w:ascii="宋体" w:hAnsi="宋体" w:eastAsia="宋体" w:cs="宋体"/>
          <w:color w:val="000000"/>
          <w:sz w:val="24"/>
          <w:highlight w:val="none"/>
        </w:rPr>
        <w:t>、签订</w:t>
      </w:r>
      <w:bookmarkEnd w:id="264"/>
      <w:r>
        <w:rPr>
          <w:rFonts w:hint="eastAsia" w:ascii="宋体" w:hAnsi="宋体" w:eastAsia="宋体" w:cs="宋体"/>
          <w:color w:val="000000"/>
          <w:sz w:val="24"/>
          <w:highlight w:val="none"/>
        </w:rPr>
        <w:t>合同</w:t>
      </w:r>
      <w:bookmarkEnd w:id="265"/>
      <w:bookmarkEnd w:id="266"/>
      <w:bookmarkEnd w:id="267"/>
      <w:bookmarkEnd w:id="268"/>
      <w:bookmarkEnd w:id="269"/>
      <w:bookmarkEnd w:id="270"/>
      <w:bookmarkEnd w:id="271"/>
      <w:bookmarkEnd w:id="272"/>
      <w:bookmarkEnd w:id="273"/>
    </w:p>
    <w:p w14:paraId="1AFB8CF1">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highlight w:val="none"/>
        </w:rPr>
        <w:t>采购人原则上应在成交通知书发出之日起二十日内和成交供应商签订政府采购合同，无正当理由不得拒绝或拖延合同签订</w:t>
      </w:r>
      <w:r>
        <w:rPr>
          <w:rFonts w:hint="eastAsia" w:ascii="宋体" w:hAnsi="宋体" w:eastAsia="宋体" w:cs="宋体"/>
          <w:color w:val="000000"/>
          <w:sz w:val="24"/>
          <w:szCs w:val="24"/>
          <w:highlight w:val="none"/>
        </w:rPr>
        <w:t>。所签订的合同不得对竞争性磋商文件和供应商的响应文件作实质性修改。其他未尽事宜由采购人和成交供应商在采购合同中详细约定。</w:t>
      </w:r>
    </w:p>
    <w:p w14:paraId="1F4330A7">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（二）竞争性磋商文件、供应商的响应文件及澄清文件等，均为签订政府采购合同的依据。</w:t>
      </w:r>
    </w:p>
    <w:p w14:paraId="6E2094FA">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（三）合同生效条款由供需双方约定，法律、行政法规规定应当办理批准、登记等手续后生效的合同，依照其规定。</w:t>
      </w:r>
    </w:p>
    <w:p w14:paraId="10930EA6">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（四）合同原则上应按照《重庆市政府采购合同》签订，相关单位要求适用合同通用格式版本的，应按其要求另行签订其他合同。</w:t>
      </w:r>
    </w:p>
    <w:p w14:paraId="75312035">
      <w:pPr>
        <w:shd w:val="clear"/>
        <w:spacing w:line="400" w:lineRule="exact"/>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（五）采购人要求成交供应商提供履约保证金的，应当在竞争性磋商文件中予以约定。成交供应商履约完毕后，采购人根据采购文件规定无息退还其履约保证金。</w:t>
      </w:r>
    </w:p>
    <w:p w14:paraId="3FC963CC">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76" w:name="_Toc11653"/>
      <w:bookmarkStart w:id="277" w:name="_Toc10722"/>
      <w:bookmarkStart w:id="278" w:name="_Toc12328"/>
      <w:bookmarkStart w:id="279" w:name="_Toc22142"/>
      <w:bookmarkStart w:id="280" w:name="_Toc32160"/>
      <w:bookmarkStart w:id="281" w:name="_Toc106030902"/>
      <w:bookmarkStart w:id="282" w:name="_Toc10352"/>
      <w:r>
        <w:rPr>
          <w:rFonts w:hint="eastAsia" w:ascii="宋体" w:hAnsi="宋体" w:eastAsia="宋体" w:cs="宋体"/>
          <w:color w:val="000000"/>
          <w:sz w:val="24"/>
          <w:highlight w:val="none"/>
          <w:lang w:eastAsia="zh-CN"/>
        </w:rPr>
        <w:t>九</w:t>
      </w:r>
      <w:r>
        <w:rPr>
          <w:rFonts w:hint="eastAsia" w:ascii="宋体" w:hAnsi="宋体" w:eastAsia="宋体" w:cs="宋体"/>
          <w:color w:val="000000"/>
          <w:sz w:val="24"/>
          <w:highlight w:val="none"/>
        </w:rPr>
        <w:t>、项目验收</w:t>
      </w:r>
      <w:bookmarkEnd w:id="276"/>
      <w:bookmarkEnd w:id="277"/>
      <w:bookmarkEnd w:id="278"/>
      <w:bookmarkEnd w:id="279"/>
      <w:bookmarkEnd w:id="280"/>
      <w:bookmarkEnd w:id="281"/>
      <w:bookmarkEnd w:id="282"/>
    </w:p>
    <w:p w14:paraId="4A3E1487">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合同执行完毕，采购人或采购代理机构原则上应在7个工作日内组织履约情况验收，不得无故拖延或附加额外条件。</w:t>
      </w:r>
    </w:p>
    <w:p w14:paraId="6C5BDD54">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283" w:name="_Toc9036"/>
      <w:bookmarkStart w:id="284" w:name="_Toc19525"/>
      <w:bookmarkStart w:id="285" w:name="_Toc106030903"/>
      <w:bookmarkStart w:id="286" w:name="_Toc2898"/>
      <w:bookmarkStart w:id="287" w:name="_Toc14780"/>
      <w:bookmarkStart w:id="288" w:name="_Toc76462347"/>
      <w:bookmarkStart w:id="289" w:name="_Toc23702"/>
      <w:bookmarkStart w:id="290" w:name="_Toc10979"/>
      <w:bookmarkStart w:id="291" w:name="_Toc13520"/>
      <w:r>
        <w:rPr>
          <w:rFonts w:hint="eastAsia" w:ascii="宋体" w:hAnsi="宋体" w:eastAsia="宋体" w:cs="宋体"/>
          <w:color w:val="000000"/>
          <w:sz w:val="24"/>
          <w:highlight w:val="none"/>
        </w:rPr>
        <w:t>十、政府采购信用融资</w:t>
      </w:r>
      <w:bookmarkEnd w:id="283"/>
      <w:bookmarkEnd w:id="284"/>
      <w:bookmarkEnd w:id="285"/>
      <w:bookmarkEnd w:id="286"/>
      <w:bookmarkEnd w:id="287"/>
      <w:bookmarkEnd w:id="288"/>
      <w:bookmarkEnd w:id="289"/>
      <w:bookmarkEnd w:id="290"/>
      <w:bookmarkEnd w:id="291"/>
    </w:p>
    <w:p w14:paraId="1D21ADDF">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7B7C3457">
      <w:pPr>
        <w:pStyle w:val="2"/>
        <w:shd w:val="clear"/>
        <w:spacing w:before="0" w:after="0" w:line="360" w:lineRule="auto"/>
        <w:jc w:val="center"/>
        <w:rPr>
          <w:rFonts w:hint="eastAsia" w:ascii="宋体" w:hAnsi="宋体" w:eastAsia="宋体" w:cs="宋体"/>
          <w:b w:val="0"/>
          <w:color w:val="000000"/>
          <w:sz w:val="36"/>
          <w:szCs w:val="30"/>
          <w:highlight w:val="none"/>
        </w:rPr>
      </w:pPr>
      <w:r>
        <w:rPr>
          <w:rFonts w:hint="eastAsia" w:ascii="宋体" w:hAnsi="宋体" w:eastAsia="宋体" w:cs="宋体"/>
          <w:color w:val="000000"/>
          <w:sz w:val="36"/>
          <w:szCs w:val="30"/>
          <w:highlight w:val="none"/>
        </w:rPr>
        <w:br w:type="page"/>
      </w:r>
      <w:bookmarkStart w:id="292" w:name="_Toc76462348"/>
      <w:bookmarkStart w:id="293" w:name="_Toc106030904"/>
      <w:bookmarkStart w:id="294" w:name="_Toc26170"/>
      <w:bookmarkStart w:id="295" w:name="_Toc2251"/>
      <w:bookmarkStart w:id="296" w:name="_Toc779"/>
      <w:bookmarkStart w:id="297" w:name="_Toc6859"/>
      <w:bookmarkStart w:id="298" w:name="_Toc19140"/>
      <w:bookmarkStart w:id="299" w:name="_Toc27482"/>
      <w:r>
        <w:rPr>
          <w:rFonts w:hint="eastAsia" w:ascii="宋体" w:hAnsi="宋体" w:eastAsia="宋体" w:cs="宋体"/>
          <w:b w:val="0"/>
          <w:color w:val="000000"/>
          <w:sz w:val="36"/>
          <w:szCs w:val="30"/>
          <w:highlight w:val="none"/>
        </w:rPr>
        <w:t xml:space="preserve">第六篇  </w:t>
      </w:r>
      <w:bookmarkEnd w:id="274"/>
      <w:bookmarkEnd w:id="275"/>
      <w:r>
        <w:rPr>
          <w:rFonts w:hint="eastAsia" w:ascii="宋体" w:hAnsi="宋体" w:eastAsia="宋体" w:cs="宋体"/>
          <w:b w:val="0"/>
          <w:color w:val="000000"/>
          <w:sz w:val="36"/>
          <w:szCs w:val="30"/>
          <w:highlight w:val="none"/>
        </w:rPr>
        <w:t>政府采购合同</w:t>
      </w:r>
      <w:bookmarkEnd w:id="292"/>
      <w:bookmarkEnd w:id="293"/>
      <w:bookmarkEnd w:id="294"/>
      <w:bookmarkEnd w:id="295"/>
      <w:bookmarkEnd w:id="296"/>
      <w:bookmarkEnd w:id="297"/>
      <w:bookmarkEnd w:id="298"/>
      <w:bookmarkEnd w:id="299"/>
    </w:p>
    <w:p w14:paraId="16184D03">
      <w:pPr>
        <w:shd w:val="clear"/>
        <w:spacing w:line="500" w:lineRule="exact"/>
        <w:jc w:val="center"/>
        <w:rPr>
          <w:rFonts w:hint="eastAsia" w:ascii="宋体" w:hAnsi="宋体" w:eastAsia="宋体" w:cs="宋体"/>
          <w:b/>
          <w:color w:val="000000"/>
          <w:sz w:val="44"/>
          <w:highlight w:val="none"/>
        </w:rPr>
      </w:pPr>
      <w:r>
        <w:rPr>
          <w:rFonts w:hint="eastAsia" w:ascii="宋体" w:hAnsi="宋体" w:eastAsia="宋体" w:cs="宋体"/>
          <w:b/>
          <w:color w:val="000000"/>
          <w:sz w:val="44"/>
          <w:highlight w:val="none"/>
        </w:rPr>
        <w:t>重庆市政府采购合同</w:t>
      </w:r>
    </w:p>
    <w:p w14:paraId="730E74D5">
      <w:pPr>
        <w:shd w:val="clear"/>
        <w:spacing w:line="5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（项目号：     ）</w:t>
      </w:r>
    </w:p>
    <w:p w14:paraId="1CBEF3F3">
      <w:pPr>
        <w:shd w:val="clear"/>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甲方（需方）：___________________________      计价单位：____________</w:t>
      </w:r>
    </w:p>
    <w:p w14:paraId="6C4A8C47">
      <w:pPr>
        <w:shd w:val="clear"/>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乙方（供方）：___________________________      计量单位：_____________</w:t>
      </w:r>
    </w:p>
    <w:p w14:paraId="44370C74">
      <w:pPr>
        <w:shd w:val="clear"/>
        <w:spacing w:line="500" w:lineRule="exact"/>
        <w:rPr>
          <w:rFonts w:hint="eastAsia" w:ascii="宋体" w:hAnsi="宋体" w:eastAsia="宋体" w:cs="宋体"/>
          <w:color w:val="000000"/>
          <w:sz w:val="24"/>
          <w:highlight w:val="none"/>
        </w:rPr>
      </w:pPr>
    </w:p>
    <w:p w14:paraId="618B4CA1">
      <w:pPr>
        <w:shd w:val="clear"/>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经双方协商一致，达成以下购销合同：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70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noWrap w:val="0"/>
            <w:vAlign w:val="center"/>
          </w:tcPr>
          <w:p w14:paraId="4E45BF05">
            <w:pPr>
              <w:shd w:val="clea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磋商项目名称</w:t>
            </w:r>
          </w:p>
        </w:tc>
        <w:tc>
          <w:tcPr>
            <w:tcW w:w="984" w:type="dxa"/>
            <w:noWrap w:val="0"/>
            <w:vAlign w:val="center"/>
          </w:tcPr>
          <w:p w14:paraId="30D89318">
            <w:pPr>
              <w:shd w:val="clea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1298" w:type="dxa"/>
            <w:gridSpan w:val="2"/>
            <w:noWrap w:val="0"/>
            <w:vAlign w:val="center"/>
          </w:tcPr>
          <w:p w14:paraId="7292CDFF">
            <w:pPr>
              <w:shd w:val="clea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w:t>
            </w:r>
          </w:p>
        </w:tc>
        <w:tc>
          <w:tcPr>
            <w:tcW w:w="1134" w:type="dxa"/>
            <w:noWrap w:val="0"/>
            <w:vAlign w:val="center"/>
          </w:tcPr>
          <w:p w14:paraId="45589D7D">
            <w:pPr>
              <w:shd w:val="clea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w:t>
            </w:r>
          </w:p>
        </w:tc>
        <w:tc>
          <w:tcPr>
            <w:tcW w:w="1559" w:type="dxa"/>
            <w:noWrap w:val="0"/>
            <w:vAlign w:val="center"/>
          </w:tcPr>
          <w:p w14:paraId="5EAF0F77">
            <w:pPr>
              <w:shd w:val="clea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服务时间</w:t>
            </w:r>
          </w:p>
        </w:tc>
        <w:tc>
          <w:tcPr>
            <w:tcW w:w="1567" w:type="dxa"/>
            <w:noWrap w:val="0"/>
            <w:vAlign w:val="center"/>
          </w:tcPr>
          <w:p w14:paraId="4C231970">
            <w:pPr>
              <w:shd w:val="clea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r>
      <w:tr w14:paraId="5288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55488CC">
            <w:pPr>
              <w:shd w:val="clear"/>
              <w:spacing w:line="240" w:lineRule="atLeast"/>
              <w:jc w:val="center"/>
              <w:rPr>
                <w:rFonts w:hint="eastAsia" w:ascii="宋体" w:hAnsi="宋体" w:eastAsia="宋体" w:cs="宋体"/>
                <w:color w:val="000000"/>
                <w:sz w:val="21"/>
                <w:szCs w:val="21"/>
                <w:highlight w:val="none"/>
              </w:rPr>
            </w:pPr>
          </w:p>
        </w:tc>
        <w:tc>
          <w:tcPr>
            <w:tcW w:w="984" w:type="dxa"/>
            <w:noWrap w:val="0"/>
            <w:vAlign w:val="center"/>
          </w:tcPr>
          <w:p w14:paraId="3F99C650">
            <w:pPr>
              <w:shd w:val="clear"/>
              <w:spacing w:line="240" w:lineRule="atLeast"/>
              <w:jc w:val="center"/>
              <w:rPr>
                <w:rFonts w:hint="eastAsia" w:ascii="宋体" w:hAnsi="宋体" w:eastAsia="宋体" w:cs="宋体"/>
                <w:color w:val="000000"/>
                <w:sz w:val="21"/>
                <w:szCs w:val="21"/>
                <w:highlight w:val="none"/>
              </w:rPr>
            </w:pPr>
          </w:p>
        </w:tc>
        <w:tc>
          <w:tcPr>
            <w:tcW w:w="1298" w:type="dxa"/>
            <w:gridSpan w:val="2"/>
            <w:noWrap w:val="0"/>
            <w:vAlign w:val="center"/>
          </w:tcPr>
          <w:p w14:paraId="31013A3C">
            <w:pPr>
              <w:shd w:val="clear"/>
              <w:spacing w:line="240" w:lineRule="atLeast"/>
              <w:jc w:val="center"/>
              <w:rPr>
                <w:rFonts w:hint="eastAsia" w:ascii="宋体" w:hAnsi="宋体" w:eastAsia="宋体" w:cs="宋体"/>
                <w:color w:val="000000"/>
                <w:sz w:val="21"/>
                <w:szCs w:val="21"/>
                <w:highlight w:val="none"/>
              </w:rPr>
            </w:pPr>
          </w:p>
        </w:tc>
        <w:tc>
          <w:tcPr>
            <w:tcW w:w="1134" w:type="dxa"/>
            <w:noWrap w:val="0"/>
            <w:vAlign w:val="center"/>
          </w:tcPr>
          <w:p w14:paraId="6310D9AC">
            <w:pPr>
              <w:shd w:val="clear"/>
              <w:spacing w:line="240" w:lineRule="atLeast"/>
              <w:jc w:val="center"/>
              <w:rPr>
                <w:rFonts w:hint="eastAsia" w:ascii="宋体" w:hAnsi="宋体" w:eastAsia="宋体" w:cs="宋体"/>
                <w:color w:val="000000"/>
                <w:sz w:val="21"/>
                <w:szCs w:val="21"/>
                <w:highlight w:val="none"/>
              </w:rPr>
            </w:pPr>
          </w:p>
        </w:tc>
        <w:tc>
          <w:tcPr>
            <w:tcW w:w="1559" w:type="dxa"/>
            <w:noWrap w:val="0"/>
            <w:vAlign w:val="center"/>
          </w:tcPr>
          <w:p w14:paraId="4DCDC965">
            <w:pPr>
              <w:shd w:val="clear"/>
              <w:spacing w:line="240" w:lineRule="atLeast"/>
              <w:jc w:val="center"/>
              <w:rPr>
                <w:rFonts w:hint="eastAsia" w:ascii="宋体" w:hAnsi="宋体" w:eastAsia="宋体" w:cs="宋体"/>
                <w:color w:val="000000"/>
                <w:sz w:val="21"/>
                <w:szCs w:val="21"/>
                <w:highlight w:val="none"/>
              </w:rPr>
            </w:pPr>
          </w:p>
        </w:tc>
        <w:tc>
          <w:tcPr>
            <w:tcW w:w="1567" w:type="dxa"/>
            <w:noWrap w:val="0"/>
            <w:vAlign w:val="center"/>
          </w:tcPr>
          <w:p w14:paraId="24DDEB87">
            <w:pPr>
              <w:shd w:val="clear"/>
              <w:spacing w:line="240" w:lineRule="atLeast"/>
              <w:jc w:val="center"/>
              <w:rPr>
                <w:rFonts w:hint="eastAsia" w:ascii="宋体" w:hAnsi="宋体" w:eastAsia="宋体" w:cs="宋体"/>
                <w:color w:val="000000"/>
                <w:sz w:val="21"/>
                <w:szCs w:val="21"/>
                <w:highlight w:val="none"/>
              </w:rPr>
            </w:pPr>
          </w:p>
        </w:tc>
      </w:tr>
      <w:tr w14:paraId="7B1C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noWrap w:val="0"/>
            <w:vAlign w:val="center"/>
          </w:tcPr>
          <w:p w14:paraId="36A00B1E">
            <w:pPr>
              <w:shd w:val="clear"/>
              <w:spacing w:line="240" w:lineRule="atLeast"/>
              <w:jc w:val="center"/>
              <w:rPr>
                <w:rFonts w:hint="eastAsia" w:ascii="宋体" w:hAnsi="宋体" w:eastAsia="宋体" w:cs="宋体"/>
                <w:color w:val="000000"/>
                <w:sz w:val="21"/>
                <w:szCs w:val="21"/>
                <w:highlight w:val="none"/>
              </w:rPr>
            </w:pPr>
          </w:p>
        </w:tc>
        <w:tc>
          <w:tcPr>
            <w:tcW w:w="984" w:type="dxa"/>
            <w:noWrap w:val="0"/>
            <w:vAlign w:val="center"/>
          </w:tcPr>
          <w:p w14:paraId="4825767F">
            <w:pPr>
              <w:shd w:val="clear"/>
              <w:spacing w:line="240" w:lineRule="atLeast"/>
              <w:jc w:val="center"/>
              <w:rPr>
                <w:rFonts w:hint="eastAsia" w:ascii="宋体" w:hAnsi="宋体" w:eastAsia="宋体" w:cs="宋体"/>
                <w:color w:val="000000"/>
                <w:sz w:val="21"/>
                <w:szCs w:val="21"/>
                <w:highlight w:val="none"/>
              </w:rPr>
            </w:pPr>
          </w:p>
        </w:tc>
        <w:tc>
          <w:tcPr>
            <w:tcW w:w="1298" w:type="dxa"/>
            <w:gridSpan w:val="2"/>
            <w:noWrap w:val="0"/>
            <w:vAlign w:val="center"/>
          </w:tcPr>
          <w:p w14:paraId="5D500063">
            <w:pPr>
              <w:shd w:val="clear"/>
              <w:spacing w:line="240" w:lineRule="atLeast"/>
              <w:jc w:val="center"/>
              <w:rPr>
                <w:rFonts w:hint="eastAsia" w:ascii="宋体" w:hAnsi="宋体" w:eastAsia="宋体" w:cs="宋体"/>
                <w:color w:val="000000"/>
                <w:sz w:val="21"/>
                <w:szCs w:val="21"/>
                <w:highlight w:val="none"/>
              </w:rPr>
            </w:pPr>
          </w:p>
        </w:tc>
        <w:tc>
          <w:tcPr>
            <w:tcW w:w="1134" w:type="dxa"/>
            <w:noWrap w:val="0"/>
            <w:vAlign w:val="center"/>
          </w:tcPr>
          <w:p w14:paraId="62B8D6C4">
            <w:pPr>
              <w:shd w:val="clear"/>
              <w:spacing w:line="240" w:lineRule="atLeast"/>
              <w:jc w:val="center"/>
              <w:rPr>
                <w:rFonts w:hint="eastAsia" w:ascii="宋体" w:hAnsi="宋体" w:eastAsia="宋体" w:cs="宋体"/>
                <w:color w:val="000000"/>
                <w:sz w:val="21"/>
                <w:szCs w:val="21"/>
                <w:highlight w:val="none"/>
              </w:rPr>
            </w:pPr>
          </w:p>
        </w:tc>
        <w:tc>
          <w:tcPr>
            <w:tcW w:w="1559" w:type="dxa"/>
            <w:noWrap w:val="0"/>
            <w:vAlign w:val="center"/>
          </w:tcPr>
          <w:p w14:paraId="3D89F3CE">
            <w:pPr>
              <w:shd w:val="clear"/>
              <w:spacing w:line="240" w:lineRule="atLeast"/>
              <w:jc w:val="center"/>
              <w:rPr>
                <w:rFonts w:hint="eastAsia" w:ascii="宋体" w:hAnsi="宋体" w:eastAsia="宋体" w:cs="宋体"/>
                <w:color w:val="000000"/>
                <w:sz w:val="21"/>
                <w:szCs w:val="21"/>
                <w:highlight w:val="none"/>
              </w:rPr>
            </w:pPr>
          </w:p>
        </w:tc>
        <w:tc>
          <w:tcPr>
            <w:tcW w:w="1567" w:type="dxa"/>
            <w:noWrap w:val="0"/>
            <w:vAlign w:val="center"/>
          </w:tcPr>
          <w:p w14:paraId="79DBFD70">
            <w:pPr>
              <w:shd w:val="clear"/>
              <w:spacing w:line="240" w:lineRule="atLeast"/>
              <w:jc w:val="center"/>
              <w:rPr>
                <w:rFonts w:hint="eastAsia" w:ascii="宋体" w:hAnsi="宋体" w:eastAsia="宋体" w:cs="宋体"/>
                <w:color w:val="000000"/>
                <w:sz w:val="21"/>
                <w:szCs w:val="21"/>
                <w:highlight w:val="none"/>
              </w:rPr>
            </w:pPr>
          </w:p>
        </w:tc>
      </w:tr>
      <w:tr w14:paraId="6FDF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55CA5A5">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合计人民币（小写）：</w:t>
            </w:r>
          </w:p>
        </w:tc>
      </w:tr>
      <w:tr w14:paraId="3DBB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3AF9689">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合计人民币（大写）：</w:t>
            </w:r>
          </w:p>
        </w:tc>
      </w:tr>
      <w:tr w14:paraId="023F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CFBE717">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一、服务要求</w:t>
            </w:r>
          </w:p>
        </w:tc>
      </w:tr>
      <w:tr w14:paraId="3231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3A81F3D">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二、考核方式</w:t>
            </w:r>
          </w:p>
        </w:tc>
      </w:tr>
      <w:tr w14:paraId="1FA5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6D715E0B">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三、付款方式：</w:t>
            </w:r>
          </w:p>
          <w:p w14:paraId="33C1CCFB">
            <w:pPr>
              <w:shd w:val="clear"/>
              <w:rPr>
                <w:rFonts w:hint="eastAsia" w:ascii="宋体" w:hAnsi="宋体" w:eastAsia="宋体" w:cs="宋体"/>
                <w:color w:val="000000"/>
                <w:highlight w:val="none"/>
              </w:rPr>
            </w:pPr>
          </w:p>
        </w:tc>
      </w:tr>
      <w:tr w14:paraId="7C3B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9628" w:type="dxa"/>
            <w:gridSpan w:val="8"/>
            <w:noWrap w:val="0"/>
            <w:vAlign w:val="top"/>
          </w:tcPr>
          <w:p w14:paraId="7F252A06">
            <w:pPr>
              <w:shd w:val="clea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X、履约保证金：</w:t>
            </w:r>
          </w:p>
        </w:tc>
      </w:tr>
      <w:tr w14:paraId="7929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FFE5B1D">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四、违约责任：</w:t>
            </w:r>
          </w:p>
          <w:p w14:paraId="0BA5E2B3">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按《中华人民共和国民法典》、《中华人民共和国政府采购法》执行，或按双方约定。</w:t>
            </w:r>
          </w:p>
        </w:tc>
      </w:tr>
      <w:tr w14:paraId="69D0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1F48DC3">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五、其他约定事项：</w:t>
            </w:r>
          </w:p>
          <w:p w14:paraId="62D54821">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1.采购文件及其澄清文件、响应文件和承诺是本合同不可分割的部分。</w:t>
            </w:r>
          </w:p>
          <w:p w14:paraId="560480C4">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2.本合同如发生争议由双方协商解决，协商不成向需方所在人民法院提请诉讼。</w:t>
            </w:r>
          </w:p>
          <w:p w14:paraId="0BB9022F">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3.本合同一式__份， 需方__份，供方__份，具同等法律效力。</w:t>
            </w:r>
          </w:p>
          <w:p w14:paraId="151F4943">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4.其他：</w:t>
            </w:r>
          </w:p>
        </w:tc>
      </w:tr>
      <w:tr w14:paraId="432E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43627CB5">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需方：</w:t>
            </w:r>
          </w:p>
          <w:p w14:paraId="20B67703">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14:paraId="48CA7B93">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p w14:paraId="27341AA6">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w:t>
            </w:r>
          </w:p>
        </w:tc>
        <w:tc>
          <w:tcPr>
            <w:tcW w:w="4984" w:type="dxa"/>
            <w:gridSpan w:val="5"/>
            <w:noWrap w:val="0"/>
            <w:vAlign w:val="top"/>
          </w:tcPr>
          <w:p w14:paraId="5FB089C0">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供方：</w:t>
            </w:r>
          </w:p>
          <w:p w14:paraId="4CEECF1A">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14:paraId="087567CB">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p w14:paraId="49992802">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p w14:paraId="30166128">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p>
          <w:p w14:paraId="0DA243FB">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p>
          <w:p w14:paraId="5B2F476E">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w:t>
            </w:r>
          </w:p>
          <w:p w14:paraId="48B448D7">
            <w:pPr>
              <w:widowControl/>
              <w:shd w:val="clear"/>
              <w:spacing w:line="240" w:lineRule="atLeas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（本栏请用计算机打印以便于准确付款）</w:t>
            </w:r>
          </w:p>
        </w:tc>
      </w:tr>
      <w:tr w14:paraId="4158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2456C42">
            <w:pPr>
              <w:shd w:val="clea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0E0A544D">
            <w:pPr>
              <w:shd w:val="clear"/>
              <w:spacing w:line="240" w:lineRule="atLeast"/>
              <w:rPr>
                <w:rFonts w:hint="eastAsia" w:ascii="宋体" w:hAnsi="宋体" w:eastAsia="宋体" w:cs="宋体"/>
                <w:color w:val="000000"/>
                <w:sz w:val="21"/>
                <w:szCs w:val="21"/>
                <w:highlight w:val="none"/>
              </w:rPr>
            </w:pPr>
          </w:p>
          <w:p w14:paraId="446721EC">
            <w:pPr>
              <w:shd w:val="clear"/>
              <w:spacing w:line="240" w:lineRule="atLeast"/>
              <w:rPr>
                <w:rFonts w:hint="eastAsia" w:ascii="宋体" w:hAnsi="宋体" w:eastAsia="宋体" w:cs="宋体"/>
                <w:color w:val="000000"/>
                <w:sz w:val="21"/>
                <w:szCs w:val="21"/>
                <w:highlight w:val="none"/>
              </w:rPr>
            </w:pPr>
          </w:p>
        </w:tc>
      </w:tr>
    </w:tbl>
    <w:p w14:paraId="195A3BD6">
      <w:pPr>
        <w:shd w:val="clear"/>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签约时间：           年   月   日      签约地点：</w:t>
      </w:r>
    </w:p>
    <w:p w14:paraId="39685F27">
      <w:pPr>
        <w:shd w:val="clear"/>
        <w:tabs>
          <w:tab w:val="left" w:pos="9000"/>
        </w:tabs>
        <w:spacing w:line="276" w:lineRule="auto"/>
        <w:jc w:val="center"/>
        <w:rPr>
          <w:rFonts w:hint="eastAsia" w:ascii="宋体" w:hAnsi="宋体" w:eastAsia="宋体" w:cs="宋体"/>
          <w:color w:val="000000"/>
          <w:sz w:val="21"/>
          <w:szCs w:val="21"/>
          <w:highlight w:val="none"/>
        </w:rPr>
        <w:sectPr>
          <w:footerReference r:id="rId13" w:type="default"/>
          <w:footerReference r:id="rId14" w:type="even"/>
          <w:pgSz w:w="11907" w:h="16840"/>
          <w:pgMar w:top="1134" w:right="1191" w:bottom="1134" w:left="1304" w:header="964" w:footer="992" w:gutter="0"/>
          <w:pgNumType w:fmt="numberInDash"/>
          <w:cols w:space="720" w:num="1"/>
          <w:docGrid w:linePitch="312" w:charSpace="0"/>
        </w:sectPr>
      </w:pPr>
    </w:p>
    <w:p w14:paraId="58F3853E">
      <w:pPr>
        <w:pStyle w:val="2"/>
        <w:shd w:val="clear"/>
        <w:spacing w:before="0" w:after="0" w:line="360" w:lineRule="auto"/>
        <w:jc w:val="center"/>
        <w:rPr>
          <w:rFonts w:hint="eastAsia" w:ascii="宋体" w:hAnsi="宋体" w:eastAsia="宋体" w:cs="宋体"/>
          <w:b w:val="0"/>
          <w:color w:val="000000"/>
          <w:sz w:val="36"/>
          <w:szCs w:val="30"/>
          <w:highlight w:val="none"/>
        </w:rPr>
      </w:pPr>
      <w:bookmarkStart w:id="300" w:name="_Hlt41879464"/>
      <w:bookmarkEnd w:id="300"/>
      <w:bookmarkStart w:id="301" w:name="_Toc22215"/>
      <w:bookmarkStart w:id="302" w:name="_Toc106030905"/>
      <w:bookmarkStart w:id="303" w:name="_Toc76462349"/>
      <w:bookmarkStart w:id="304" w:name="_Toc32475"/>
      <w:bookmarkStart w:id="305" w:name="_Toc19053"/>
      <w:bookmarkStart w:id="306" w:name="_Toc15686"/>
      <w:bookmarkStart w:id="307" w:name="_Toc12469"/>
      <w:bookmarkStart w:id="308" w:name="_Toc15418"/>
      <w:r>
        <w:rPr>
          <w:rFonts w:hint="eastAsia" w:ascii="宋体" w:hAnsi="宋体" w:eastAsia="宋体" w:cs="宋体"/>
          <w:b w:val="0"/>
          <w:color w:val="000000"/>
          <w:sz w:val="36"/>
          <w:szCs w:val="30"/>
          <w:highlight w:val="none"/>
        </w:rPr>
        <w:t>第七篇  响应文件编制要求</w:t>
      </w:r>
      <w:bookmarkEnd w:id="301"/>
      <w:bookmarkEnd w:id="302"/>
      <w:bookmarkEnd w:id="303"/>
      <w:bookmarkEnd w:id="304"/>
      <w:bookmarkEnd w:id="305"/>
      <w:bookmarkEnd w:id="306"/>
      <w:bookmarkEnd w:id="307"/>
      <w:bookmarkEnd w:id="308"/>
    </w:p>
    <w:p w14:paraId="6776E578">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一、经济部分</w:t>
      </w:r>
    </w:p>
    <w:p w14:paraId="4DA8DB61">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（一）竞争性磋商报价函</w:t>
      </w:r>
    </w:p>
    <w:p w14:paraId="0B1FFBFF">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5C1BEC00">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二、服务部分</w:t>
      </w:r>
    </w:p>
    <w:p w14:paraId="7E388875">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（一）服务响应偏离表</w:t>
      </w:r>
    </w:p>
    <w:p w14:paraId="121F723D">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（二）其他资料（格式自定）</w:t>
      </w:r>
    </w:p>
    <w:p w14:paraId="19C7A98C">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三、商务部分</w:t>
      </w:r>
    </w:p>
    <w:p w14:paraId="646BEA3D">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（一）商务响应偏离表</w:t>
      </w:r>
    </w:p>
    <w:p w14:paraId="72F51C46">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（二）其它优惠服务承诺（格式自定）</w:t>
      </w:r>
    </w:p>
    <w:p w14:paraId="64F33674">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四、资格条件及其他</w:t>
      </w:r>
    </w:p>
    <w:p w14:paraId="2291968E">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14:paraId="1459508F">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（二）法定代表人身份证明书（格式）</w:t>
      </w:r>
    </w:p>
    <w:p w14:paraId="06BCC167">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（三）法定代表人授权委托书（格式）</w:t>
      </w:r>
    </w:p>
    <w:p w14:paraId="799891A2">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（四）基本资格条件承诺函（格式）</w:t>
      </w:r>
    </w:p>
    <w:p w14:paraId="4481EFFD">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w:t>
      </w:r>
    </w:p>
    <w:p w14:paraId="30F83DB8">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五、其他资料</w:t>
      </w:r>
    </w:p>
    <w:p w14:paraId="2AED8C12">
      <w:pPr>
        <w:shd w:val="clear"/>
        <w:spacing w:line="400" w:lineRule="exact"/>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（一）中小企业声明函、监狱企业证明文件、残疾人福利性单位声明函</w:t>
      </w:r>
    </w:p>
    <w:p w14:paraId="11EE80D7">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（二）其他与项目有关的资料</w:t>
      </w:r>
    </w:p>
    <w:p w14:paraId="645356A3">
      <w:pPr>
        <w:shd w:val="clear"/>
        <w:snapToGrid w:val="0"/>
        <w:spacing w:line="360" w:lineRule="auto"/>
        <w:rPr>
          <w:rFonts w:hint="eastAsia" w:ascii="宋体" w:hAnsi="宋体" w:eastAsia="宋体" w:cs="宋体"/>
          <w:color w:val="000000"/>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316727DF">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309" w:name="_Toc106030906"/>
      <w:bookmarkStart w:id="310" w:name="_Toc313888360"/>
      <w:bookmarkStart w:id="311" w:name="_Toc9228"/>
      <w:bookmarkStart w:id="312" w:name="_Toc342913419"/>
      <w:bookmarkStart w:id="313" w:name="_Toc30710"/>
      <w:bookmarkStart w:id="314" w:name="_Toc12999"/>
      <w:bookmarkStart w:id="315" w:name="_Toc76462350"/>
      <w:bookmarkStart w:id="316" w:name="_Toc6082"/>
      <w:bookmarkStart w:id="317" w:name="_Toc15324"/>
      <w:bookmarkStart w:id="318" w:name="_Toc17671"/>
      <w:bookmarkStart w:id="319" w:name="_Toc313008356"/>
      <w:bookmarkStart w:id="320" w:name="_Toc12789073"/>
      <w:bookmarkStart w:id="321" w:name="_Toc283382454"/>
      <w:r>
        <w:rPr>
          <w:rFonts w:hint="eastAsia" w:ascii="宋体" w:hAnsi="宋体" w:eastAsia="宋体" w:cs="宋体"/>
          <w:color w:val="000000"/>
          <w:sz w:val="24"/>
          <w:highlight w:val="none"/>
        </w:rPr>
        <w:t>一、经济部分</w:t>
      </w:r>
      <w:bookmarkEnd w:id="309"/>
      <w:bookmarkEnd w:id="310"/>
      <w:bookmarkEnd w:id="311"/>
      <w:bookmarkEnd w:id="312"/>
      <w:bookmarkEnd w:id="313"/>
      <w:bookmarkEnd w:id="314"/>
      <w:bookmarkEnd w:id="315"/>
      <w:bookmarkEnd w:id="316"/>
      <w:bookmarkEnd w:id="317"/>
      <w:bookmarkEnd w:id="318"/>
      <w:bookmarkEnd w:id="319"/>
    </w:p>
    <w:bookmarkEnd w:id="320"/>
    <w:bookmarkEnd w:id="321"/>
    <w:p w14:paraId="3ACE2DFD">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（一）竞争性磋商报价函</w:t>
      </w:r>
    </w:p>
    <w:p w14:paraId="095FDD8B">
      <w:pPr>
        <w:shd w:val="clear"/>
        <w:jc w:val="center"/>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竞争性磋商报价函</w:t>
      </w:r>
    </w:p>
    <w:p w14:paraId="7562358B">
      <w:pPr>
        <w:shd w:val="clear"/>
        <w:tabs>
          <w:tab w:val="left" w:pos="6300"/>
        </w:tabs>
        <w:snapToGrid w:val="0"/>
        <w:spacing w:line="312"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（采购代理机构名称）</w:t>
      </w:r>
      <w:r>
        <w:rPr>
          <w:rFonts w:hint="eastAsia" w:ascii="宋体" w:hAnsi="宋体" w:eastAsia="宋体" w:cs="宋体"/>
          <w:color w:val="000000"/>
          <w:sz w:val="24"/>
          <w:szCs w:val="24"/>
          <w:highlight w:val="none"/>
        </w:rPr>
        <w:t>：</w:t>
      </w:r>
    </w:p>
    <w:p w14:paraId="517F410A">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我方收到____________________________（磋商项目名称）的竞争性磋商文件，经详细研究，决定参加该项目的磋商。</w:t>
      </w:r>
    </w:p>
    <w:p w14:paraId="5797C456">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1.愿意按照竞争性磋商文件中的一切要求，提供本项目的服务，初始报价为人民币大写：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元整；人民币小写：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元。以我公司最后报价为准。</w:t>
      </w:r>
    </w:p>
    <w:p w14:paraId="43E2E254">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2.我方现提交的响应文件为：响应文件正本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份，电子文档</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14:paraId="08C52CE2">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3.我方承诺：本次磋商的有效期为提交响应文件截止时间起90天。</w:t>
      </w:r>
    </w:p>
    <w:p w14:paraId="016BEDB6">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4.我方完全理解和接受贵方竞争性磋商文件的一切规定和要求及评审办法。</w:t>
      </w:r>
    </w:p>
    <w:p w14:paraId="0DB6BE78">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5.在整个竞争性磋商过程中，我方若有违规行为，接受按照《中华人民共和国政府采购法》和《竞争性磋商文件》之规定给予惩罚。</w:t>
      </w:r>
    </w:p>
    <w:p w14:paraId="68941598">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6.我方若成为成交供应商，将按照最终磋商结果签订合同，并且严格履行合同义务。本承诺函将成为合同不可分割的一部分，与合同具有同等的法律效力。</w:t>
      </w:r>
    </w:p>
    <w:p w14:paraId="43F88D4A">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7.如果我方成为成交供应商，保证在接到成交通知书后，向采购代理机构</w:t>
      </w:r>
      <w:r>
        <w:rPr>
          <w:rFonts w:hint="eastAsia" w:ascii="宋体" w:hAnsi="宋体" w:eastAsia="宋体" w:cs="宋体"/>
          <w:color w:val="000000"/>
          <w:sz w:val="24"/>
          <w:highlight w:val="none"/>
        </w:rPr>
        <w:t>缴纳</w:t>
      </w:r>
      <w:r>
        <w:rPr>
          <w:rFonts w:hint="eastAsia" w:ascii="宋体" w:hAnsi="宋体" w:eastAsia="宋体" w:cs="宋体"/>
          <w:color w:val="000000"/>
          <w:sz w:val="24"/>
          <w:szCs w:val="24"/>
          <w:highlight w:val="none"/>
        </w:rPr>
        <w:t>竞争性磋商文件规定的采购代理服务费。</w:t>
      </w:r>
    </w:p>
    <w:p w14:paraId="35DBC5A3">
      <w:pPr>
        <w:shd w:val="clea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8"/>
          <w:highlight w:val="none"/>
        </w:rPr>
        <w:t>我方未</w:t>
      </w:r>
      <w:r>
        <w:rPr>
          <w:rFonts w:hint="eastAsia" w:ascii="宋体" w:hAnsi="宋体" w:eastAsia="宋体" w:cs="宋体"/>
          <w:color w:val="000000"/>
          <w:sz w:val="24"/>
          <w:szCs w:val="24"/>
          <w:highlight w:val="none"/>
        </w:rPr>
        <w:t>为采购项目提供整体设计、规范编制或者项目管理、监理、检测等服务。</w:t>
      </w:r>
    </w:p>
    <w:p w14:paraId="09A13B71">
      <w:pPr>
        <w:shd w:val="clear"/>
        <w:tabs>
          <w:tab w:val="left" w:pos="6300"/>
        </w:tabs>
        <w:snapToGrid w:val="0"/>
        <w:spacing w:line="312" w:lineRule="auto"/>
        <w:ind w:firstLine="570"/>
        <w:rPr>
          <w:rFonts w:hint="eastAsia" w:ascii="宋体" w:hAnsi="宋体" w:eastAsia="宋体" w:cs="宋体"/>
          <w:color w:val="000000"/>
          <w:sz w:val="24"/>
          <w:szCs w:val="24"/>
          <w:highlight w:val="none"/>
        </w:rPr>
      </w:pPr>
    </w:p>
    <w:p w14:paraId="7C7371B5">
      <w:pPr>
        <w:shd w:val="clear"/>
        <w:tabs>
          <w:tab w:val="left" w:pos="6300"/>
        </w:tabs>
        <w:snapToGrid w:val="0"/>
        <w:spacing w:line="312" w:lineRule="auto"/>
        <w:ind w:firstLine="570"/>
        <w:rPr>
          <w:rFonts w:hint="eastAsia" w:ascii="宋体" w:hAnsi="宋体" w:eastAsia="宋体" w:cs="宋体"/>
          <w:color w:val="000000"/>
          <w:sz w:val="24"/>
          <w:szCs w:val="24"/>
          <w:highlight w:val="none"/>
        </w:rPr>
      </w:pPr>
    </w:p>
    <w:p w14:paraId="2741EEC5">
      <w:pPr>
        <w:shd w:val="clea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供应商（公章）或自然人签署：</w:t>
      </w:r>
    </w:p>
    <w:p w14:paraId="32D3C760">
      <w:pPr>
        <w:shd w:val="clea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p>
    <w:p w14:paraId="09332C16">
      <w:pPr>
        <w:shd w:val="clea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传真：</w:t>
      </w:r>
    </w:p>
    <w:p w14:paraId="62145D8B">
      <w:pPr>
        <w:shd w:val="clea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                                             邮编：</w:t>
      </w:r>
    </w:p>
    <w:p w14:paraId="23AD6EA4">
      <w:pPr>
        <w:shd w:val="clea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14:paraId="79B4F2A2">
      <w:pPr>
        <w:shd w:val="clear"/>
        <w:snapToGrid w:val="0"/>
        <w:spacing w:line="312" w:lineRule="auto"/>
        <w:ind w:firstLine="480" w:firstLineChars="200"/>
        <w:rPr>
          <w:rFonts w:hint="eastAsia" w:ascii="宋体" w:hAnsi="宋体" w:eastAsia="宋体" w:cs="宋体"/>
          <w:color w:val="000000"/>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highlight w:val="none"/>
        </w:rPr>
        <w:t xml:space="preserve">                                                  年   月   日</w:t>
      </w:r>
    </w:p>
    <w:p w14:paraId="347E92B2">
      <w:pPr>
        <w:shd w:val="clear"/>
        <w:tabs>
          <w:tab w:val="left" w:pos="2895"/>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（二）明细报价表</w:t>
      </w:r>
    </w:p>
    <w:p w14:paraId="75A152FC">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项目编号：                              </w:t>
      </w:r>
    </w:p>
    <w:p w14:paraId="4A66E349">
      <w:pPr>
        <w:shd w:val="clear"/>
        <w:spacing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磋商项目名称：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30D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5DC45E10">
            <w:pPr>
              <w:shd w:val="clea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557" w:type="dxa"/>
            <w:noWrap w:val="0"/>
            <w:vAlign w:val="center"/>
          </w:tcPr>
          <w:p w14:paraId="321C3AA8">
            <w:pPr>
              <w:shd w:val="clea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名称</w:t>
            </w:r>
          </w:p>
        </w:tc>
        <w:tc>
          <w:tcPr>
            <w:tcW w:w="3127" w:type="dxa"/>
            <w:noWrap w:val="0"/>
            <w:vAlign w:val="center"/>
          </w:tcPr>
          <w:p w14:paraId="7805973C">
            <w:pPr>
              <w:shd w:val="clea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相关信息</w:t>
            </w:r>
          </w:p>
        </w:tc>
        <w:tc>
          <w:tcPr>
            <w:tcW w:w="1235" w:type="dxa"/>
            <w:noWrap w:val="0"/>
            <w:vAlign w:val="center"/>
          </w:tcPr>
          <w:p w14:paraId="328FF64F">
            <w:pPr>
              <w:shd w:val="clea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235" w:type="dxa"/>
            <w:noWrap w:val="0"/>
            <w:vAlign w:val="center"/>
          </w:tcPr>
          <w:p w14:paraId="5B98D0FE">
            <w:pPr>
              <w:shd w:val="clea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w:t>
            </w:r>
          </w:p>
        </w:tc>
        <w:tc>
          <w:tcPr>
            <w:tcW w:w="1235" w:type="dxa"/>
            <w:noWrap w:val="0"/>
            <w:vAlign w:val="center"/>
          </w:tcPr>
          <w:p w14:paraId="5D3F3D04">
            <w:pPr>
              <w:shd w:val="clea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合计</w:t>
            </w:r>
          </w:p>
        </w:tc>
      </w:tr>
      <w:tr w14:paraId="0C5E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506435">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557" w:type="dxa"/>
            <w:noWrap w:val="0"/>
            <w:vAlign w:val="center"/>
          </w:tcPr>
          <w:p w14:paraId="12155A45">
            <w:pPr>
              <w:shd w:val="clear"/>
              <w:jc w:val="center"/>
              <w:rPr>
                <w:rFonts w:hint="eastAsia" w:ascii="宋体" w:hAnsi="宋体" w:eastAsia="宋体" w:cs="宋体"/>
                <w:color w:val="000000"/>
                <w:sz w:val="21"/>
                <w:szCs w:val="21"/>
                <w:highlight w:val="none"/>
              </w:rPr>
            </w:pPr>
          </w:p>
        </w:tc>
        <w:tc>
          <w:tcPr>
            <w:tcW w:w="3127" w:type="dxa"/>
            <w:noWrap w:val="0"/>
            <w:vAlign w:val="top"/>
          </w:tcPr>
          <w:p w14:paraId="71E0DC20">
            <w:pPr>
              <w:shd w:val="clear"/>
              <w:jc w:val="center"/>
              <w:rPr>
                <w:rFonts w:hint="eastAsia" w:ascii="宋体" w:hAnsi="宋体" w:eastAsia="宋体" w:cs="宋体"/>
                <w:color w:val="000000"/>
                <w:sz w:val="21"/>
                <w:szCs w:val="21"/>
                <w:highlight w:val="none"/>
              </w:rPr>
            </w:pPr>
          </w:p>
        </w:tc>
        <w:tc>
          <w:tcPr>
            <w:tcW w:w="1235" w:type="dxa"/>
            <w:noWrap w:val="0"/>
            <w:vAlign w:val="center"/>
          </w:tcPr>
          <w:p w14:paraId="3384A423">
            <w:pPr>
              <w:shd w:val="clear"/>
              <w:jc w:val="center"/>
              <w:rPr>
                <w:rFonts w:hint="eastAsia" w:ascii="宋体" w:hAnsi="宋体" w:eastAsia="宋体" w:cs="宋体"/>
                <w:color w:val="000000"/>
                <w:sz w:val="21"/>
                <w:szCs w:val="21"/>
                <w:highlight w:val="none"/>
              </w:rPr>
            </w:pPr>
          </w:p>
        </w:tc>
        <w:tc>
          <w:tcPr>
            <w:tcW w:w="1235" w:type="dxa"/>
            <w:noWrap w:val="0"/>
            <w:vAlign w:val="top"/>
          </w:tcPr>
          <w:p w14:paraId="6FF2D69B">
            <w:pPr>
              <w:shd w:val="clear"/>
              <w:jc w:val="center"/>
              <w:rPr>
                <w:rFonts w:hint="eastAsia" w:ascii="宋体" w:hAnsi="宋体" w:eastAsia="宋体" w:cs="宋体"/>
                <w:color w:val="000000"/>
                <w:sz w:val="21"/>
                <w:szCs w:val="21"/>
                <w:highlight w:val="none"/>
              </w:rPr>
            </w:pPr>
          </w:p>
        </w:tc>
        <w:tc>
          <w:tcPr>
            <w:tcW w:w="1235" w:type="dxa"/>
            <w:noWrap w:val="0"/>
            <w:vAlign w:val="top"/>
          </w:tcPr>
          <w:p w14:paraId="7921C3C1">
            <w:pPr>
              <w:shd w:val="clear"/>
              <w:jc w:val="center"/>
              <w:rPr>
                <w:rFonts w:hint="eastAsia" w:ascii="宋体" w:hAnsi="宋体" w:eastAsia="宋体" w:cs="宋体"/>
                <w:color w:val="000000"/>
                <w:sz w:val="21"/>
                <w:szCs w:val="21"/>
                <w:highlight w:val="none"/>
              </w:rPr>
            </w:pPr>
          </w:p>
        </w:tc>
      </w:tr>
      <w:tr w14:paraId="4780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29284C4">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1557" w:type="dxa"/>
            <w:noWrap w:val="0"/>
            <w:vAlign w:val="center"/>
          </w:tcPr>
          <w:p w14:paraId="46F200B4">
            <w:pPr>
              <w:shd w:val="clear"/>
              <w:jc w:val="center"/>
              <w:rPr>
                <w:rFonts w:hint="eastAsia" w:ascii="宋体" w:hAnsi="宋体" w:eastAsia="宋体" w:cs="宋体"/>
                <w:color w:val="000000"/>
                <w:sz w:val="21"/>
                <w:szCs w:val="21"/>
                <w:highlight w:val="none"/>
              </w:rPr>
            </w:pPr>
          </w:p>
        </w:tc>
        <w:tc>
          <w:tcPr>
            <w:tcW w:w="3127" w:type="dxa"/>
            <w:noWrap w:val="0"/>
            <w:vAlign w:val="top"/>
          </w:tcPr>
          <w:p w14:paraId="6145E783">
            <w:pPr>
              <w:shd w:val="clear"/>
              <w:jc w:val="center"/>
              <w:rPr>
                <w:rFonts w:hint="eastAsia" w:ascii="宋体" w:hAnsi="宋体" w:eastAsia="宋体" w:cs="宋体"/>
                <w:color w:val="000000"/>
                <w:sz w:val="21"/>
                <w:szCs w:val="21"/>
                <w:highlight w:val="none"/>
              </w:rPr>
            </w:pPr>
          </w:p>
        </w:tc>
        <w:tc>
          <w:tcPr>
            <w:tcW w:w="1235" w:type="dxa"/>
            <w:noWrap w:val="0"/>
            <w:vAlign w:val="center"/>
          </w:tcPr>
          <w:p w14:paraId="2FE97F12">
            <w:pPr>
              <w:shd w:val="clear"/>
              <w:jc w:val="center"/>
              <w:rPr>
                <w:rFonts w:hint="eastAsia" w:ascii="宋体" w:hAnsi="宋体" w:eastAsia="宋体" w:cs="宋体"/>
                <w:color w:val="000000"/>
                <w:sz w:val="21"/>
                <w:szCs w:val="21"/>
                <w:highlight w:val="none"/>
              </w:rPr>
            </w:pPr>
          </w:p>
        </w:tc>
        <w:tc>
          <w:tcPr>
            <w:tcW w:w="1235" w:type="dxa"/>
            <w:noWrap w:val="0"/>
            <w:vAlign w:val="top"/>
          </w:tcPr>
          <w:p w14:paraId="2054B7D3">
            <w:pPr>
              <w:shd w:val="clear"/>
              <w:jc w:val="center"/>
              <w:rPr>
                <w:rFonts w:hint="eastAsia" w:ascii="宋体" w:hAnsi="宋体" w:eastAsia="宋体" w:cs="宋体"/>
                <w:color w:val="000000"/>
                <w:sz w:val="21"/>
                <w:szCs w:val="21"/>
                <w:highlight w:val="none"/>
              </w:rPr>
            </w:pPr>
          </w:p>
        </w:tc>
        <w:tc>
          <w:tcPr>
            <w:tcW w:w="1235" w:type="dxa"/>
            <w:noWrap w:val="0"/>
            <w:vAlign w:val="top"/>
          </w:tcPr>
          <w:p w14:paraId="3606C23B">
            <w:pPr>
              <w:shd w:val="clear"/>
              <w:jc w:val="center"/>
              <w:rPr>
                <w:rFonts w:hint="eastAsia" w:ascii="宋体" w:hAnsi="宋体" w:eastAsia="宋体" w:cs="宋体"/>
                <w:color w:val="000000"/>
                <w:sz w:val="21"/>
                <w:szCs w:val="21"/>
                <w:highlight w:val="none"/>
              </w:rPr>
            </w:pPr>
          </w:p>
        </w:tc>
      </w:tr>
      <w:tr w14:paraId="5D5D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2F2A18A">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1557" w:type="dxa"/>
            <w:noWrap w:val="0"/>
            <w:vAlign w:val="center"/>
          </w:tcPr>
          <w:p w14:paraId="1C46AD20">
            <w:pPr>
              <w:shd w:val="clear"/>
              <w:jc w:val="center"/>
              <w:rPr>
                <w:rFonts w:hint="eastAsia" w:ascii="宋体" w:hAnsi="宋体" w:eastAsia="宋体" w:cs="宋体"/>
                <w:color w:val="000000"/>
                <w:sz w:val="21"/>
                <w:szCs w:val="21"/>
                <w:highlight w:val="none"/>
              </w:rPr>
            </w:pPr>
          </w:p>
        </w:tc>
        <w:tc>
          <w:tcPr>
            <w:tcW w:w="3127" w:type="dxa"/>
            <w:noWrap w:val="0"/>
            <w:vAlign w:val="top"/>
          </w:tcPr>
          <w:p w14:paraId="687FBE7D">
            <w:pPr>
              <w:shd w:val="clear"/>
              <w:jc w:val="center"/>
              <w:rPr>
                <w:rFonts w:hint="eastAsia" w:ascii="宋体" w:hAnsi="宋体" w:eastAsia="宋体" w:cs="宋体"/>
                <w:color w:val="000000"/>
                <w:sz w:val="21"/>
                <w:szCs w:val="21"/>
                <w:highlight w:val="none"/>
              </w:rPr>
            </w:pPr>
          </w:p>
        </w:tc>
        <w:tc>
          <w:tcPr>
            <w:tcW w:w="1235" w:type="dxa"/>
            <w:noWrap w:val="0"/>
            <w:vAlign w:val="center"/>
          </w:tcPr>
          <w:p w14:paraId="68FC36E0">
            <w:pPr>
              <w:shd w:val="clear"/>
              <w:jc w:val="center"/>
              <w:rPr>
                <w:rFonts w:hint="eastAsia" w:ascii="宋体" w:hAnsi="宋体" w:eastAsia="宋体" w:cs="宋体"/>
                <w:color w:val="000000"/>
                <w:sz w:val="21"/>
                <w:szCs w:val="21"/>
                <w:highlight w:val="none"/>
              </w:rPr>
            </w:pPr>
          </w:p>
        </w:tc>
        <w:tc>
          <w:tcPr>
            <w:tcW w:w="1235" w:type="dxa"/>
            <w:noWrap w:val="0"/>
            <w:vAlign w:val="top"/>
          </w:tcPr>
          <w:p w14:paraId="110EA566">
            <w:pPr>
              <w:shd w:val="clear"/>
              <w:jc w:val="center"/>
              <w:rPr>
                <w:rFonts w:hint="eastAsia" w:ascii="宋体" w:hAnsi="宋体" w:eastAsia="宋体" w:cs="宋体"/>
                <w:color w:val="000000"/>
                <w:sz w:val="21"/>
                <w:szCs w:val="21"/>
                <w:highlight w:val="none"/>
              </w:rPr>
            </w:pPr>
          </w:p>
        </w:tc>
        <w:tc>
          <w:tcPr>
            <w:tcW w:w="1235" w:type="dxa"/>
            <w:noWrap w:val="0"/>
            <w:vAlign w:val="top"/>
          </w:tcPr>
          <w:p w14:paraId="0D058897">
            <w:pPr>
              <w:shd w:val="clear"/>
              <w:jc w:val="center"/>
              <w:rPr>
                <w:rFonts w:hint="eastAsia" w:ascii="宋体" w:hAnsi="宋体" w:eastAsia="宋体" w:cs="宋体"/>
                <w:color w:val="000000"/>
                <w:sz w:val="21"/>
                <w:szCs w:val="21"/>
                <w:highlight w:val="none"/>
              </w:rPr>
            </w:pPr>
          </w:p>
        </w:tc>
      </w:tr>
      <w:tr w14:paraId="16E6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3FC05E3">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1557" w:type="dxa"/>
            <w:noWrap w:val="0"/>
            <w:vAlign w:val="center"/>
          </w:tcPr>
          <w:p w14:paraId="7262E576">
            <w:pPr>
              <w:shd w:val="clear"/>
              <w:jc w:val="center"/>
              <w:rPr>
                <w:rFonts w:hint="eastAsia" w:ascii="宋体" w:hAnsi="宋体" w:eastAsia="宋体" w:cs="宋体"/>
                <w:color w:val="000000"/>
                <w:sz w:val="21"/>
                <w:szCs w:val="21"/>
                <w:highlight w:val="none"/>
              </w:rPr>
            </w:pPr>
          </w:p>
        </w:tc>
        <w:tc>
          <w:tcPr>
            <w:tcW w:w="3127" w:type="dxa"/>
            <w:noWrap w:val="0"/>
            <w:vAlign w:val="top"/>
          </w:tcPr>
          <w:p w14:paraId="0F0AEBED">
            <w:pPr>
              <w:shd w:val="clear"/>
              <w:jc w:val="center"/>
              <w:rPr>
                <w:rFonts w:hint="eastAsia" w:ascii="宋体" w:hAnsi="宋体" w:eastAsia="宋体" w:cs="宋体"/>
                <w:color w:val="000000"/>
                <w:sz w:val="21"/>
                <w:szCs w:val="21"/>
                <w:highlight w:val="none"/>
              </w:rPr>
            </w:pPr>
          </w:p>
        </w:tc>
        <w:tc>
          <w:tcPr>
            <w:tcW w:w="1235" w:type="dxa"/>
            <w:noWrap w:val="0"/>
            <w:vAlign w:val="center"/>
          </w:tcPr>
          <w:p w14:paraId="3BEDF75D">
            <w:pPr>
              <w:shd w:val="clear"/>
              <w:jc w:val="center"/>
              <w:rPr>
                <w:rFonts w:hint="eastAsia" w:ascii="宋体" w:hAnsi="宋体" w:eastAsia="宋体" w:cs="宋体"/>
                <w:color w:val="000000"/>
                <w:sz w:val="21"/>
                <w:szCs w:val="21"/>
                <w:highlight w:val="none"/>
              </w:rPr>
            </w:pPr>
          </w:p>
        </w:tc>
        <w:tc>
          <w:tcPr>
            <w:tcW w:w="1235" w:type="dxa"/>
            <w:noWrap w:val="0"/>
            <w:vAlign w:val="top"/>
          </w:tcPr>
          <w:p w14:paraId="1FD84A71">
            <w:pPr>
              <w:shd w:val="clear"/>
              <w:jc w:val="center"/>
              <w:rPr>
                <w:rFonts w:hint="eastAsia" w:ascii="宋体" w:hAnsi="宋体" w:eastAsia="宋体" w:cs="宋体"/>
                <w:color w:val="000000"/>
                <w:sz w:val="21"/>
                <w:szCs w:val="21"/>
                <w:highlight w:val="none"/>
              </w:rPr>
            </w:pPr>
          </w:p>
        </w:tc>
        <w:tc>
          <w:tcPr>
            <w:tcW w:w="1235" w:type="dxa"/>
            <w:noWrap w:val="0"/>
            <w:vAlign w:val="top"/>
          </w:tcPr>
          <w:p w14:paraId="6E12C66E">
            <w:pPr>
              <w:shd w:val="clear"/>
              <w:jc w:val="center"/>
              <w:rPr>
                <w:rFonts w:hint="eastAsia" w:ascii="宋体" w:hAnsi="宋体" w:eastAsia="宋体" w:cs="宋体"/>
                <w:color w:val="000000"/>
                <w:sz w:val="21"/>
                <w:szCs w:val="21"/>
                <w:highlight w:val="none"/>
              </w:rPr>
            </w:pPr>
          </w:p>
        </w:tc>
      </w:tr>
      <w:tr w14:paraId="73D6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1AB052E">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1557" w:type="dxa"/>
            <w:noWrap w:val="0"/>
            <w:vAlign w:val="center"/>
          </w:tcPr>
          <w:p w14:paraId="4C3AE633">
            <w:pPr>
              <w:shd w:val="clear"/>
              <w:jc w:val="center"/>
              <w:rPr>
                <w:rFonts w:hint="eastAsia" w:ascii="宋体" w:hAnsi="宋体" w:eastAsia="宋体" w:cs="宋体"/>
                <w:color w:val="000000"/>
                <w:sz w:val="21"/>
                <w:szCs w:val="21"/>
                <w:highlight w:val="none"/>
              </w:rPr>
            </w:pPr>
          </w:p>
        </w:tc>
        <w:tc>
          <w:tcPr>
            <w:tcW w:w="3127" w:type="dxa"/>
            <w:noWrap w:val="0"/>
            <w:vAlign w:val="top"/>
          </w:tcPr>
          <w:p w14:paraId="22E0156F">
            <w:pPr>
              <w:shd w:val="clear"/>
              <w:jc w:val="center"/>
              <w:rPr>
                <w:rFonts w:hint="eastAsia" w:ascii="宋体" w:hAnsi="宋体" w:eastAsia="宋体" w:cs="宋体"/>
                <w:color w:val="000000"/>
                <w:sz w:val="21"/>
                <w:szCs w:val="21"/>
                <w:highlight w:val="none"/>
              </w:rPr>
            </w:pPr>
          </w:p>
        </w:tc>
        <w:tc>
          <w:tcPr>
            <w:tcW w:w="1235" w:type="dxa"/>
            <w:noWrap w:val="0"/>
            <w:vAlign w:val="center"/>
          </w:tcPr>
          <w:p w14:paraId="292AF784">
            <w:pPr>
              <w:shd w:val="clear"/>
              <w:jc w:val="center"/>
              <w:rPr>
                <w:rFonts w:hint="eastAsia" w:ascii="宋体" w:hAnsi="宋体" w:eastAsia="宋体" w:cs="宋体"/>
                <w:color w:val="000000"/>
                <w:sz w:val="21"/>
                <w:szCs w:val="21"/>
                <w:highlight w:val="none"/>
              </w:rPr>
            </w:pPr>
          </w:p>
        </w:tc>
        <w:tc>
          <w:tcPr>
            <w:tcW w:w="1235" w:type="dxa"/>
            <w:noWrap w:val="0"/>
            <w:vAlign w:val="top"/>
          </w:tcPr>
          <w:p w14:paraId="5D5FF75C">
            <w:pPr>
              <w:shd w:val="clear"/>
              <w:jc w:val="center"/>
              <w:rPr>
                <w:rFonts w:hint="eastAsia" w:ascii="宋体" w:hAnsi="宋体" w:eastAsia="宋体" w:cs="宋体"/>
                <w:color w:val="000000"/>
                <w:sz w:val="21"/>
                <w:szCs w:val="21"/>
                <w:highlight w:val="none"/>
              </w:rPr>
            </w:pPr>
          </w:p>
        </w:tc>
        <w:tc>
          <w:tcPr>
            <w:tcW w:w="1235" w:type="dxa"/>
            <w:noWrap w:val="0"/>
            <w:vAlign w:val="top"/>
          </w:tcPr>
          <w:p w14:paraId="44914B55">
            <w:pPr>
              <w:shd w:val="clear"/>
              <w:jc w:val="center"/>
              <w:rPr>
                <w:rFonts w:hint="eastAsia" w:ascii="宋体" w:hAnsi="宋体" w:eastAsia="宋体" w:cs="宋体"/>
                <w:color w:val="000000"/>
                <w:sz w:val="21"/>
                <w:szCs w:val="21"/>
                <w:highlight w:val="none"/>
              </w:rPr>
            </w:pPr>
          </w:p>
        </w:tc>
      </w:tr>
      <w:tr w14:paraId="17FE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583307">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c>
          <w:tcPr>
            <w:tcW w:w="1557" w:type="dxa"/>
            <w:noWrap w:val="0"/>
            <w:vAlign w:val="center"/>
          </w:tcPr>
          <w:p w14:paraId="19FFFB7B">
            <w:pPr>
              <w:shd w:val="clear"/>
              <w:jc w:val="center"/>
              <w:rPr>
                <w:rFonts w:hint="eastAsia" w:ascii="宋体" w:hAnsi="宋体" w:eastAsia="宋体" w:cs="宋体"/>
                <w:color w:val="000000"/>
                <w:sz w:val="21"/>
                <w:szCs w:val="21"/>
                <w:highlight w:val="none"/>
              </w:rPr>
            </w:pPr>
          </w:p>
        </w:tc>
        <w:tc>
          <w:tcPr>
            <w:tcW w:w="3127" w:type="dxa"/>
            <w:noWrap w:val="0"/>
            <w:vAlign w:val="top"/>
          </w:tcPr>
          <w:p w14:paraId="20E6A00B">
            <w:pPr>
              <w:shd w:val="clear"/>
              <w:jc w:val="center"/>
              <w:rPr>
                <w:rFonts w:hint="eastAsia" w:ascii="宋体" w:hAnsi="宋体" w:eastAsia="宋体" w:cs="宋体"/>
                <w:color w:val="000000"/>
                <w:sz w:val="21"/>
                <w:szCs w:val="21"/>
                <w:highlight w:val="none"/>
              </w:rPr>
            </w:pPr>
          </w:p>
        </w:tc>
        <w:tc>
          <w:tcPr>
            <w:tcW w:w="1235" w:type="dxa"/>
            <w:noWrap w:val="0"/>
            <w:vAlign w:val="center"/>
          </w:tcPr>
          <w:p w14:paraId="1BD50406">
            <w:pPr>
              <w:shd w:val="clear"/>
              <w:jc w:val="center"/>
              <w:rPr>
                <w:rFonts w:hint="eastAsia" w:ascii="宋体" w:hAnsi="宋体" w:eastAsia="宋体" w:cs="宋体"/>
                <w:color w:val="000000"/>
                <w:sz w:val="21"/>
                <w:szCs w:val="21"/>
                <w:highlight w:val="none"/>
              </w:rPr>
            </w:pPr>
          </w:p>
        </w:tc>
        <w:tc>
          <w:tcPr>
            <w:tcW w:w="1235" w:type="dxa"/>
            <w:noWrap w:val="0"/>
            <w:vAlign w:val="top"/>
          </w:tcPr>
          <w:p w14:paraId="13391D8F">
            <w:pPr>
              <w:shd w:val="clear"/>
              <w:jc w:val="center"/>
              <w:rPr>
                <w:rFonts w:hint="eastAsia" w:ascii="宋体" w:hAnsi="宋体" w:eastAsia="宋体" w:cs="宋体"/>
                <w:color w:val="000000"/>
                <w:sz w:val="21"/>
                <w:szCs w:val="21"/>
                <w:highlight w:val="none"/>
              </w:rPr>
            </w:pPr>
          </w:p>
        </w:tc>
        <w:tc>
          <w:tcPr>
            <w:tcW w:w="1235" w:type="dxa"/>
            <w:noWrap w:val="0"/>
            <w:vAlign w:val="top"/>
          </w:tcPr>
          <w:p w14:paraId="6A07CEA6">
            <w:pPr>
              <w:shd w:val="clear"/>
              <w:jc w:val="center"/>
              <w:rPr>
                <w:rFonts w:hint="eastAsia" w:ascii="宋体" w:hAnsi="宋体" w:eastAsia="宋体" w:cs="宋体"/>
                <w:color w:val="000000"/>
                <w:sz w:val="21"/>
                <w:szCs w:val="21"/>
                <w:highlight w:val="none"/>
              </w:rPr>
            </w:pPr>
          </w:p>
        </w:tc>
      </w:tr>
      <w:tr w14:paraId="7105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9E6B6C7">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1557" w:type="dxa"/>
            <w:noWrap w:val="0"/>
            <w:vAlign w:val="center"/>
          </w:tcPr>
          <w:p w14:paraId="15F7E25D">
            <w:pPr>
              <w:shd w:val="clear"/>
              <w:jc w:val="center"/>
              <w:rPr>
                <w:rFonts w:hint="eastAsia" w:ascii="宋体" w:hAnsi="宋体" w:eastAsia="宋体" w:cs="宋体"/>
                <w:color w:val="000000"/>
                <w:sz w:val="21"/>
                <w:szCs w:val="21"/>
                <w:highlight w:val="none"/>
              </w:rPr>
            </w:pPr>
          </w:p>
        </w:tc>
        <w:tc>
          <w:tcPr>
            <w:tcW w:w="3127" w:type="dxa"/>
            <w:noWrap w:val="0"/>
            <w:vAlign w:val="top"/>
          </w:tcPr>
          <w:p w14:paraId="20BE4C60">
            <w:pPr>
              <w:shd w:val="clear"/>
              <w:jc w:val="center"/>
              <w:rPr>
                <w:rFonts w:hint="eastAsia" w:ascii="宋体" w:hAnsi="宋体" w:eastAsia="宋体" w:cs="宋体"/>
                <w:color w:val="000000"/>
                <w:sz w:val="21"/>
                <w:szCs w:val="21"/>
                <w:highlight w:val="none"/>
              </w:rPr>
            </w:pPr>
          </w:p>
        </w:tc>
        <w:tc>
          <w:tcPr>
            <w:tcW w:w="1235" w:type="dxa"/>
            <w:noWrap w:val="0"/>
            <w:vAlign w:val="center"/>
          </w:tcPr>
          <w:p w14:paraId="266EDA69">
            <w:pPr>
              <w:shd w:val="clear"/>
              <w:jc w:val="center"/>
              <w:rPr>
                <w:rFonts w:hint="eastAsia" w:ascii="宋体" w:hAnsi="宋体" w:eastAsia="宋体" w:cs="宋体"/>
                <w:color w:val="000000"/>
                <w:sz w:val="21"/>
                <w:szCs w:val="21"/>
                <w:highlight w:val="none"/>
              </w:rPr>
            </w:pPr>
          </w:p>
        </w:tc>
        <w:tc>
          <w:tcPr>
            <w:tcW w:w="1235" w:type="dxa"/>
            <w:noWrap w:val="0"/>
            <w:vAlign w:val="top"/>
          </w:tcPr>
          <w:p w14:paraId="5C014336">
            <w:pPr>
              <w:shd w:val="clear"/>
              <w:jc w:val="center"/>
              <w:rPr>
                <w:rFonts w:hint="eastAsia" w:ascii="宋体" w:hAnsi="宋体" w:eastAsia="宋体" w:cs="宋体"/>
                <w:color w:val="000000"/>
                <w:sz w:val="21"/>
                <w:szCs w:val="21"/>
                <w:highlight w:val="none"/>
              </w:rPr>
            </w:pPr>
          </w:p>
        </w:tc>
        <w:tc>
          <w:tcPr>
            <w:tcW w:w="1235" w:type="dxa"/>
            <w:noWrap w:val="0"/>
            <w:vAlign w:val="top"/>
          </w:tcPr>
          <w:p w14:paraId="0121D5F2">
            <w:pPr>
              <w:shd w:val="clear"/>
              <w:jc w:val="center"/>
              <w:rPr>
                <w:rFonts w:hint="eastAsia" w:ascii="宋体" w:hAnsi="宋体" w:eastAsia="宋体" w:cs="宋体"/>
                <w:color w:val="000000"/>
                <w:sz w:val="21"/>
                <w:szCs w:val="21"/>
                <w:highlight w:val="none"/>
              </w:rPr>
            </w:pPr>
          </w:p>
        </w:tc>
      </w:tr>
      <w:tr w14:paraId="359C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53B6E0A">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1557" w:type="dxa"/>
            <w:noWrap w:val="0"/>
            <w:vAlign w:val="center"/>
          </w:tcPr>
          <w:p w14:paraId="641F0E11">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人工费</w:t>
            </w:r>
          </w:p>
        </w:tc>
        <w:tc>
          <w:tcPr>
            <w:tcW w:w="3127" w:type="dxa"/>
            <w:noWrap w:val="0"/>
            <w:vAlign w:val="top"/>
          </w:tcPr>
          <w:p w14:paraId="792E4DA4">
            <w:pPr>
              <w:shd w:val="clear"/>
              <w:jc w:val="center"/>
              <w:rPr>
                <w:rFonts w:hint="eastAsia" w:ascii="宋体" w:hAnsi="宋体" w:eastAsia="宋体" w:cs="宋体"/>
                <w:color w:val="000000"/>
                <w:sz w:val="21"/>
                <w:szCs w:val="21"/>
                <w:highlight w:val="none"/>
              </w:rPr>
            </w:pPr>
          </w:p>
        </w:tc>
        <w:tc>
          <w:tcPr>
            <w:tcW w:w="1235" w:type="dxa"/>
            <w:noWrap w:val="0"/>
            <w:vAlign w:val="center"/>
          </w:tcPr>
          <w:p w14:paraId="54EA3CCE">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35" w:type="dxa"/>
            <w:noWrap w:val="0"/>
            <w:vAlign w:val="top"/>
          </w:tcPr>
          <w:p w14:paraId="64F7430D">
            <w:pPr>
              <w:shd w:val="clear"/>
              <w:jc w:val="center"/>
              <w:rPr>
                <w:rFonts w:hint="eastAsia" w:ascii="宋体" w:hAnsi="宋体" w:eastAsia="宋体" w:cs="宋体"/>
                <w:color w:val="000000"/>
                <w:sz w:val="21"/>
                <w:szCs w:val="21"/>
                <w:highlight w:val="none"/>
              </w:rPr>
            </w:pPr>
          </w:p>
        </w:tc>
        <w:tc>
          <w:tcPr>
            <w:tcW w:w="1235" w:type="dxa"/>
            <w:noWrap w:val="0"/>
            <w:vAlign w:val="top"/>
          </w:tcPr>
          <w:p w14:paraId="7323BBEE">
            <w:pPr>
              <w:shd w:val="clear"/>
              <w:jc w:val="center"/>
              <w:rPr>
                <w:rFonts w:hint="eastAsia" w:ascii="宋体" w:hAnsi="宋体" w:eastAsia="宋体" w:cs="宋体"/>
                <w:color w:val="000000"/>
                <w:sz w:val="21"/>
                <w:szCs w:val="21"/>
                <w:highlight w:val="none"/>
              </w:rPr>
            </w:pPr>
          </w:p>
        </w:tc>
      </w:tr>
      <w:tr w14:paraId="5694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6AF749F">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1557" w:type="dxa"/>
            <w:noWrap w:val="0"/>
            <w:vAlign w:val="center"/>
          </w:tcPr>
          <w:p w14:paraId="2F6834A0">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运输费</w:t>
            </w:r>
          </w:p>
        </w:tc>
        <w:tc>
          <w:tcPr>
            <w:tcW w:w="3127" w:type="dxa"/>
            <w:noWrap w:val="0"/>
            <w:vAlign w:val="top"/>
          </w:tcPr>
          <w:p w14:paraId="7931E0E2">
            <w:pPr>
              <w:shd w:val="clear"/>
              <w:jc w:val="center"/>
              <w:rPr>
                <w:rFonts w:hint="eastAsia" w:ascii="宋体" w:hAnsi="宋体" w:eastAsia="宋体" w:cs="宋体"/>
                <w:color w:val="000000"/>
                <w:sz w:val="21"/>
                <w:szCs w:val="21"/>
                <w:highlight w:val="none"/>
              </w:rPr>
            </w:pPr>
          </w:p>
        </w:tc>
        <w:tc>
          <w:tcPr>
            <w:tcW w:w="1235" w:type="dxa"/>
            <w:noWrap w:val="0"/>
            <w:vAlign w:val="center"/>
          </w:tcPr>
          <w:p w14:paraId="6249D7D3">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35" w:type="dxa"/>
            <w:noWrap w:val="0"/>
            <w:vAlign w:val="top"/>
          </w:tcPr>
          <w:p w14:paraId="174A8015">
            <w:pPr>
              <w:shd w:val="clear"/>
              <w:jc w:val="center"/>
              <w:rPr>
                <w:rFonts w:hint="eastAsia" w:ascii="宋体" w:hAnsi="宋体" w:eastAsia="宋体" w:cs="宋体"/>
                <w:color w:val="000000"/>
                <w:sz w:val="21"/>
                <w:szCs w:val="21"/>
                <w:highlight w:val="none"/>
              </w:rPr>
            </w:pPr>
          </w:p>
        </w:tc>
        <w:tc>
          <w:tcPr>
            <w:tcW w:w="1235" w:type="dxa"/>
            <w:noWrap w:val="0"/>
            <w:vAlign w:val="top"/>
          </w:tcPr>
          <w:p w14:paraId="2ED518D0">
            <w:pPr>
              <w:shd w:val="clear"/>
              <w:jc w:val="center"/>
              <w:rPr>
                <w:rFonts w:hint="eastAsia" w:ascii="宋体" w:hAnsi="宋体" w:eastAsia="宋体" w:cs="宋体"/>
                <w:color w:val="000000"/>
                <w:sz w:val="21"/>
                <w:szCs w:val="21"/>
                <w:highlight w:val="none"/>
              </w:rPr>
            </w:pPr>
          </w:p>
        </w:tc>
      </w:tr>
      <w:tr w14:paraId="564C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E4B74B0">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1557" w:type="dxa"/>
            <w:noWrap w:val="0"/>
            <w:vAlign w:val="center"/>
          </w:tcPr>
          <w:p w14:paraId="419C5990">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其他费用</w:t>
            </w:r>
          </w:p>
        </w:tc>
        <w:tc>
          <w:tcPr>
            <w:tcW w:w="3127" w:type="dxa"/>
            <w:noWrap w:val="0"/>
            <w:vAlign w:val="top"/>
          </w:tcPr>
          <w:p w14:paraId="551DF332">
            <w:pPr>
              <w:shd w:val="clear"/>
              <w:jc w:val="center"/>
              <w:rPr>
                <w:rFonts w:hint="eastAsia" w:ascii="宋体" w:hAnsi="宋体" w:eastAsia="宋体" w:cs="宋体"/>
                <w:color w:val="000000"/>
                <w:sz w:val="21"/>
                <w:szCs w:val="21"/>
                <w:highlight w:val="none"/>
              </w:rPr>
            </w:pPr>
          </w:p>
        </w:tc>
        <w:tc>
          <w:tcPr>
            <w:tcW w:w="1235" w:type="dxa"/>
            <w:noWrap w:val="0"/>
            <w:vAlign w:val="center"/>
          </w:tcPr>
          <w:p w14:paraId="0608A4C6">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35" w:type="dxa"/>
            <w:noWrap w:val="0"/>
            <w:vAlign w:val="top"/>
          </w:tcPr>
          <w:p w14:paraId="168B72E8">
            <w:pPr>
              <w:shd w:val="clear"/>
              <w:jc w:val="center"/>
              <w:rPr>
                <w:rFonts w:hint="eastAsia" w:ascii="宋体" w:hAnsi="宋体" w:eastAsia="宋体" w:cs="宋体"/>
                <w:color w:val="000000"/>
                <w:sz w:val="21"/>
                <w:szCs w:val="21"/>
                <w:highlight w:val="none"/>
              </w:rPr>
            </w:pPr>
          </w:p>
        </w:tc>
        <w:tc>
          <w:tcPr>
            <w:tcW w:w="1235" w:type="dxa"/>
            <w:noWrap w:val="0"/>
            <w:vAlign w:val="top"/>
          </w:tcPr>
          <w:p w14:paraId="1795886F">
            <w:pPr>
              <w:shd w:val="clear"/>
              <w:jc w:val="center"/>
              <w:rPr>
                <w:rFonts w:hint="eastAsia" w:ascii="宋体" w:hAnsi="宋体" w:eastAsia="宋体" w:cs="宋体"/>
                <w:color w:val="000000"/>
                <w:sz w:val="21"/>
                <w:szCs w:val="21"/>
                <w:highlight w:val="none"/>
              </w:rPr>
            </w:pPr>
          </w:p>
        </w:tc>
      </w:tr>
      <w:tr w14:paraId="0EF7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DF241D2">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1557" w:type="dxa"/>
            <w:noWrap w:val="0"/>
            <w:vAlign w:val="center"/>
          </w:tcPr>
          <w:p w14:paraId="4B34A07D">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3127" w:type="dxa"/>
            <w:noWrap w:val="0"/>
            <w:vAlign w:val="top"/>
          </w:tcPr>
          <w:p w14:paraId="2BD365F8">
            <w:pPr>
              <w:shd w:val="clear"/>
              <w:jc w:val="center"/>
              <w:rPr>
                <w:rFonts w:hint="eastAsia" w:ascii="宋体" w:hAnsi="宋体" w:eastAsia="宋体" w:cs="宋体"/>
                <w:color w:val="000000"/>
                <w:sz w:val="21"/>
                <w:szCs w:val="21"/>
                <w:highlight w:val="none"/>
              </w:rPr>
            </w:pPr>
          </w:p>
        </w:tc>
        <w:tc>
          <w:tcPr>
            <w:tcW w:w="1235" w:type="dxa"/>
            <w:noWrap w:val="0"/>
            <w:vAlign w:val="center"/>
          </w:tcPr>
          <w:p w14:paraId="6D6F482B">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35" w:type="dxa"/>
            <w:noWrap w:val="0"/>
            <w:vAlign w:val="top"/>
          </w:tcPr>
          <w:p w14:paraId="3458E7D3">
            <w:pPr>
              <w:shd w:val="clear"/>
              <w:jc w:val="center"/>
              <w:rPr>
                <w:rFonts w:hint="eastAsia" w:ascii="宋体" w:hAnsi="宋体" w:eastAsia="宋体" w:cs="宋体"/>
                <w:color w:val="000000"/>
                <w:sz w:val="21"/>
                <w:szCs w:val="21"/>
                <w:highlight w:val="none"/>
              </w:rPr>
            </w:pPr>
          </w:p>
        </w:tc>
        <w:tc>
          <w:tcPr>
            <w:tcW w:w="1235" w:type="dxa"/>
            <w:noWrap w:val="0"/>
            <w:vAlign w:val="top"/>
          </w:tcPr>
          <w:p w14:paraId="0564FBFB">
            <w:pPr>
              <w:shd w:val="clear"/>
              <w:jc w:val="center"/>
              <w:rPr>
                <w:rFonts w:hint="eastAsia" w:ascii="宋体" w:hAnsi="宋体" w:eastAsia="宋体" w:cs="宋体"/>
                <w:color w:val="000000"/>
                <w:sz w:val="21"/>
                <w:szCs w:val="21"/>
                <w:highlight w:val="none"/>
              </w:rPr>
            </w:pPr>
          </w:p>
        </w:tc>
      </w:tr>
      <w:tr w14:paraId="2B3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8E0F711">
            <w:pPr>
              <w:pStyle w:val="5"/>
              <w:shd w:val="clear"/>
              <w:spacing w:line="240" w:lineRule="atLeast"/>
              <w:ind w:left="3920"/>
              <w:jc w:val="center"/>
              <w:outlineLvl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1557" w:type="dxa"/>
            <w:noWrap w:val="0"/>
            <w:vAlign w:val="center"/>
          </w:tcPr>
          <w:p w14:paraId="756E45F6">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总计</w:t>
            </w:r>
          </w:p>
        </w:tc>
        <w:tc>
          <w:tcPr>
            <w:tcW w:w="6832" w:type="dxa"/>
            <w:gridSpan w:val="4"/>
            <w:noWrap w:val="0"/>
            <w:vAlign w:val="top"/>
          </w:tcPr>
          <w:p w14:paraId="4B18D9BC">
            <w:pPr>
              <w:shd w:val="clear"/>
              <w:rPr>
                <w:rFonts w:hint="eastAsia" w:ascii="宋体" w:hAnsi="宋体" w:eastAsia="宋体" w:cs="宋体"/>
                <w:color w:val="000000"/>
                <w:sz w:val="21"/>
                <w:szCs w:val="21"/>
                <w:highlight w:val="none"/>
              </w:rPr>
            </w:pPr>
          </w:p>
        </w:tc>
      </w:tr>
    </w:tbl>
    <w:p w14:paraId="59CB0FBB">
      <w:pPr>
        <w:shd w:val="clear"/>
        <w:snapToGrid w:val="0"/>
        <w:spacing w:line="500" w:lineRule="exact"/>
        <w:ind w:firstLine="480" w:firstLineChars="200"/>
        <w:rPr>
          <w:rFonts w:hint="eastAsia" w:ascii="宋体" w:hAnsi="宋体" w:eastAsia="宋体" w:cs="宋体"/>
          <w:color w:val="000000"/>
          <w:sz w:val="24"/>
          <w:szCs w:val="28"/>
          <w:highlight w:val="none"/>
        </w:rPr>
      </w:pPr>
    </w:p>
    <w:p w14:paraId="03A56F9D">
      <w:pPr>
        <w:shd w:val="clear"/>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注：1.供应商应完整填写本表。</w:t>
      </w:r>
    </w:p>
    <w:p w14:paraId="40F86FBF">
      <w:pPr>
        <w:shd w:val="clear"/>
        <w:snapToGrid w:val="0"/>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2.该表可扩展</w:t>
      </w:r>
      <w:bookmarkStart w:id="322" w:name="OLE_LINK1"/>
      <w:bookmarkStart w:id="323" w:name="OLE_LINK2"/>
      <w:r>
        <w:rPr>
          <w:rFonts w:hint="eastAsia" w:ascii="宋体" w:hAnsi="宋体" w:eastAsia="宋体" w:cs="宋体"/>
          <w:color w:val="000000"/>
          <w:sz w:val="24"/>
          <w:szCs w:val="28"/>
          <w:highlight w:val="none"/>
        </w:rPr>
        <w:t>。</w:t>
      </w:r>
      <w:bookmarkEnd w:id="322"/>
      <w:bookmarkEnd w:id="323"/>
    </w:p>
    <w:p w14:paraId="12B3F954">
      <w:pPr>
        <w:pStyle w:val="11"/>
        <w:shd w:val="clear"/>
        <w:spacing w:line="360" w:lineRule="auto"/>
        <w:rPr>
          <w:rFonts w:hint="eastAsia" w:ascii="宋体" w:hAnsi="宋体" w:eastAsia="宋体" w:cs="宋体"/>
          <w:color w:val="000000"/>
          <w:sz w:val="24"/>
          <w:szCs w:val="24"/>
          <w:highlight w:val="none"/>
        </w:rPr>
      </w:pPr>
    </w:p>
    <w:p w14:paraId="3AFE1B18">
      <w:pPr>
        <w:pStyle w:val="11"/>
        <w:shd w:val="clea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04D0AF22">
      <w:pPr>
        <w:shd w:val="clear"/>
        <w:rPr>
          <w:rFonts w:hint="eastAsia" w:ascii="宋体" w:hAnsi="宋体" w:eastAsia="宋体" w:cs="宋体"/>
          <w:color w:val="000000"/>
          <w:highlight w:val="none"/>
        </w:rPr>
      </w:pPr>
    </w:p>
    <w:p w14:paraId="3FE86782">
      <w:pPr>
        <w:shd w:val="clear"/>
        <w:rPr>
          <w:rFonts w:hint="eastAsia" w:ascii="宋体" w:hAnsi="宋体" w:eastAsia="宋体" w:cs="宋体"/>
          <w:color w:val="000000"/>
          <w:highlight w:val="none"/>
        </w:rPr>
      </w:pPr>
    </w:p>
    <w:p w14:paraId="5B46FF90">
      <w:pPr>
        <w:shd w:val="clear"/>
        <w:spacing w:line="360" w:lineRule="auto"/>
        <w:rPr>
          <w:rFonts w:hint="eastAsia" w:ascii="宋体" w:hAnsi="宋体" w:eastAsia="宋体" w:cs="宋体"/>
          <w:color w:val="000000"/>
          <w:highlight w:val="none"/>
        </w:rPr>
      </w:pPr>
      <w:r>
        <w:rPr>
          <w:rFonts w:hint="eastAsia" w:ascii="宋体" w:hAnsi="宋体" w:eastAsia="宋体" w:cs="宋体"/>
          <w:color w:val="000000"/>
          <w:sz w:val="24"/>
          <w:szCs w:val="24"/>
          <w:highlight w:val="none"/>
        </w:rPr>
        <w:t xml:space="preserve">                                             供应商名称（公章）或自然人签署：</w:t>
      </w:r>
    </w:p>
    <w:p w14:paraId="6CE6D585">
      <w:pPr>
        <w:shd w:val="clear"/>
        <w:spacing w:line="360" w:lineRule="auto"/>
        <w:ind w:right="480" w:firstLine="6480" w:firstLineChars="27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14:paraId="1EF62611">
      <w:pPr>
        <w:shd w:val="clear"/>
        <w:snapToGrid w:val="0"/>
        <w:spacing w:line="360" w:lineRule="auto"/>
        <w:ind w:firstLine="480" w:firstLineChars="200"/>
        <w:rPr>
          <w:rFonts w:hint="eastAsia" w:ascii="宋体" w:hAnsi="宋体" w:eastAsia="宋体" w:cs="宋体"/>
          <w:color w:val="000000"/>
          <w:sz w:val="24"/>
          <w:szCs w:val="24"/>
          <w:highlight w:val="none"/>
          <w:bdr w:val="single" w:color="auto" w:sz="4" w:space="0"/>
        </w:rPr>
        <w:sectPr>
          <w:headerReference r:id="rId15" w:type="default"/>
          <w:pgSz w:w="11907" w:h="16840"/>
          <w:pgMar w:top="1134" w:right="1191" w:bottom="1134" w:left="1304" w:header="851" w:footer="992" w:gutter="0"/>
          <w:pgNumType w:fmt="numberInDash"/>
          <w:cols w:space="720" w:num="1"/>
          <w:docGrid w:linePitch="380" w:charSpace="-5735"/>
        </w:sectPr>
      </w:pPr>
    </w:p>
    <w:p w14:paraId="4F8AF284">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bookmarkStart w:id="324" w:name="_Toc313888361"/>
      <w:bookmarkStart w:id="325" w:name="_Toc30171"/>
      <w:bookmarkStart w:id="326" w:name="_Toc342913420"/>
      <w:bookmarkStart w:id="327" w:name="_Toc8244"/>
      <w:bookmarkStart w:id="328" w:name="_Toc24090"/>
      <w:bookmarkStart w:id="329" w:name="_Toc106030907"/>
      <w:bookmarkStart w:id="330" w:name="_Toc6956"/>
      <w:bookmarkStart w:id="331" w:name="_Toc31362"/>
      <w:bookmarkStart w:id="332" w:name="_Toc313008357"/>
      <w:bookmarkStart w:id="333" w:name="_Toc76462351"/>
      <w:bookmarkStart w:id="334" w:name="_Toc21407"/>
      <w:r>
        <w:rPr>
          <w:rFonts w:hint="eastAsia" w:ascii="宋体" w:hAnsi="宋体" w:eastAsia="宋体" w:cs="宋体"/>
          <w:color w:val="000000"/>
          <w:sz w:val="24"/>
          <w:highlight w:val="none"/>
        </w:rPr>
        <w:t>二、服务部分</w:t>
      </w:r>
      <w:bookmarkEnd w:id="324"/>
      <w:bookmarkEnd w:id="325"/>
      <w:bookmarkEnd w:id="326"/>
      <w:bookmarkEnd w:id="327"/>
      <w:bookmarkEnd w:id="328"/>
      <w:bookmarkEnd w:id="329"/>
      <w:bookmarkEnd w:id="330"/>
      <w:bookmarkEnd w:id="331"/>
      <w:bookmarkEnd w:id="332"/>
      <w:bookmarkEnd w:id="333"/>
      <w:bookmarkEnd w:id="334"/>
    </w:p>
    <w:p w14:paraId="142BC712">
      <w:pPr>
        <w:shd w:val="clear"/>
        <w:tabs>
          <w:tab w:val="left" w:pos="6300"/>
        </w:tabs>
        <w:snapToGrid w:val="0"/>
        <w:spacing w:line="400" w:lineRule="exact"/>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 w:val="24"/>
          <w:szCs w:val="24"/>
          <w:highlight w:val="none"/>
        </w:rPr>
        <w:t>（一）服务响应偏离表</w:t>
      </w:r>
    </w:p>
    <w:p w14:paraId="6CE24D81">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w:t>
      </w:r>
    </w:p>
    <w:p w14:paraId="17924402">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磋商项目名称：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58C1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30BDBE8D">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541" w:type="pct"/>
            <w:noWrap w:val="0"/>
            <w:vAlign w:val="center"/>
          </w:tcPr>
          <w:p w14:paraId="5587E21B">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采购需求</w:t>
            </w:r>
          </w:p>
        </w:tc>
        <w:tc>
          <w:tcPr>
            <w:tcW w:w="1600" w:type="pct"/>
            <w:noWrap w:val="0"/>
            <w:vAlign w:val="center"/>
          </w:tcPr>
          <w:p w14:paraId="0A33B1FB">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响应情况</w:t>
            </w:r>
          </w:p>
        </w:tc>
        <w:tc>
          <w:tcPr>
            <w:tcW w:w="1199" w:type="pct"/>
            <w:noWrap w:val="0"/>
            <w:vAlign w:val="center"/>
          </w:tcPr>
          <w:p w14:paraId="077CB6A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差异说明</w:t>
            </w:r>
          </w:p>
        </w:tc>
      </w:tr>
      <w:tr w14:paraId="0359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E348B00">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43B26F9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7DD677DC">
            <w:pPr>
              <w:shd w:val="clear"/>
              <w:tabs>
                <w:tab w:val="left" w:pos="6300"/>
              </w:tabs>
              <w:snapToGrid w:val="0"/>
              <w:spacing w:line="240" w:lineRule="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提醒：请注明技术参数或具体内容以及响应文件中技术参数或具体内容的位置（页码）</w:t>
            </w:r>
          </w:p>
        </w:tc>
        <w:tc>
          <w:tcPr>
            <w:tcW w:w="1199" w:type="pct"/>
            <w:noWrap w:val="0"/>
            <w:vAlign w:val="center"/>
          </w:tcPr>
          <w:p w14:paraId="4E6E1FD3">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2C5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5C5FCC1">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74F64922">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24A2194C">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74151B14">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31EE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25D5B0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5E1E7522">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1AD09DB0">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724D64CF">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6551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FCC4F0B">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28656AC8">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6D5EF365">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32D0E770">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662F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9F0FC18">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7607C2E4">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4294883C">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45F9BE27">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0148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4AE052F">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0B74B09D">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608EE271">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18DF4908">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34E0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56F7F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71EA120E">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04AE482B">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6B5AED54">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1785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79CA71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1CD84B28">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30759339">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71C3B2DE">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57DB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A3D8D6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2ACE9EA5">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6F645655">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3AA834D5">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r w14:paraId="1A1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B3D4868">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541" w:type="pct"/>
            <w:noWrap w:val="0"/>
            <w:vAlign w:val="center"/>
          </w:tcPr>
          <w:p w14:paraId="59353C56">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600" w:type="pct"/>
            <w:noWrap w:val="0"/>
            <w:vAlign w:val="center"/>
          </w:tcPr>
          <w:p w14:paraId="70E58F35">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c>
          <w:tcPr>
            <w:tcW w:w="1199" w:type="pct"/>
            <w:noWrap w:val="0"/>
            <w:vAlign w:val="center"/>
          </w:tcPr>
          <w:p w14:paraId="374F0F54">
            <w:pPr>
              <w:shd w:val="clear"/>
              <w:tabs>
                <w:tab w:val="left" w:pos="6300"/>
              </w:tabs>
              <w:snapToGrid w:val="0"/>
              <w:spacing w:line="500" w:lineRule="exact"/>
              <w:jc w:val="center"/>
              <w:outlineLvl w:val="0"/>
              <w:rPr>
                <w:rFonts w:hint="eastAsia" w:ascii="宋体" w:hAnsi="宋体" w:eastAsia="宋体" w:cs="宋体"/>
                <w:color w:val="000000"/>
                <w:sz w:val="21"/>
                <w:szCs w:val="21"/>
                <w:highlight w:val="none"/>
              </w:rPr>
            </w:pPr>
          </w:p>
        </w:tc>
      </w:tr>
    </w:tbl>
    <w:p w14:paraId="5D33242A">
      <w:pPr>
        <w:shd w:val="clear"/>
        <w:spacing w:line="500" w:lineRule="exact"/>
        <w:ind w:firstLine="600" w:firstLineChars="2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供应商：                            </w:t>
      </w:r>
      <w:r>
        <w:rPr>
          <w:rFonts w:hint="eastAsia" w:ascii="宋体" w:hAnsi="宋体" w:eastAsia="宋体" w:cs="宋体"/>
          <w:color w:val="000000"/>
          <w:sz w:val="24"/>
          <w:szCs w:val="24"/>
          <w:highlight w:val="none"/>
        </w:rPr>
        <w:t>法定代表人（或其授权代表）或自然人：</w:t>
      </w:r>
    </w:p>
    <w:p w14:paraId="30E62D7F">
      <w:pPr>
        <w:shd w:val="clear"/>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14:paraId="40B23820">
      <w:pPr>
        <w:shd w:val="clear"/>
        <w:spacing w:line="500" w:lineRule="exact"/>
        <w:ind w:firstLine="720" w:firstLineChars="3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（供应商公章）                               （签署或盖章）</w:t>
      </w:r>
    </w:p>
    <w:p w14:paraId="34434118">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 xml:space="preserve">                                              年     月     日</w:t>
      </w:r>
    </w:p>
    <w:p w14:paraId="5D85D253">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E7883EB">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本表即为对本项目“第二篇  项目服务需求”中所列条款进行比较和响应；</w:t>
      </w:r>
    </w:p>
    <w:p w14:paraId="7327FBE9">
      <w:pPr>
        <w:shd w:val="clea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2.本表可扩展。</w:t>
      </w:r>
    </w:p>
    <w:p w14:paraId="01A2258C">
      <w:pPr>
        <w:shd w:val="clear"/>
        <w:tabs>
          <w:tab w:val="left" w:pos="6300"/>
        </w:tabs>
        <w:snapToGrid w:val="0"/>
        <w:spacing w:line="400" w:lineRule="exact"/>
        <w:ind w:firstLine="56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br w:type="page"/>
      </w:r>
      <w:r>
        <w:rPr>
          <w:rFonts w:hint="eastAsia" w:ascii="宋体" w:hAnsi="宋体" w:eastAsia="宋体" w:cs="宋体"/>
          <w:color w:val="000000"/>
          <w:sz w:val="24"/>
          <w:szCs w:val="24"/>
          <w:highlight w:val="none"/>
        </w:rPr>
        <w:t>（二）其他资料（格式自定）</w:t>
      </w:r>
    </w:p>
    <w:p w14:paraId="269C2D2D">
      <w:pPr>
        <w:pStyle w:val="2"/>
        <w:shd w:val="clear"/>
        <w:adjustRightInd w:val="0"/>
        <w:snapToGrid w:val="0"/>
        <w:spacing w:before="0" w:after="0" w:line="400" w:lineRule="exact"/>
        <w:ind w:firstLine="640" w:firstLineChars="200"/>
        <w:rPr>
          <w:rFonts w:hint="eastAsia" w:ascii="宋体" w:hAnsi="宋体" w:eastAsia="宋体" w:cs="宋体"/>
          <w:color w:val="000000"/>
          <w:sz w:val="24"/>
          <w:highlight w:val="none"/>
        </w:rPr>
      </w:pPr>
      <w:r>
        <w:rPr>
          <w:rFonts w:hint="eastAsia" w:ascii="宋体" w:hAnsi="宋体" w:eastAsia="宋体" w:cs="宋体"/>
          <w:b w:val="0"/>
          <w:color w:val="000000"/>
          <w:highlight w:val="none"/>
        </w:rPr>
        <w:br w:type="page"/>
      </w:r>
      <w:bookmarkStart w:id="335" w:name="_Toc3373"/>
      <w:bookmarkStart w:id="336" w:name="_Toc15482"/>
      <w:bookmarkStart w:id="337" w:name="_Toc22920"/>
      <w:bookmarkStart w:id="338" w:name="_Toc313888362"/>
      <w:bookmarkStart w:id="339" w:name="_Toc313008358"/>
      <w:bookmarkStart w:id="340" w:name="_Toc106030908"/>
      <w:bookmarkStart w:id="341" w:name="_Toc76462352"/>
      <w:bookmarkStart w:id="342" w:name="_Toc29634"/>
      <w:bookmarkStart w:id="343" w:name="_Toc27937"/>
      <w:bookmarkStart w:id="344" w:name="_Toc23261"/>
      <w:bookmarkStart w:id="345" w:name="_Toc342913421"/>
      <w:r>
        <w:rPr>
          <w:rFonts w:hint="eastAsia" w:ascii="宋体" w:hAnsi="宋体" w:eastAsia="宋体" w:cs="宋体"/>
          <w:color w:val="000000"/>
          <w:sz w:val="24"/>
          <w:highlight w:val="none"/>
        </w:rPr>
        <w:t>三、商务部分</w:t>
      </w:r>
      <w:bookmarkEnd w:id="335"/>
      <w:bookmarkEnd w:id="336"/>
      <w:bookmarkEnd w:id="337"/>
      <w:bookmarkEnd w:id="338"/>
      <w:bookmarkEnd w:id="339"/>
      <w:bookmarkEnd w:id="340"/>
      <w:bookmarkEnd w:id="341"/>
      <w:bookmarkEnd w:id="342"/>
      <w:bookmarkEnd w:id="343"/>
      <w:bookmarkEnd w:id="344"/>
      <w:bookmarkEnd w:id="345"/>
    </w:p>
    <w:p w14:paraId="38730D71">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（一）商务响应偏离表</w:t>
      </w:r>
    </w:p>
    <w:p w14:paraId="69E309DA">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项目编号：                                </w:t>
      </w:r>
    </w:p>
    <w:p w14:paraId="611EB869">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磋商项目名称：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929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6BCF93D">
            <w:pPr>
              <w:shd w:val="clear"/>
              <w:snapToGrid w:val="0"/>
              <w:spacing w:line="360" w:lineRule="auto"/>
              <w:ind w:firstLine="465"/>
              <w:rPr>
                <w:rFonts w:hint="eastAsia" w:ascii="宋体" w:hAnsi="宋体" w:eastAsia="宋体" w:cs="宋体"/>
                <w:color w:val="000000"/>
                <w:sz w:val="21"/>
                <w:szCs w:val="24"/>
                <w:highlight w:val="none"/>
              </w:rPr>
            </w:pPr>
            <w:r>
              <w:rPr>
                <w:rFonts w:hint="eastAsia" w:ascii="宋体" w:hAnsi="宋体" w:eastAsia="宋体" w:cs="宋体"/>
                <w:color w:val="000000"/>
                <w:sz w:val="21"/>
                <w:szCs w:val="24"/>
                <w:highlight w:val="none"/>
              </w:rPr>
              <w:t>序号</w:t>
            </w:r>
          </w:p>
        </w:tc>
        <w:tc>
          <w:tcPr>
            <w:tcW w:w="3179" w:type="dxa"/>
            <w:noWrap w:val="0"/>
            <w:vAlign w:val="center"/>
          </w:tcPr>
          <w:p w14:paraId="54598026">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4"/>
                <w:highlight w:val="none"/>
              </w:rPr>
              <w:t>磋商项目商务需求</w:t>
            </w:r>
          </w:p>
        </w:tc>
        <w:tc>
          <w:tcPr>
            <w:tcW w:w="2434" w:type="dxa"/>
            <w:noWrap w:val="0"/>
            <w:vAlign w:val="center"/>
          </w:tcPr>
          <w:p w14:paraId="291238F3">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4"/>
                <w:highlight w:val="none"/>
              </w:rPr>
              <w:t>响应情况</w:t>
            </w:r>
          </w:p>
        </w:tc>
        <w:tc>
          <w:tcPr>
            <w:tcW w:w="2355" w:type="dxa"/>
            <w:noWrap w:val="0"/>
            <w:vAlign w:val="center"/>
          </w:tcPr>
          <w:p w14:paraId="126924E8">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4"/>
                <w:highlight w:val="none"/>
              </w:rPr>
              <w:t>偏离说明</w:t>
            </w:r>
          </w:p>
        </w:tc>
      </w:tr>
      <w:tr w14:paraId="35BC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0FBF136">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3179" w:type="dxa"/>
            <w:noWrap w:val="0"/>
            <w:vAlign w:val="center"/>
          </w:tcPr>
          <w:p w14:paraId="2436B1DA">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434" w:type="dxa"/>
            <w:noWrap w:val="0"/>
            <w:vAlign w:val="center"/>
          </w:tcPr>
          <w:p w14:paraId="7B7214E5">
            <w:pPr>
              <w:shd w:val="clear"/>
              <w:tabs>
                <w:tab w:val="left" w:pos="6300"/>
              </w:tabs>
              <w:snapToGrid w:val="0"/>
              <w:spacing w:line="240" w:lineRule="auto"/>
              <w:outlineLvl w:val="0"/>
              <w:rPr>
                <w:rFonts w:hint="eastAsia" w:ascii="宋体" w:hAnsi="宋体" w:eastAsia="宋体" w:cs="宋体"/>
                <w:color w:val="000000"/>
                <w:sz w:val="21"/>
                <w:szCs w:val="24"/>
                <w:highlight w:val="none"/>
              </w:rPr>
            </w:pPr>
            <w:r>
              <w:rPr>
                <w:rFonts w:hint="eastAsia" w:ascii="宋体" w:hAnsi="宋体" w:eastAsia="宋体" w:cs="宋体"/>
                <w:color w:val="000000"/>
                <w:sz w:val="21"/>
                <w:szCs w:val="21"/>
                <w:highlight w:val="none"/>
              </w:rPr>
              <w:t>提醒：请注明具体内容以及响应文件中具体内容的位置（页码）</w:t>
            </w:r>
          </w:p>
        </w:tc>
        <w:tc>
          <w:tcPr>
            <w:tcW w:w="2355" w:type="dxa"/>
            <w:noWrap w:val="0"/>
            <w:vAlign w:val="center"/>
          </w:tcPr>
          <w:p w14:paraId="04BD9A67">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r>
      <w:tr w14:paraId="219A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EB94CB">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3179" w:type="dxa"/>
            <w:noWrap w:val="0"/>
            <w:vAlign w:val="center"/>
          </w:tcPr>
          <w:p w14:paraId="055FFA2E">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434" w:type="dxa"/>
            <w:noWrap w:val="0"/>
            <w:vAlign w:val="center"/>
          </w:tcPr>
          <w:p w14:paraId="43ED3738">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355" w:type="dxa"/>
            <w:noWrap w:val="0"/>
            <w:vAlign w:val="center"/>
          </w:tcPr>
          <w:p w14:paraId="0A22A5F1">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r>
      <w:tr w14:paraId="43F3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844E7">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3179" w:type="dxa"/>
            <w:noWrap w:val="0"/>
            <w:vAlign w:val="center"/>
          </w:tcPr>
          <w:p w14:paraId="2D8BD908">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434" w:type="dxa"/>
            <w:noWrap w:val="0"/>
            <w:vAlign w:val="center"/>
          </w:tcPr>
          <w:p w14:paraId="22997515">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355" w:type="dxa"/>
            <w:noWrap w:val="0"/>
            <w:vAlign w:val="center"/>
          </w:tcPr>
          <w:p w14:paraId="702A311E">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r>
      <w:tr w14:paraId="4A31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D7A2302">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3179" w:type="dxa"/>
            <w:noWrap w:val="0"/>
            <w:vAlign w:val="center"/>
          </w:tcPr>
          <w:p w14:paraId="093821BD">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434" w:type="dxa"/>
            <w:noWrap w:val="0"/>
            <w:vAlign w:val="center"/>
          </w:tcPr>
          <w:p w14:paraId="4BC767F8">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355" w:type="dxa"/>
            <w:noWrap w:val="0"/>
            <w:vAlign w:val="center"/>
          </w:tcPr>
          <w:p w14:paraId="49A92CC9">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r>
      <w:tr w14:paraId="7A67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C3EDD54">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3179" w:type="dxa"/>
            <w:noWrap w:val="0"/>
            <w:vAlign w:val="center"/>
          </w:tcPr>
          <w:p w14:paraId="348B5C9A">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434" w:type="dxa"/>
            <w:noWrap w:val="0"/>
            <w:vAlign w:val="center"/>
          </w:tcPr>
          <w:p w14:paraId="0E35626B">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355" w:type="dxa"/>
            <w:noWrap w:val="0"/>
            <w:vAlign w:val="center"/>
          </w:tcPr>
          <w:p w14:paraId="4F363CD6">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r>
      <w:tr w14:paraId="26CE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84FA30">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3179" w:type="dxa"/>
            <w:noWrap w:val="0"/>
            <w:vAlign w:val="center"/>
          </w:tcPr>
          <w:p w14:paraId="51419FDB">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434" w:type="dxa"/>
            <w:noWrap w:val="0"/>
            <w:vAlign w:val="center"/>
          </w:tcPr>
          <w:p w14:paraId="367FF05B">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c>
          <w:tcPr>
            <w:tcW w:w="2355" w:type="dxa"/>
            <w:noWrap w:val="0"/>
            <w:vAlign w:val="center"/>
          </w:tcPr>
          <w:p w14:paraId="5B264BBF">
            <w:pPr>
              <w:shd w:val="clear"/>
              <w:tabs>
                <w:tab w:val="left" w:pos="6300"/>
              </w:tabs>
              <w:snapToGrid w:val="0"/>
              <w:spacing w:line="360" w:lineRule="auto"/>
              <w:jc w:val="center"/>
              <w:outlineLvl w:val="0"/>
              <w:rPr>
                <w:rFonts w:hint="eastAsia" w:ascii="宋体" w:hAnsi="宋体" w:eastAsia="宋体" w:cs="宋体"/>
                <w:color w:val="000000"/>
                <w:sz w:val="21"/>
                <w:szCs w:val="24"/>
                <w:highlight w:val="none"/>
              </w:rPr>
            </w:pPr>
          </w:p>
        </w:tc>
      </w:tr>
    </w:tbl>
    <w:p w14:paraId="22FE85D4">
      <w:pPr>
        <w:shd w:val="clear"/>
        <w:snapToGrid w:val="0"/>
        <w:spacing w:line="360" w:lineRule="auto"/>
        <w:ind w:firstLine="465"/>
        <w:rPr>
          <w:rFonts w:hint="eastAsia" w:ascii="宋体" w:hAnsi="宋体" w:eastAsia="宋体" w:cs="宋体"/>
          <w:color w:val="000000"/>
          <w:sz w:val="24"/>
          <w:szCs w:val="24"/>
          <w:highlight w:val="none"/>
        </w:rPr>
      </w:pPr>
    </w:p>
    <w:p w14:paraId="3991CC47">
      <w:pPr>
        <w:shd w:val="clear"/>
        <w:spacing w:line="500" w:lineRule="exact"/>
        <w:ind w:firstLine="600" w:firstLineChars="2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供应商：                          </w:t>
      </w:r>
      <w:r>
        <w:rPr>
          <w:rFonts w:hint="eastAsia" w:ascii="宋体" w:hAnsi="宋体" w:eastAsia="宋体" w:cs="宋体"/>
          <w:color w:val="000000"/>
          <w:sz w:val="24"/>
          <w:szCs w:val="24"/>
          <w:highlight w:val="none"/>
        </w:rPr>
        <w:t>法定代表人（或其授权代表）或自然人：</w:t>
      </w:r>
    </w:p>
    <w:p w14:paraId="447CA700">
      <w:pPr>
        <w:shd w:val="clear"/>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14:paraId="24AF3B5C">
      <w:pPr>
        <w:shd w:val="clear"/>
        <w:spacing w:line="500" w:lineRule="exact"/>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（供应商公章）                                 （签署或盖章）</w:t>
      </w:r>
    </w:p>
    <w:p w14:paraId="24E7241F">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 xml:space="preserve">                                            年     月     日</w:t>
      </w:r>
    </w:p>
    <w:p w14:paraId="410A7331">
      <w:pPr>
        <w:shd w:val="clea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144D28B">
      <w:pPr>
        <w:shd w:val="clea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本表即为对本项目“第三篇  项目商务需求”中所列条款进行比较和响应；</w:t>
      </w:r>
    </w:p>
    <w:p w14:paraId="6365599B">
      <w:pPr>
        <w:shd w:val="clear"/>
        <w:snapToGrid w:val="0"/>
        <w:spacing w:line="400" w:lineRule="exact"/>
        <w:ind w:firstLine="480" w:firstLineChars="200"/>
        <w:rPr>
          <w:rFonts w:hint="eastAsia" w:ascii="宋体" w:hAnsi="宋体" w:eastAsia="宋体" w:cs="宋体"/>
          <w:b/>
          <w:color w:val="000000"/>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highlight w:val="none"/>
        </w:rPr>
        <w:t>2.本表可扩展。</w:t>
      </w:r>
    </w:p>
    <w:p w14:paraId="399BAD55">
      <w:pPr>
        <w:shd w:val="clear"/>
        <w:snapToGrid w:val="0"/>
        <w:spacing w:line="400" w:lineRule="exact"/>
        <w:ind w:firstLine="480" w:firstLineChars="200"/>
        <w:rPr>
          <w:rFonts w:hint="eastAsia" w:ascii="宋体" w:hAnsi="宋体" w:eastAsia="宋体" w:cs="宋体"/>
          <w:color w:val="000000"/>
          <w:sz w:val="24"/>
          <w:szCs w:val="24"/>
          <w:highlight w:val="none"/>
        </w:rPr>
      </w:pPr>
      <w:bookmarkStart w:id="346" w:name="_Toc283382459"/>
      <w:r>
        <w:rPr>
          <w:rFonts w:hint="eastAsia" w:ascii="宋体" w:hAnsi="宋体" w:eastAsia="宋体" w:cs="宋体"/>
          <w:color w:val="000000"/>
          <w:sz w:val="24"/>
          <w:szCs w:val="24"/>
          <w:highlight w:val="none"/>
        </w:rPr>
        <w:t>（二）其它优惠承诺（格式自定）</w:t>
      </w:r>
    </w:p>
    <w:p w14:paraId="1AD8B97A">
      <w:pPr>
        <w:shd w:val="clear"/>
        <w:snapToGrid w:val="0"/>
        <w:spacing w:line="400" w:lineRule="exact"/>
        <w:ind w:firstLine="480" w:firstLineChars="200"/>
        <w:rPr>
          <w:rFonts w:hint="eastAsia" w:ascii="宋体" w:hAnsi="宋体" w:eastAsia="宋体" w:cs="宋体"/>
          <w:color w:val="000000"/>
          <w:sz w:val="24"/>
          <w:szCs w:val="24"/>
          <w:highlight w:val="none"/>
        </w:rPr>
      </w:pPr>
    </w:p>
    <w:p w14:paraId="0E983075">
      <w:pPr>
        <w:pStyle w:val="2"/>
        <w:shd w:val="clear"/>
        <w:adjustRightInd w:val="0"/>
        <w:snapToGrid w:val="0"/>
        <w:spacing w:before="0" w:after="0"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br w:type="page"/>
      </w:r>
      <w:bookmarkEnd w:id="346"/>
      <w:bookmarkStart w:id="347" w:name="_Toc313888363"/>
      <w:bookmarkStart w:id="348" w:name="_Toc4256"/>
      <w:bookmarkStart w:id="349" w:name="_Toc106030909"/>
      <w:bookmarkStart w:id="350" w:name="_Toc342913422"/>
      <w:bookmarkStart w:id="351" w:name="_Toc76462353"/>
      <w:bookmarkStart w:id="352" w:name="_Toc26565"/>
      <w:bookmarkStart w:id="353" w:name="_Toc19714"/>
      <w:bookmarkStart w:id="354" w:name="_Toc313008359"/>
      <w:bookmarkStart w:id="355" w:name="_Toc4917"/>
      <w:bookmarkStart w:id="356" w:name="_Toc31032"/>
      <w:bookmarkStart w:id="357" w:name="_Toc31130"/>
      <w:r>
        <w:rPr>
          <w:rFonts w:hint="eastAsia" w:ascii="宋体" w:hAnsi="宋体" w:eastAsia="宋体" w:cs="宋体"/>
          <w:color w:val="000000"/>
          <w:sz w:val="24"/>
          <w:highlight w:val="none"/>
        </w:rPr>
        <w:t>四、资格条件</w:t>
      </w:r>
      <w:bookmarkEnd w:id="347"/>
      <w:bookmarkEnd w:id="348"/>
      <w:bookmarkEnd w:id="349"/>
      <w:bookmarkEnd w:id="350"/>
      <w:bookmarkEnd w:id="351"/>
      <w:bookmarkEnd w:id="352"/>
      <w:bookmarkEnd w:id="353"/>
      <w:bookmarkEnd w:id="354"/>
      <w:bookmarkEnd w:id="355"/>
      <w:bookmarkEnd w:id="356"/>
      <w:bookmarkEnd w:id="357"/>
    </w:p>
    <w:p w14:paraId="4B58A134">
      <w:pPr>
        <w:shd w:val="clear"/>
        <w:tabs>
          <w:tab w:val="left" w:pos="6300"/>
        </w:tabs>
        <w:snapToGrid w:val="0"/>
        <w:spacing w:line="400" w:lineRule="exact"/>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14:paraId="7BE321A7">
      <w:pPr>
        <w:shd w:val="clear"/>
        <w:tabs>
          <w:tab w:val="left" w:pos="6300"/>
        </w:tabs>
        <w:snapToGrid w:val="0"/>
        <w:spacing w:line="400" w:lineRule="exact"/>
        <w:ind w:firstLine="570"/>
        <w:rPr>
          <w:rFonts w:hint="eastAsia" w:ascii="宋体" w:hAnsi="宋体" w:eastAsia="宋体" w:cs="宋体"/>
          <w:color w:val="000000"/>
          <w:highlight w:val="none"/>
        </w:rPr>
      </w:pPr>
    </w:p>
    <w:p w14:paraId="2B2ADDCC">
      <w:pPr>
        <w:shd w:val="clear"/>
        <w:tabs>
          <w:tab w:val="left" w:pos="6300"/>
        </w:tabs>
        <w:snapToGrid w:val="0"/>
        <w:spacing w:line="500" w:lineRule="exact"/>
        <w:ind w:firstLine="570"/>
        <w:rPr>
          <w:rFonts w:hint="eastAsia" w:ascii="宋体" w:hAnsi="宋体" w:eastAsia="宋体" w:cs="宋体"/>
          <w:color w:val="000000"/>
          <w:highlight w:val="none"/>
        </w:rPr>
      </w:pPr>
    </w:p>
    <w:p w14:paraId="351EC1FB">
      <w:pPr>
        <w:shd w:val="clear"/>
        <w:tabs>
          <w:tab w:val="left" w:pos="6300"/>
        </w:tabs>
        <w:snapToGrid w:val="0"/>
        <w:spacing w:line="500" w:lineRule="exact"/>
        <w:ind w:firstLine="570"/>
        <w:rPr>
          <w:rFonts w:hint="eastAsia" w:ascii="宋体" w:hAnsi="宋体" w:eastAsia="宋体" w:cs="宋体"/>
          <w:color w:val="000000"/>
          <w:highlight w:val="none"/>
        </w:rPr>
      </w:pPr>
    </w:p>
    <w:p w14:paraId="59109786">
      <w:pPr>
        <w:shd w:val="clear"/>
        <w:tabs>
          <w:tab w:val="left" w:pos="6300"/>
        </w:tabs>
        <w:snapToGrid w:val="0"/>
        <w:spacing w:line="500" w:lineRule="exact"/>
        <w:ind w:firstLine="570"/>
        <w:rPr>
          <w:rFonts w:hint="eastAsia" w:ascii="宋体" w:hAnsi="宋体" w:eastAsia="宋体" w:cs="宋体"/>
          <w:color w:val="000000"/>
          <w:highlight w:val="none"/>
        </w:rPr>
      </w:pPr>
    </w:p>
    <w:p w14:paraId="74A3763D">
      <w:pPr>
        <w:shd w:val="clear"/>
        <w:tabs>
          <w:tab w:val="left" w:pos="6300"/>
        </w:tabs>
        <w:snapToGrid w:val="0"/>
        <w:spacing w:line="500" w:lineRule="exact"/>
        <w:ind w:firstLine="570"/>
        <w:rPr>
          <w:rFonts w:hint="eastAsia" w:ascii="宋体" w:hAnsi="宋体" w:eastAsia="宋体" w:cs="宋体"/>
          <w:color w:val="000000"/>
          <w:highlight w:val="none"/>
        </w:rPr>
      </w:pPr>
    </w:p>
    <w:p w14:paraId="00BE35EB">
      <w:pPr>
        <w:shd w:val="clear"/>
        <w:snapToGrid w:val="0"/>
        <w:spacing w:line="400" w:lineRule="exact"/>
        <w:ind w:firstLine="560" w:firstLineChars="200"/>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（二）法定代表人身份证明书（格式）</w:t>
      </w:r>
    </w:p>
    <w:p w14:paraId="60558ED7">
      <w:pPr>
        <w:shd w:val="clear"/>
        <w:tabs>
          <w:tab w:val="left" w:pos="6300"/>
        </w:tabs>
        <w:snapToGrid w:val="0"/>
        <w:spacing w:line="500" w:lineRule="exact"/>
        <w:ind w:firstLine="570"/>
        <w:rPr>
          <w:rFonts w:hint="eastAsia" w:ascii="宋体" w:hAnsi="宋体" w:eastAsia="宋体" w:cs="宋体"/>
          <w:color w:val="000000"/>
          <w:sz w:val="24"/>
          <w:highlight w:val="none"/>
        </w:rPr>
      </w:pPr>
    </w:p>
    <w:p w14:paraId="458B0F9F">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磋商项目名称：</w:t>
      </w:r>
      <w:r>
        <w:rPr>
          <w:rFonts w:hint="eastAsia" w:ascii="宋体" w:hAnsi="宋体" w:eastAsia="宋体" w:cs="宋体"/>
          <w:color w:val="000000"/>
          <w:sz w:val="24"/>
          <w:highlight w:val="none"/>
          <w:u w:val="single"/>
        </w:rPr>
        <w:t xml:space="preserve">                                                </w:t>
      </w:r>
    </w:p>
    <w:p w14:paraId="7EA86F07">
      <w:pPr>
        <w:shd w:val="clear"/>
        <w:tabs>
          <w:tab w:val="left" w:pos="6300"/>
        </w:tabs>
        <w:snapToGrid w:val="0"/>
        <w:spacing w:line="500" w:lineRule="exact"/>
        <w:ind w:firstLine="570"/>
        <w:rPr>
          <w:rFonts w:hint="eastAsia" w:ascii="宋体" w:hAnsi="宋体" w:eastAsia="宋体" w:cs="宋体"/>
          <w:color w:val="000000"/>
          <w:sz w:val="24"/>
          <w:highlight w:val="none"/>
        </w:rPr>
      </w:pPr>
    </w:p>
    <w:p w14:paraId="1308BB7B">
      <w:pPr>
        <w:shd w:val="clea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7A42AB88">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（法定代表人姓名）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（性别）在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（职务名称）职务，是（供应商名称）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的法定代表人。</w:t>
      </w:r>
    </w:p>
    <w:p w14:paraId="1DBD1139">
      <w:pPr>
        <w:shd w:val="clear"/>
        <w:tabs>
          <w:tab w:val="left" w:pos="6300"/>
        </w:tabs>
        <w:snapToGrid w:val="0"/>
        <w:spacing w:line="500" w:lineRule="exact"/>
        <w:ind w:firstLine="570"/>
        <w:rPr>
          <w:rFonts w:hint="eastAsia" w:ascii="宋体" w:hAnsi="宋体" w:eastAsia="宋体" w:cs="宋体"/>
          <w:color w:val="000000"/>
          <w:sz w:val="24"/>
          <w:highlight w:val="none"/>
        </w:rPr>
      </w:pPr>
    </w:p>
    <w:p w14:paraId="0A674C22">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166F5368">
      <w:pPr>
        <w:shd w:val="clear"/>
        <w:tabs>
          <w:tab w:val="left" w:pos="6300"/>
        </w:tabs>
        <w:snapToGrid w:val="0"/>
        <w:spacing w:line="500" w:lineRule="exact"/>
        <w:ind w:firstLine="570"/>
        <w:rPr>
          <w:rFonts w:hint="eastAsia" w:ascii="宋体" w:hAnsi="宋体" w:eastAsia="宋体" w:cs="宋体"/>
          <w:color w:val="000000"/>
          <w:sz w:val="24"/>
          <w:highlight w:val="none"/>
        </w:rPr>
      </w:pPr>
    </w:p>
    <w:p w14:paraId="6D06C728">
      <w:pPr>
        <w:shd w:val="clear"/>
        <w:tabs>
          <w:tab w:val="left" w:pos="6300"/>
        </w:tabs>
        <w:snapToGrid w:val="0"/>
        <w:spacing w:line="500" w:lineRule="exact"/>
        <w:ind w:firstLine="570"/>
        <w:rPr>
          <w:rFonts w:hint="eastAsia" w:ascii="宋体" w:hAnsi="宋体" w:eastAsia="宋体" w:cs="宋体"/>
          <w:color w:val="000000"/>
          <w:sz w:val="24"/>
          <w:highlight w:val="none"/>
        </w:rPr>
      </w:pPr>
    </w:p>
    <w:p w14:paraId="42C7ACC9">
      <w:pPr>
        <w:shd w:val="clear"/>
        <w:tabs>
          <w:tab w:val="left" w:pos="6300"/>
        </w:tabs>
        <w:snapToGrid w:val="0"/>
        <w:spacing w:line="500" w:lineRule="exact"/>
        <w:ind w:firstLine="570"/>
        <w:rPr>
          <w:rFonts w:hint="eastAsia" w:ascii="宋体" w:hAnsi="宋体" w:eastAsia="宋体" w:cs="宋体"/>
          <w:color w:val="000000"/>
          <w:sz w:val="24"/>
          <w:highlight w:val="none"/>
        </w:rPr>
      </w:pPr>
    </w:p>
    <w:p w14:paraId="26C580B8">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（供应商公章）</w:t>
      </w:r>
    </w:p>
    <w:p w14:paraId="06BFDFAA">
      <w:pPr>
        <w:shd w:val="clear"/>
        <w:tabs>
          <w:tab w:val="left" w:pos="6300"/>
        </w:tabs>
        <w:snapToGrid w:val="0"/>
        <w:spacing w:line="500" w:lineRule="exact"/>
        <w:ind w:firstLine="570"/>
        <w:rPr>
          <w:rFonts w:hint="eastAsia" w:ascii="宋体" w:hAnsi="宋体" w:eastAsia="宋体" w:cs="宋体"/>
          <w:color w:val="000000"/>
          <w:sz w:val="24"/>
          <w:highlight w:val="none"/>
        </w:rPr>
      </w:pPr>
    </w:p>
    <w:p w14:paraId="0702C76D">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712E2E63">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法定代表人电话：XXXXXXX      电子邮箱：XXXXXX@XXXXX（若授权他人办理并签署响应文件的可不填写）</w:t>
      </w:r>
    </w:p>
    <w:p w14:paraId="745716B1">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（附：法定代表人身份证正反面复印件）</w:t>
      </w:r>
    </w:p>
    <w:p w14:paraId="3D0836BC">
      <w:pPr>
        <w:shd w:val="clear"/>
        <w:tabs>
          <w:tab w:val="left" w:pos="6300"/>
        </w:tabs>
        <w:snapToGrid w:val="0"/>
        <w:spacing w:line="500" w:lineRule="exact"/>
        <w:ind w:firstLine="570"/>
        <w:rPr>
          <w:rFonts w:hint="eastAsia" w:ascii="宋体" w:hAnsi="宋体" w:eastAsia="宋体" w:cs="宋体"/>
          <w:color w:val="000000"/>
          <w:sz w:val="24"/>
          <w:highlight w:val="none"/>
        </w:rPr>
      </w:pPr>
    </w:p>
    <w:p w14:paraId="78CFC4F3">
      <w:pPr>
        <w:shd w:val="clear"/>
        <w:tabs>
          <w:tab w:val="left" w:pos="6300"/>
        </w:tabs>
        <w:snapToGrid w:val="0"/>
        <w:spacing w:line="500" w:lineRule="exact"/>
        <w:ind w:firstLine="570"/>
        <w:rPr>
          <w:rFonts w:hint="eastAsia" w:ascii="宋体" w:hAnsi="宋体" w:eastAsia="宋体" w:cs="宋体"/>
          <w:color w:val="000000"/>
          <w:sz w:val="24"/>
          <w:highlight w:val="none"/>
        </w:rPr>
      </w:pPr>
    </w:p>
    <w:p w14:paraId="6840E2A3">
      <w:pPr>
        <w:shd w:val="clear"/>
        <w:tabs>
          <w:tab w:val="left" w:pos="6300"/>
        </w:tabs>
        <w:snapToGrid w:val="0"/>
        <w:spacing w:line="500" w:lineRule="exact"/>
        <w:ind w:firstLine="570"/>
        <w:rPr>
          <w:rFonts w:hint="eastAsia" w:ascii="宋体" w:hAnsi="宋体" w:eastAsia="宋体" w:cs="宋体"/>
          <w:color w:val="000000"/>
          <w:sz w:val="24"/>
          <w:highlight w:val="none"/>
        </w:rPr>
      </w:pPr>
    </w:p>
    <w:p w14:paraId="64459B40">
      <w:pPr>
        <w:shd w:val="clear"/>
        <w:tabs>
          <w:tab w:val="left" w:pos="6300"/>
        </w:tabs>
        <w:snapToGrid w:val="0"/>
        <w:spacing w:line="500" w:lineRule="exact"/>
        <w:ind w:firstLine="570"/>
        <w:rPr>
          <w:rFonts w:hint="eastAsia" w:ascii="宋体" w:hAnsi="宋体" w:eastAsia="宋体" w:cs="宋体"/>
          <w:color w:val="000000"/>
          <w:sz w:val="24"/>
          <w:highlight w:val="none"/>
        </w:rPr>
      </w:pPr>
    </w:p>
    <w:p w14:paraId="0919973E">
      <w:pPr>
        <w:shd w:val="clear"/>
        <w:tabs>
          <w:tab w:val="left" w:pos="6300"/>
        </w:tabs>
        <w:snapToGrid w:val="0"/>
        <w:spacing w:line="500" w:lineRule="exact"/>
        <w:ind w:firstLine="570"/>
        <w:rPr>
          <w:rFonts w:hint="eastAsia" w:ascii="宋体" w:hAnsi="宋体" w:eastAsia="宋体" w:cs="宋体"/>
          <w:color w:val="000000"/>
          <w:sz w:val="24"/>
          <w:highlight w:val="none"/>
        </w:rPr>
      </w:pPr>
    </w:p>
    <w:p w14:paraId="68ACE6E7">
      <w:pPr>
        <w:shd w:val="clear"/>
        <w:tabs>
          <w:tab w:val="left" w:pos="6300"/>
        </w:tabs>
        <w:snapToGrid w:val="0"/>
        <w:spacing w:line="500" w:lineRule="exact"/>
        <w:ind w:firstLine="570"/>
        <w:rPr>
          <w:rFonts w:hint="eastAsia" w:ascii="宋体" w:hAnsi="宋体" w:eastAsia="宋体" w:cs="宋体"/>
          <w:color w:val="000000"/>
          <w:sz w:val="24"/>
          <w:highlight w:val="none"/>
        </w:rPr>
      </w:pPr>
    </w:p>
    <w:p w14:paraId="7870D7B0">
      <w:pPr>
        <w:shd w:val="clear"/>
        <w:snapToGrid w:val="0"/>
        <w:spacing w:line="400" w:lineRule="exact"/>
        <w:ind w:firstLine="560" w:firstLineChars="200"/>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（三）法定代表人授权委托书（格式）</w:t>
      </w:r>
    </w:p>
    <w:p w14:paraId="79A4CE89">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7BAE1D75">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磋商项目名称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43809504">
      <w:pPr>
        <w:shd w:val="clear"/>
        <w:tabs>
          <w:tab w:val="left" w:pos="6300"/>
        </w:tabs>
        <w:snapToGrid w:val="0"/>
        <w:spacing w:line="500" w:lineRule="exact"/>
        <w:ind w:firstLine="570"/>
        <w:rPr>
          <w:rFonts w:hint="eastAsia" w:ascii="宋体" w:hAnsi="宋体" w:eastAsia="宋体" w:cs="宋体"/>
          <w:color w:val="000000"/>
          <w:sz w:val="24"/>
          <w:highlight w:val="none"/>
        </w:rPr>
      </w:pPr>
    </w:p>
    <w:p w14:paraId="629E76ED">
      <w:pPr>
        <w:shd w:val="clea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41010D48">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（供应商法定代表人名称）是</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（供应商名称）的法定代表人，特授权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（被授权人姓名及身份证代码）代表我单位全权办理上述项目的磋商、签约等具体工作，并签署全部有关文件、协议及合同。</w:t>
      </w:r>
    </w:p>
    <w:p w14:paraId="1CC9F275">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我单位对被授权人的</w:t>
      </w:r>
      <w:r>
        <w:rPr>
          <w:rFonts w:hint="eastAsia" w:ascii="宋体" w:hAnsi="宋体" w:eastAsia="宋体" w:cs="宋体"/>
          <w:color w:val="000000"/>
          <w:sz w:val="24"/>
          <w:szCs w:val="28"/>
          <w:highlight w:val="none"/>
        </w:rPr>
        <w:t>签署</w:t>
      </w:r>
      <w:r>
        <w:rPr>
          <w:rFonts w:hint="eastAsia" w:ascii="宋体" w:hAnsi="宋体" w:eastAsia="宋体" w:cs="宋体"/>
          <w:color w:val="000000"/>
          <w:sz w:val="24"/>
          <w:highlight w:val="none"/>
        </w:rPr>
        <w:t>负全部责任。</w:t>
      </w:r>
    </w:p>
    <w:p w14:paraId="002074AD">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在撤销授权的书面通知以前，本授权书一直有效。被授权人在授权书有效期内签署的所有文件不因授权的撤销而失效。</w:t>
      </w:r>
    </w:p>
    <w:p w14:paraId="1994AB11">
      <w:pPr>
        <w:shd w:val="clear"/>
        <w:tabs>
          <w:tab w:val="left" w:pos="6300"/>
        </w:tabs>
        <w:snapToGrid w:val="0"/>
        <w:spacing w:line="500" w:lineRule="exact"/>
        <w:ind w:firstLine="570"/>
        <w:rPr>
          <w:rFonts w:hint="eastAsia" w:ascii="宋体" w:hAnsi="宋体" w:eastAsia="宋体" w:cs="宋体"/>
          <w:color w:val="000000"/>
          <w:sz w:val="24"/>
          <w:highlight w:val="none"/>
        </w:rPr>
      </w:pPr>
    </w:p>
    <w:p w14:paraId="4755FA78">
      <w:pPr>
        <w:shd w:val="clear"/>
        <w:tabs>
          <w:tab w:val="left" w:pos="6300"/>
        </w:tabs>
        <w:snapToGrid w:val="0"/>
        <w:spacing w:line="500" w:lineRule="exact"/>
        <w:ind w:firstLine="570"/>
        <w:rPr>
          <w:rFonts w:hint="eastAsia" w:ascii="宋体" w:hAnsi="宋体" w:eastAsia="宋体" w:cs="宋体"/>
          <w:color w:val="000000"/>
          <w:sz w:val="24"/>
          <w:highlight w:val="none"/>
        </w:rPr>
      </w:pPr>
    </w:p>
    <w:p w14:paraId="0EC5B1D6">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                                 供应商法定代表人：</w:t>
      </w:r>
    </w:p>
    <w:p w14:paraId="72BFB857">
      <w:pPr>
        <w:shd w:val="clear"/>
        <w:tabs>
          <w:tab w:val="left" w:pos="6300"/>
        </w:tabs>
        <w:snapToGrid w:val="0"/>
        <w:spacing w:line="500" w:lineRule="exact"/>
        <w:ind w:firstLine="57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（签署或盖章）                                （签署或盖章）</w:t>
      </w:r>
    </w:p>
    <w:p w14:paraId="33D9DCB8">
      <w:pPr>
        <w:shd w:val="clear"/>
        <w:tabs>
          <w:tab w:val="left" w:pos="6300"/>
        </w:tabs>
        <w:snapToGrid w:val="0"/>
        <w:spacing w:line="500" w:lineRule="exact"/>
        <w:ind w:firstLine="570"/>
        <w:rPr>
          <w:rFonts w:hint="eastAsia" w:ascii="宋体" w:hAnsi="宋体" w:eastAsia="宋体" w:cs="宋体"/>
          <w:color w:val="000000"/>
          <w:sz w:val="24"/>
          <w:szCs w:val="28"/>
          <w:highlight w:val="none"/>
        </w:rPr>
      </w:pPr>
    </w:p>
    <w:p w14:paraId="434583BE">
      <w:pPr>
        <w:shd w:val="clear"/>
        <w:tabs>
          <w:tab w:val="left" w:pos="6300"/>
        </w:tabs>
        <w:snapToGrid w:val="0"/>
        <w:spacing w:line="500" w:lineRule="exact"/>
        <w:ind w:firstLine="570"/>
        <w:rPr>
          <w:rFonts w:hint="eastAsia" w:ascii="宋体" w:hAnsi="宋体" w:eastAsia="宋体" w:cs="宋体"/>
          <w:color w:val="000000"/>
          <w:sz w:val="24"/>
          <w:highlight w:val="none"/>
        </w:rPr>
      </w:pPr>
    </w:p>
    <w:p w14:paraId="164BCA40">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（附：被授权人身份证正反面复印件）</w:t>
      </w:r>
    </w:p>
    <w:p w14:paraId="7389DB38">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D7CC899">
      <w:pPr>
        <w:shd w:val="clear"/>
        <w:tabs>
          <w:tab w:val="left" w:pos="6300"/>
        </w:tabs>
        <w:snapToGrid w:val="0"/>
        <w:spacing w:line="500" w:lineRule="exact"/>
        <w:ind w:firstLine="570"/>
        <w:rPr>
          <w:rFonts w:hint="eastAsia" w:ascii="宋体" w:hAnsi="宋体" w:eastAsia="宋体" w:cs="宋体"/>
          <w:color w:val="000000"/>
          <w:sz w:val="24"/>
          <w:highlight w:val="none"/>
        </w:rPr>
      </w:pPr>
    </w:p>
    <w:p w14:paraId="3534F364">
      <w:pPr>
        <w:shd w:val="clear"/>
        <w:tabs>
          <w:tab w:val="left" w:pos="6300"/>
        </w:tabs>
        <w:snapToGrid w:val="0"/>
        <w:spacing w:line="500" w:lineRule="exact"/>
        <w:ind w:firstLine="570"/>
        <w:rPr>
          <w:rFonts w:hint="eastAsia" w:ascii="宋体" w:hAnsi="宋体" w:eastAsia="宋体" w:cs="宋体"/>
          <w:color w:val="000000"/>
          <w:sz w:val="24"/>
          <w:highlight w:val="none"/>
        </w:rPr>
      </w:pPr>
    </w:p>
    <w:p w14:paraId="744E1477">
      <w:pPr>
        <w:shd w:val="clea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47161DFA">
      <w:pPr>
        <w:shd w:val="clea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14:paraId="12746B90">
      <w:pPr>
        <w:shd w:val="clea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被授权人电话：XXXXXXX     电子邮箱：XXXXXX@XXXXX（若法定代表人办理并签署响应文件的可不填写）</w:t>
      </w:r>
    </w:p>
    <w:p w14:paraId="397657EA">
      <w:pPr>
        <w:shd w:val="clea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5E018F1D">
      <w:pPr>
        <w:shd w:val="clea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1.若为法定代表人办理并签署响应文件的，不提供此文件。</w:t>
      </w:r>
    </w:p>
    <w:p w14:paraId="6F3F86E8">
      <w:pPr>
        <w:shd w:val="clea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2.若为联合体参与的，法定代表人授权委托书由联合体主办方</w:t>
      </w:r>
      <w:r>
        <w:rPr>
          <w:rFonts w:hint="eastAsia" w:ascii="宋体" w:hAnsi="宋体" w:eastAsia="宋体" w:cs="宋体"/>
          <w:color w:val="000000"/>
          <w:kern w:val="0"/>
          <w:sz w:val="24"/>
          <w:szCs w:val="24"/>
          <w:highlight w:val="none"/>
        </w:rPr>
        <w:t>（主体）</w:t>
      </w:r>
      <w:r>
        <w:rPr>
          <w:rFonts w:hint="eastAsia" w:ascii="宋体" w:hAnsi="宋体" w:eastAsia="宋体" w:cs="宋体"/>
          <w:color w:val="000000"/>
          <w:sz w:val="24"/>
          <w:highlight w:val="none"/>
        </w:rPr>
        <w:t>出具。</w:t>
      </w:r>
    </w:p>
    <w:p w14:paraId="29986C82">
      <w:pPr>
        <w:shd w:val="clear"/>
        <w:tabs>
          <w:tab w:val="left" w:pos="6300"/>
        </w:tabs>
        <w:snapToGrid w:val="0"/>
        <w:spacing w:line="500" w:lineRule="exact"/>
        <w:ind w:firstLine="570"/>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（四）</w:t>
      </w:r>
      <w:r>
        <w:rPr>
          <w:rFonts w:hint="eastAsia" w:ascii="宋体" w:hAnsi="宋体" w:eastAsia="宋体" w:cs="宋体"/>
          <w:color w:val="000000"/>
          <w:sz w:val="24"/>
          <w:szCs w:val="28"/>
          <w:highlight w:val="none"/>
        </w:rPr>
        <w:t>基本资格条件承诺函</w:t>
      </w:r>
    </w:p>
    <w:p w14:paraId="1AA92D8B">
      <w:pPr>
        <w:shd w:val="clear"/>
        <w:tabs>
          <w:tab w:val="left" w:pos="6300"/>
        </w:tabs>
        <w:snapToGrid w:val="0"/>
        <w:spacing w:line="500" w:lineRule="exact"/>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基本资格条件承诺函</w:t>
      </w:r>
    </w:p>
    <w:p w14:paraId="1D880025">
      <w:pPr>
        <w:shd w:val="clear"/>
        <w:tabs>
          <w:tab w:val="left" w:pos="6300"/>
        </w:tabs>
        <w:snapToGrid w:val="0"/>
        <w:spacing w:line="530" w:lineRule="exact"/>
        <w:rPr>
          <w:rFonts w:hint="eastAsia" w:ascii="宋体" w:hAnsi="宋体" w:eastAsia="宋体" w:cs="宋体"/>
          <w:color w:val="000000"/>
          <w:sz w:val="24"/>
          <w:highlight w:val="none"/>
        </w:rPr>
      </w:pPr>
    </w:p>
    <w:p w14:paraId="41D44D89">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（采购代理机构名称）：</w:t>
      </w:r>
    </w:p>
    <w:p w14:paraId="7B4C5600">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（供应商名称）郑重承诺：</w:t>
      </w:r>
    </w:p>
    <w:p w14:paraId="505AF36F">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1.我方具有良好的商业信誉和健全的财务会计制度，具有履行合同所必需的设备和专业技术能力，具</w:t>
      </w:r>
      <w:r>
        <w:rPr>
          <w:rFonts w:hint="eastAsia" w:ascii="宋体" w:hAnsi="宋体" w:eastAsia="宋体" w:cs="宋体"/>
          <w:color w:val="000000"/>
          <w:sz w:val="24"/>
          <w:highlight w:val="none"/>
          <w:lang w:val="zh-CN"/>
        </w:rPr>
        <w:t>有依法缴纳税收和社会保障金的良好记录</w:t>
      </w:r>
      <w:r>
        <w:rPr>
          <w:rFonts w:hint="eastAsia" w:ascii="宋体" w:hAnsi="宋体" w:eastAsia="宋体" w:cs="宋体"/>
          <w:color w:val="000000"/>
          <w:sz w:val="24"/>
          <w:highlight w:val="none"/>
        </w:rPr>
        <w:t>，参加本项目采购活动前三年内无重大违法活动记录。</w:t>
      </w:r>
    </w:p>
    <w:p w14:paraId="64916ED0">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14:paraId="07D24CAA">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14:paraId="50310557">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我方对以上承诺负全部法律责任。</w:t>
      </w:r>
    </w:p>
    <w:p w14:paraId="61652C09">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0646732D">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p>
    <w:p w14:paraId="1DDEDBC0">
      <w:pPr>
        <w:shd w:val="clear"/>
        <w:tabs>
          <w:tab w:val="left" w:pos="6300"/>
        </w:tabs>
        <w:snapToGrid w:val="0"/>
        <w:spacing w:line="500" w:lineRule="exact"/>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14:paraId="492FF8EF">
      <w:pPr>
        <w:shd w:val="clear"/>
        <w:tabs>
          <w:tab w:val="left" w:pos="6300"/>
        </w:tabs>
        <w:snapToGrid w:val="0"/>
        <w:spacing w:line="500" w:lineRule="exact"/>
        <w:ind w:firstLine="7920" w:firstLineChars="33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年   月   日</w:t>
      </w:r>
    </w:p>
    <w:p w14:paraId="02C2C58E">
      <w:pPr>
        <w:shd w:val="clear"/>
        <w:snapToGrid w:val="0"/>
        <w:spacing w:line="400" w:lineRule="exact"/>
        <w:ind w:firstLine="560" w:firstLineChars="200"/>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（五）特定资格条件证明文件</w:t>
      </w:r>
    </w:p>
    <w:p w14:paraId="3D6FAA58">
      <w:pPr>
        <w:shd w:val="clear"/>
        <w:tabs>
          <w:tab w:val="left" w:pos="6300"/>
        </w:tabs>
        <w:snapToGrid w:val="0"/>
        <w:spacing w:line="400" w:lineRule="exact"/>
        <w:ind w:firstLine="480" w:firstLineChars="200"/>
        <w:rPr>
          <w:rFonts w:hint="eastAsia" w:ascii="宋体" w:hAnsi="宋体" w:eastAsia="宋体" w:cs="宋体"/>
          <w:color w:val="000000"/>
          <w:sz w:val="24"/>
          <w:szCs w:val="24"/>
          <w:highlight w:val="none"/>
        </w:rPr>
      </w:pPr>
    </w:p>
    <w:p w14:paraId="7E2C33EA">
      <w:pPr>
        <w:pStyle w:val="2"/>
        <w:shd w:val="clear"/>
        <w:adjustRightInd w:val="0"/>
        <w:snapToGrid w:val="0"/>
        <w:spacing w:before="0" w:after="0" w:line="400" w:lineRule="exact"/>
        <w:ind w:firstLine="560" w:firstLineChars="200"/>
        <w:rPr>
          <w:rFonts w:hint="eastAsia" w:ascii="宋体" w:hAnsi="宋体" w:eastAsia="宋体" w:cs="宋体"/>
          <w:color w:val="000000"/>
          <w:sz w:val="24"/>
          <w:highlight w:val="none"/>
        </w:rPr>
      </w:pPr>
      <w:bookmarkStart w:id="358" w:name="_Toc14422"/>
      <w:r>
        <w:rPr>
          <w:rFonts w:hint="eastAsia" w:ascii="宋体" w:hAnsi="宋体" w:eastAsia="宋体" w:cs="宋体"/>
          <w:b w:val="0"/>
          <w:color w:val="000000"/>
          <w:sz w:val="28"/>
          <w:highlight w:val="none"/>
        </w:rPr>
        <w:br w:type="page"/>
      </w:r>
      <w:bookmarkStart w:id="359" w:name="_Toc18990"/>
      <w:bookmarkStart w:id="360" w:name="_Toc76462354"/>
      <w:bookmarkStart w:id="361" w:name="_Toc20308"/>
      <w:bookmarkStart w:id="362" w:name="_Toc24561"/>
      <w:bookmarkStart w:id="363" w:name="_Toc22933"/>
      <w:bookmarkStart w:id="364" w:name="_Toc21539"/>
      <w:bookmarkStart w:id="365" w:name="_Toc106030910"/>
      <w:bookmarkStart w:id="366" w:name="_Toc14633"/>
      <w:r>
        <w:rPr>
          <w:rFonts w:hint="eastAsia" w:ascii="宋体" w:hAnsi="宋体" w:eastAsia="宋体" w:cs="宋体"/>
          <w:color w:val="000000"/>
          <w:sz w:val="24"/>
          <w:highlight w:val="none"/>
        </w:rPr>
        <w:t>五、其他资料</w:t>
      </w:r>
      <w:bookmarkEnd w:id="358"/>
      <w:bookmarkEnd w:id="359"/>
      <w:bookmarkEnd w:id="360"/>
      <w:bookmarkEnd w:id="361"/>
      <w:bookmarkEnd w:id="362"/>
      <w:bookmarkEnd w:id="363"/>
      <w:bookmarkEnd w:id="364"/>
      <w:bookmarkEnd w:id="365"/>
      <w:bookmarkEnd w:id="366"/>
    </w:p>
    <w:p w14:paraId="05B22C65">
      <w:pPr>
        <w:shd w:val="clear"/>
        <w:tabs>
          <w:tab w:val="left" w:pos="6300"/>
        </w:tabs>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（一）中小企业声明函、监狱企业证明文件、残疾人福利性单位声明函</w:t>
      </w:r>
    </w:p>
    <w:p w14:paraId="7EB41CA3">
      <w:pPr>
        <w:shd w:val="clear"/>
        <w:tabs>
          <w:tab w:val="left" w:pos="6300"/>
        </w:tabs>
        <w:snapToGrid w:val="0"/>
        <w:spacing w:line="500" w:lineRule="exact"/>
        <w:ind w:firstLine="56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中小企业声明函</w:t>
      </w:r>
    </w:p>
    <w:p w14:paraId="4BDEA4B7">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本公司（联合体）郑重声明，根据《政府采购促进中小企业发展管理办法》（</w:t>
      </w:r>
      <w:r>
        <w:rPr>
          <w:rFonts w:hint="eastAsia" w:ascii="宋体" w:hAnsi="宋体" w:eastAsia="宋体" w:cs="宋体"/>
          <w:color w:val="000000"/>
          <w:sz w:val="24"/>
          <w:szCs w:val="24"/>
          <w:highlight w:val="none"/>
        </w:rPr>
        <w:t>财库〔2020〕46号</w:t>
      </w:r>
      <w:r>
        <w:rPr>
          <w:rFonts w:hint="eastAsia" w:ascii="宋体" w:hAnsi="宋体" w:eastAsia="宋体" w:cs="宋体"/>
          <w:color w:val="000000"/>
          <w:sz w:val="24"/>
          <w:szCs w:val="28"/>
          <w:highlight w:val="none"/>
        </w:rPr>
        <w:t>）的规定，本公司（联合体）参加</w:t>
      </w:r>
      <w:r>
        <w:rPr>
          <w:rFonts w:hint="eastAsia" w:ascii="宋体" w:hAnsi="宋体" w:eastAsia="宋体" w:cs="宋体"/>
          <w:i/>
          <w:color w:val="000000"/>
          <w:sz w:val="24"/>
          <w:szCs w:val="28"/>
          <w:highlight w:val="none"/>
          <w:u w:val="single"/>
        </w:rPr>
        <w:t>（单位名称）</w:t>
      </w:r>
      <w:r>
        <w:rPr>
          <w:rFonts w:hint="eastAsia" w:ascii="宋体" w:hAnsi="宋体" w:eastAsia="宋体" w:cs="宋体"/>
          <w:color w:val="000000"/>
          <w:sz w:val="24"/>
          <w:szCs w:val="28"/>
          <w:highlight w:val="none"/>
        </w:rPr>
        <w:t>的</w:t>
      </w:r>
      <w:r>
        <w:rPr>
          <w:rFonts w:hint="eastAsia" w:ascii="宋体" w:hAnsi="宋体" w:eastAsia="宋体" w:cs="宋体"/>
          <w:i/>
          <w:color w:val="000000"/>
          <w:sz w:val="24"/>
          <w:szCs w:val="28"/>
          <w:highlight w:val="none"/>
          <w:u w:val="single"/>
        </w:rPr>
        <w:t>（项目名称）</w:t>
      </w:r>
      <w:r>
        <w:rPr>
          <w:rFonts w:hint="eastAsia" w:ascii="宋体" w:hAnsi="宋体" w:eastAsia="宋体" w:cs="宋体"/>
          <w:color w:val="000000"/>
          <w:sz w:val="24"/>
          <w:szCs w:val="28"/>
          <w:highlight w:val="none"/>
        </w:rPr>
        <w:t>采购活动，服务全部由符合政策要求的中小企业承接。相关企业（含联合体中的中小企业、签订分包意向协议的中小企业）的具体情况如下：</w:t>
      </w:r>
    </w:p>
    <w:p w14:paraId="3A58212C">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w:t>
      </w:r>
      <w:r>
        <w:rPr>
          <w:rFonts w:hint="eastAsia" w:ascii="宋体" w:hAnsi="宋体" w:eastAsia="宋体" w:cs="宋体"/>
          <w:i/>
          <w:color w:val="000000"/>
          <w:sz w:val="24"/>
          <w:szCs w:val="28"/>
          <w:highlight w:val="none"/>
          <w:u w:val="single"/>
        </w:rPr>
        <w:t>（标的名称）</w:t>
      </w:r>
      <w:r>
        <w:rPr>
          <w:rFonts w:hint="eastAsia" w:ascii="宋体" w:hAnsi="宋体" w:eastAsia="宋体" w:cs="宋体"/>
          <w:color w:val="000000"/>
          <w:sz w:val="24"/>
          <w:szCs w:val="28"/>
          <w:highlight w:val="none"/>
        </w:rPr>
        <w:t>，属于</w:t>
      </w:r>
      <w:r>
        <w:rPr>
          <w:rFonts w:hint="eastAsia" w:ascii="宋体" w:hAnsi="宋体" w:eastAsia="宋体" w:cs="宋体"/>
          <w:i/>
          <w:color w:val="000000"/>
          <w:sz w:val="24"/>
          <w:szCs w:val="28"/>
          <w:highlight w:val="none"/>
          <w:u w:val="single"/>
        </w:rPr>
        <w:t>（采购文件中明确的所属行业）</w:t>
      </w:r>
      <w:r>
        <w:rPr>
          <w:rFonts w:hint="eastAsia" w:ascii="宋体" w:hAnsi="宋体" w:eastAsia="宋体" w:cs="宋体"/>
          <w:color w:val="000000"/>
          <w:sz w:val="24"/>
          <w:szCs w:val="28"/>
          <w:highlight w:val="none"/>
        </w:rPr>
        <w:t>；承接企业为</w:t>
      </w:r>
      <w:r>
        <w:rPr>
          <w:rFonts w:hint="eastAsia" w:ascii="宋体" w:hAnsi="宋体" w:eastAsia="宋体" w:cs="宋体"/>
          <w:i/>
          <w:color w:val="000000"/>
          <w:sz w:val="24"/>
          <w:szCs w:val="28"/>
          <w:highlight w:val="none"/>
          <w:u w:val="single"/>
        </w:rPr>
        <w:t>（企业名称）</w:t>
      </w:r>
      <w:r>
        <w:rPr>
          <w:rFonts w:hint="eastAsia" w:ascii="宋体" w:hAnsi="宋体" w:eastAsia="宋体" w:cs="宋体"/>
          <w:color w:val="000000"/>
          <w:sz w:val="24"/>
          <w:szCs w:val="28"/>
          <w:highlight w:val="none"/>
        </w:rPr>
        <w:t>，从业人员</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人，营业收入为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万元，资产总额为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万元，属于</w:t>
      </w:r>
      <w:r>
        <w:rPr>
          <w:rFonts w:hint="eastAsia" w:ascii="宋体" w:hAnsi="宋体" w:eastAsia="宋体" w:cs="宋体"/>
          <w:i/>
          <w:color w:val="000000"/>
          <w:sz w:val="24"/>
          <w:szCs w:val="28"/>
          <w:highlight w:val="none"/>
          <w:u w:val="single"/>
        </w:rPr>
        <w:t>（中型企业、小型企业、微型企业）</w:t>
      </w:r>
      <w:r>
        <w:rPr>
          <w:rFonts w:hint="eastAsia" w:ascii="宋体" w:hAnsi="宋体" w:eastAsia="宋体" w:cs="宋体"/>
          <w:color w:val="000000"/>
          <w:sz w:val="24"/>
          <w:szCs w:val="28"/>
          <w:highlight w:val="none"/>
        </w:rPr>
        <w:t>；</w:t>
      </w:r>
    </w:p>
    <w:p w14:paraId="0139DF99">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为本标的提供的服务人员</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人，其中与本企业签订劳动合同</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人，其他人员</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人。有其他人员的不符合中小企业扶持政策（适用于服务采购项目）;</w:t>
      </w:r>
    </w:p>
    <w:p w14:paraId="2B408C8B">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w:t>
      </w:r>
      <w:r>
        <w:rPr>
          <w:rFonts w:hint="eastAsia" w:ascii="宋体" w:hAnsi="宋体" w:eastAsia="宋体" w:cs="宋体"/>
          <w:i/>
          <w:color w:val="000000"/>
          <w:sz w:val="24"/>
          <w:szCs w:val="28"/>
          <w:highlight w:val="none"/>
          <w:u w:val="single"/>
        </w:rPr>
        <w:t xml:space="preserve"> （标的名称）</w:t>
      </w:r>
      <w:r>
        <w:rPr>
          <w:rFonts w:hint="eastAsia" w:ascii="宋体" w:hAnsi="宋体" w:eastAsia="宋体" w:cs="宋体"/>
          <w:color w:val="000000"/>
          <w:sz w:val="24"/>
          <w:szCs w:val="28"/>
          <w:highlight w:val="none"/>
        </w:rPr>
        <w:t>，属于</w:t>
      </w:r>
      <w:r>
        <w:rPr>
          <w:rFonts w:hint="eastAsia" w:ascii="宋体" w:hAnsi="宋体" w:eastAsia="宋体" w:cs="宋体"/>
          <w:i/>
          <w:color w:val="000000"/>
          <w:sz w:val="24"/>
          <w:szCs w:val="28"/>
          <w:highlight w:val="none"/>
          <w:u w:val="single"/>
        </w:rPr>
        <w:t>（采购文件中明确的所属行业）</w:t>
      </w:r>
      <w:r>
        <w:rPr>
          <w:rFonts w:hint="eastAsia" w:ascii="宋体" w:hAnsi="宋体" w:eastAsia="宋体" w:cs="宋体"/>
          <w:color w:val="000000"/>
          <w:sz w:val="24"/>
          <w:szCs w:val="28"/>
          <w:highlight w:val="none"/>
        </w:rPr>
        <w:t>；承接企业为</w:t>
      </w:r>
      <w:r>
        <w:rPr>
          <w:rFonts w:hint="eastAsia" w:ascii="宋体" w:hAnsi="宋体" w:eastAsia="宋体" w:cs="宋体"/>
          <w:i/>
          <w:color w:val="000000"/>
          <w:sz w:val="24"/>
          <w:szCs w:val="28"/>
          <w:highlight w:val="none"/>
          <w:u w:val="single"/>
        </w:rPr>
        <w:t>（企业名称）</w:t>
      </w:r>
      <w:r>
        <w:rPr>
          <w:rFonts w:hint="eastAsia" w:ascii="宋体" w:hAnsi="宋体" w:eastAsia="宋体" w:cs="宋体"/>
          <w:color w:val="000000"/>
          <w:sz w:val="24"/>
          <w:szCs w:val="28"/>
          <w:highlight w:val="none"/>
        </w:rPr>
        <w:t>，从业人员</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人，营业收入为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万元，资产总额为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万元，属于</w:t>
      </w:r>
      <w:r>
        <w:rPr>
          <w:rFonts w:hint="eastAsia" w:ascii="宋体" w:hAnsi="宋体" w:eastAsia="宋体" w:cs="宋体"/>
          <w:i/>
          <w:color w:val="000000"/>
          <w:sz w:val="24"/>
          <w:szCs w:val="28"/>
          <w:highlight w:val="none"/>
          <w:u w:val="single"/>
        </w:rPr>
        <w:t>（中型企业、小型企业、微型企业）</w:t>
      </w:r>
      <w:r>
        <w:rPr>
          <w:rFonts w:hint="eastAsia" w:ascii="宋体" w:hAnsi="宋体" w:eastAsia="宋体" w:cs="宋体"/>
          <w:color w:val="000000"/>
          <w:sz w:val="24"/>
          <w:szCs w:val="28"/>
          <w:highlight w:val="none"/>
        </w:rPr>
        <w:t>；</w:t>
      </w:r>
    </w:p>
    <w:p w14:paraId="06419A49">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为本标的提供的服务人员</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人，其中与本企业签订劳动合同</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人，其他人员</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人。有其他人员的不符合中小企业扶持政策（适用于服务采购项目）;</w:t>
      </w:r>
    </w:p>
    <w:p w14:paraId="77CDA47C">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w:t>
      </w:r>
    </w:p>
    <w:p w14:paraId="24B24CFB">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以上企业，不属于大企业的分支机构，不存在控股股东为大企业的情形，也不存在与大企业的负责人为同一人的情形。</w:t>
      </w:r>
    </w:p>
    <w:p w14:paraId="18568FB6">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本企业对上述声明内容的真实性负责。如有虚假，将依法承担相应责任。</w:t>
      </w:r>
    </w:p>
    <w:p w14:paraId="36B24B3C">
      <w:pPr>
        <w:shd w:val="clear"/>
        <w:tabs>
          <w:tab w:val="left" w:pos="6300"/>
        </w:tabs>
        <w:snapToGrid w:val="0"/>
        <w:spacing w:line="5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14:paraId="05590C03">
      <w:pPr>
        <w:shd w:val="clear"/>
        <w:tabs>
          <w:tab w:val="left" w:pos="6300"/>
        </w:tabs>
        <w:snapToGrid w:val="0"/>
        <w:spacing w:line="500" w:lineRule="exact"/>
        <w:ind w:firstLine="6120" w:firstLineChars="25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企业名称（盖章）： </w:t>
      </w:r>
    </w:p>
    <w:p w14:paraId="456D6B22">
      <w:pPr>
        <w:shd w:val="clear"/>
        <w:tabs>
          <w:tab w:val="left" w:pos="6300"/>
        </w:tabs>
        <w:snapToGrid w:val="0"/>
        <w:spacing w:line="500" w:lineRule="exact"/>
        <w:ind w:right="784" w:firstLine="6120" w:firstLineChars="255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日期：</w:t>
      </w:r>
    </w:p>
    <w:p w14:paraId="606346A7">
      <w:pPr>
        <w:shd w:val="clear"/>
        <w:tabs>
          <w:tab w:val="left" w:pos="6300"/>
        </w:tabs>
        <w:snapToGrid w:val="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填写时应注意以下事项：</w:t>
      </w:r>
    </w:p>
    <w:p w14:paraId="0C4C5504">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1.从业人员、营业收入、资产总额填报上一年度数据，无上一年度数据的新成立企业可不填报。</w:t>
      </w:r>
    </w:p>
    <w:p w14:paraId="0AB35AF1">
      <w:pPr>
        <w:shd w:val="clear"/>
        <w:tabs>
          <w:tab w:val="left" w:pos="6300"/>
        </w:tabs>
        <w:snapToGrid w:val="0"/>
        <w:ind w:firstLine="422" w:firstLineChars="200"/>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2.中小企业应当按照《中小企业划型标准规定》（工信部联企业〔2011〕300号），如实填写并提交《中小企业声明函》。</w:t>
      </w:r>
    </w:p>
    <w:p w14:paraId="33041952">
      <w:pPr>
        <w:shd w:val="clear"/>
        <w:tabs>
          <w:tab w:val="left" w:pos="6300"/>
        </w:tabs>
        <w:snapToGrid w:val="0"/>
        <w:ind w:firstLine="422" w:firstLineChars="200"/>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3.供应商填写《中小企业声明函》中所属行业时，应与采购文件第一篇“采购标的对应的中小企业划分标准所属行业”中填写的所属行业一致。</w:t>
      </w:r>
    </w:p>
    <w:p w14:paraId="10BFD718">
      <w:pPr>
        <w:shd w:val="clear"/>
        <w:tabs>
          <w:tab w:val="left" w:pos="6300"/>
        </w:tabs>
        <w:snapToGrid w:val="0"/>
        <w:ind w:firstLine="422" w:firstLineChars="200"/>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4.本声明函“企业名称（盖章）”处为供应商盖章。</w:t>
      </w:r>
    </w:p>
    <w:p w14:paraId="1DA72E13">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注：各行业划型标准：</w:t>
      </w:r>
    </w:p>
    <w:p w14:paraId="2F534090">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CF88761">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140882">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669E99">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92F429">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C808C6C">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1CDF33">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A43D1C9">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F2D736">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CD8F71">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8801C2">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327DD0">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A876A3">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2351D7A">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46509E">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A4453F">
      <w:pPr>
        <w:shd w:val="clear"/>
        <w:tabs>
          <w:tab w:val="left" w:pos="6300"/>
        </w:tabs>
        <w:snapToGrid w:val="0"/>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11F4626">
      <w:pPr>
        <w:shd w:val="clear"/>
        <w:tabs>
          <w:tab w:val="left" w:pos="6300"/>
        </w:tabs>
        <w:snapToGrid w:val="0"/>
        <w:spacing w:line="500" w:lineRule="exact"/>
        <w:ind w:firstLine="480" w:firstLineChars="200"/>
        <w:jc w:val="center"/>
        <w:rPr>
          <w:rFonts w:hint="eastAsia" w:ascii="宋体" w:hAnsi="宋体" w:eastAsia="宋体" w:cs="宋体"/>
          <w:color w:val="000000"/>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highlight w:val="none"/>
        </w:rPr>
        <w:t>监狱企业证明文件</w:t>
      </w:r>
    </w:p>
    <w:p w14:paraId="0FD3CE86">
      <w:pPr>
        <w:shd w:val="clea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以省级以上监狱管理局、戒毒管理局（含新疆生产建设兵团）出具的属于监狱企业的证明文件为准。</w:t>
      </w:r>
    </w:p>
    <w:p w14:paraId="4702EA24">
      <w:pPr>
        <w:shd w:val="clear"/>
        <w:tabs>
          <w:tab w:val="left" w:pos="6300"/>
        </w:tabs>
        <w:snapToGrid w:val="0"/>
        <w:spacing w:line="500" w:lineRule="exact"/>
        <w:ind w:firstLine="480" w:firstLineChars="200"/>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highlight w:val="none"/>
        </w:rPr>
        <w:t>残疾人福利性单位声明函</w:t>
      </w:r>
    </w:p>
    <w:p w14:paraId="35A8B8CB">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12D941">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10E6EB9F">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p>
    <w:p w14:paraId="301FF87C">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p>
    <w:p w14:paraId="6AC833EB">
      <w:pPr>
        <w:shd w:val="clea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供应商名称（盖章）：</w:t>
      </w:r>
    </w:p>
    <w:p w14:paraId="74967DE9">
      <w:pPr>
        <w:shd w:val="clea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p>
    <w:p w14:paraId="143D4202">
      <w:pPr>
        <w:shd w:val="clear"/>
        <w:snapToGrid w:val="0"/>
        <w:spacing w:line="440" w:lineRule="exact"/>
        <w:ind w:firstLine="480" w:firstLineChars="200"/>
        <w:rPr>
          <w:rFonts w:hint="eastAsia" w:ascii="宋体" w:hAnsi="宋体" w:eastAsia="宋体" w:cs="宋体"/>
          <w:color w:val="000000"/>
          <w:sz w:val="24"/>
          <w:highlight w:val="none"/>
        </w:rPr>
      </w:pPr>
    </w:p>
    <w:p w14:paraId="75F6989D">
      <w:pPr>
        <w:shd w:val="clear"/>
        <w:snapToGrid w:val="0"/>
        <w:spacing w:line="440" w:lineRule="exact"/>
        <w:ind w:firstLine="480" w:firstLineChars="200"/>
        <w:rPr>
          <w:rFonts w:hint="eastAsia" w:ascii="宋体" w:hAnsi="宋体" w:eastAsia="宋体" w:cs="宋体"/>
          <w:color w:val="000000"/>
          <w:sz w:val="24"/>
          <w:highlight w:val="none"/>
        </w:rPr>
      </w:pPr>
    </w:p>
    <w:p w14:paraId="68D1276F">
      <w:pPr>
        <w:shd w:val="clear"/>
        <w:snapToGrid w:val="0"/>
        <w:spacing w:line="440" w:lineRule="exact"/>
        <w:ind w:firstLine="480" w:firstLineChars="200"/>
        <w:rPr>
          <w:rFonts w:hint="eastAsia" w:ascii="宋体" w:hAnsi="宋体" w:eastAsia="宋体" w:cs="宋体"/>
          <w:color w:val="000000"/>
          <w:sz w:val="24"/>
          <w:highlight w:val="none"/>
        </w:rPr>
      </w:pPr>
    </w:p>
    <w:p w14:paraId="4A926B09">
      <w:pPr>
        <w:shd w:val="clear"/>
        <w:snapToGrid w:val="0"/>
        <w:spacing w:line="440" w:lineRule="exact"/>
        <w:ind w:firstLine="480" w:firstLineChars="200"/>
        <w:rPr>
          <w:rFonts w:hint="eastAsia" w:ascii="宋体" w:hAnsi="宋体" w:eastAsia="宋体" w:cs="宋体"/>
          <w:color w:val="000000"/>
          <w:sz w:val="24"/>
          <w:highlight w:val="none"/>
        </w:rPr>
      </w:pPr>
    </w:p>
    <w:p w14:paraId="00432153">
      <w:pPr>
        <w:shd w:val="clear"/>
        <w:snapToGrid w:val="0"/>
        <w:spacing w:line="440" w:lineRule="exact"/>
        <w:ind w:firstLine="480" w:firstLineChars="200"/>
        <w:rPr>
          <w:rFonts w:hint="eastAsia" w:ascii="宋体" w:hAnsi="宋体" w:eastAsia="宋体" w:cs="宋体"/>
          <w:color w:val="000000"/>
          <w:sz w:val="24"/>
          <w:highlight w:val="none"/>
        </w:rPr>
      </w:pPr>
    </w:p>
    <w:p w14:paraId="677B8841">
      <w:pPr>
        <w:shd w:val="clear"/>
        <w:snapToGrid w:val="0"/>
        <w:spacing w:line="440" w:lineRule="exact"/>
        <w:ind w:firstLine="480" w:firstLineChars="200"/>
        <w:rPr>
          <w:rFonts w:hint="eastAsia" w:ascii="宋体" w:hAnsi="宋体" w:eastAsia="宋体" w:cs="宋体"/>
          <w:color w:val="000000"/>
          <w:sz w:val="24"/>
          <w:highlight w:val="none"/>
        </w:rPr>
      </w:pPr>
    </w:p>
    <w:p w14:paraId="1097308D">
      <w:pPr>
        <w:shd w:val="clear"/>
        <w:snapToGrid w:val="0"/>
        <w:spacing w:line="440" w:lineRule="exact"/>
        <w:ind w:firstLine="480" w:firstLineChars="200"/>
        <w:rPr>
          <w:rFonts w:hint="eastAsia" w:ascii="宋体" w:hAnsi="宋体" w:eastAsia="宋体" w:cs="宋体"/>
          <w:color w:val="000000"/>
          <w:sz w:val="24"/>
          <w:highlight w:val="none"/>
        </w:rPr>
      </w:pPr>
    </w:p>
    <w:p w14:paraId="324D7767">
      <w:pPr>
        <w:shd w:val="clear"/>
        <w:snapToGrid w:val="0"/>
        <w:spacing w:line="440" w:lineRule="exact"/>
        <w:ind w:firstLine="480" w:firstLineChars="200"/>
        <w:rPr>
          <w:rFonts w:hint="eastAsia" w:ascii="宋体" w:hAnsi="宋体" w:eastAsia="宋体" w:cs="宋体"/>
          <w:color w:val="000000"/>
          <w:sz w:val="24"/>
          <w:highlight w:val="none"/>
        </w:rPr>
      </w:pPr>
    </w:p>
    <w:p w14:paraId="03E97969">
      <w:pPr>
        <w:shd w:val="clear"/>
        <w:snapToGrid w:val="0"/>
        <w:spacing w:line="440" w:lineRule="exact"/>
        <w:ind w:firstLine="480" w:firstLineChars="200"/>
        <w:rPr>
          <w:rFonts w:hint="eastAsia" w:ascii="宋体" w:hAnsi="宋体" w:eastAsia="宋体" w:cs="宋体"/>
          <w:color w:val="000000"/>
          <w:sz w:val="24"/>
          <w:highlight w:val="none"/>
        </w:rPr>
      </w:pPr>
    </w:p>
    <w:p w14:paraId="3B076E43">
      <w:pPr>
        <w:shd w:val="clear"/>
        <w:snapToGrid w:val="0"/>
        <w:spacing w:line="440" w:lineRule="exact"/>
        <w:ind w:firstLine="480" w:firstLineChars="200"/>
        <w:rPr>
          <w:rFonts w:hint="eastAsia" w:ascii="宋体" w:hAnsi="宋体" w:eastAsia="宋体" w:cs="宋体"/>
          <w:color w:val="000000"/>
          <w:sz w:val="24"/>
          <w:highlight w:val="none"/>
        </w:rPr>
      </w:pPr>
    </w:p>
    <w:p w14:paraId="3C2FDC61">
      <w:pPr>
        <w:shd w:val="clear"/>
        <w:snapToGrid w:val="0"/>
        <w:spacing w:line="440" w:lineRule="exact"/>
        <w:ind w:firstLine="480" w:firstLineChars="200"/>
        <w:rPr>
          <w:rFonts w:hint="eastAsia" w:ascii="宋体" w:hAnsi="宋体" w:eastAsia="宋体" w:cs="宋体"/>
          <w:color w:val="000000"/>
          <w:sz w:val="24"/>
          <w:highlight w:val="none"/>
        </w:rPr>
      </w:pPr>
    </w:p>
    <w:p w14:paraId="2FE59838">
      <w:pPr>
        <w:shd w:val="clear"/>
        <w:snapToGrid w:val="0"/>
        <w:spacing w:line="440" w:lineRule="exact"/>
        <w:ind w:firstLine="480" w:firstLineChars="200"/>
        <w:rPr>
          <w:rFonts w:hint="eastAsia" w:ascii="宋体" w:hAnsi="宋体" w:eastAsia="宋体" w:cs="宋体"/>
          <w:color w:val="000000"/>
          <w:sz w:val="24"/>
          <w:highlight w:val="none"/>
        </w:rPr>
      </w:pPr>
    </w:p>
    <w:p w14:paraId="754EA326">
      <w:pPr>
        <w:shd w:val="clea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若成交供应商为残疾人福利性单位的，将在结果公告时公告其《残疾人福利性单位声明函》。</w:t>
      </w:r>
    </w:p>
    <w:p w14:paraId="2A951DB5">
      <w:pPr>
        <w:shd w:val="clear"/>
        <w:snapToGrid w:val="0"/>
        <w:spacing w:line="440" w:lineRule="exact"/>
        <w:ind w:firstLine="480" w:firstLineChars="200"/>
        <w:rPr>
          <w:rFonts w:hint="eastAsia" w:ascii="宋体" w:hAnsi="宋体" w:eastAsia="宋体" w:cs="宋体"/>
          <w:color w:val="000000"/>
          <w:sz w:val="24"/>
          <w:highlight w:val="none"/>
        </w:rPr>
      </w:pPr>
    </w:p>
    <w:p w14:paraId="3611A159">
      <w:pPr>
        <w:shd w:val="clear"/>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（二）其他与项目有关的资料</w:t>
      </w:r>
    </w:p>
    <w:p w14:paraId="2FB29DB1">
      <w:pPr>
        <w:shd w:val="clea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其他与项目有关的资料（自附）：供应商总体情况介绍、其他与本项目有关的资料等。</w:t>
      </w:r>
    </w:p>
    <w:p w14:paraId="4EEDD90A">
      <w:pPr>
        <w:shd w:val="clear"/>
        <w:spacing w:line="360" w:lineRule="auto"/>
        <w:ind w:firstLine="480" w:firstLineChars="200"/>
        <w:rPr>
          <w:rFonts w:hint="eastAsia" w:ascii="宋体" w:hAnsi="宋体" w:eastAsia="宋体" w:cs="宋体"/>
          <w:color w:val="000000"/>
          <w:sz w:val="24"/>
          <w:szCs w:val="24"/>
          <w:highlight w:val="none"/>
        </w:rPr>
      </w:pPr>
    </w:p>
    <w:p w14:paraId="7BDC5E9C">
      <w:pPr>
        <w:shd w:val="clear"/>
        <w:spacing w:line="360" w:lineRule="auto"/>
        <w:ind w:firstLine="480" w:firstLineChars="200"/>
        <w:jc w:val="center"/>
        <w:rPr>
          <w:rFonts w:hint="eastAsia" w:ascii="宋体" w:hAnsi="宋体" w:eastAsia="宋体" w:cs="宋体"/>
          <w:color w:val="000000"/>
          <w:sz w:val="24"/>
          <w:szCs w:val="24"/>
          <w:highlight w:val="none"/>
        </w:rPr>
      </w:pPr>
    </w:p>
    <w:p w14:paraId="22CBAA7D">
      <w:pPr>
        <w:shd w:val="clear"/>
        <w:spacing w:line="360" w:lineRule="auto"/>
        <w:ind w:firstLine="480" w:firstLineChars="200"/>
        <w:jc w:val="center"/>
        <w:rPr>
          <w:rFonts w:hint="eastAsia" w:ascii="宋体" w:hAnsi="宋体" w:eastAsia="宋体" w:cs="宋体"/>
          <w:color w:val="000000"/>
          <w:sz w:val="24"/>
          <w:szCs w:val="24"/>
          <w:highlight w:val="none"/>
        </w:rPr>
      </w:pPr>
    </w:p>
    <w:p w14:paraId="617CFF1A">
      <w:pPr>
        <w:shd w:val="clear"/>
        <w:spacing w:line="360" w:lineRule="auto"/>
        <w:ind w:firstLine="480" w:firstLineChars="200"/>
        <w:jc w:val="center"/>
        <w:rPr>
          <w:rFonts w:hint="eastAsia" w:ascii="宋体" w:hAnsi="宋体" w:eastAsia="宋体" w:cs="宋体"/>
          <w:color w:val="000000"/>
          <w:sz w:val="24"/>
          <w:szCs w:val="24"/>
          <w:highlight w:val="none"/>
        </w:rPr>
      </w:pPr>
    </w:p>
    <w:p w14:paraId="5C6B2FEB">
      <w:pPr>
        <w:shd w:val="clear"/>
        <w:spacing w:line="360" w:lineRule="auto"/>
        <w:ind w:firstLine="480" w:firstLineChars="200"/>
        <w:jc w:val="center"/>
        <w:rPr>
          <w:rFonts w:hint="eastAsia" w:ascii="宋体" w:hAnsi="宋体" w:eastAsia="宋体" w:cs="宋体"/>
          <w:color w:val="000000"/>
          <w:sz w:val="24"/>
          <w:szCs w:val="24"/>
          <w:highlight w:val="none"/>
        </w:rPr>
      </w:pPr>
    </w:p>
    <w:p w14:paraId="78C89E3F">
      <w:pPr>
        <w:shd w:val="clear"/>
        <w:spacing w:line="360" w:lineRule="auto"/>
        <w:ind w:firstLine="480" w:firstLineChars="200"/>
        <w:jc w:val="center"/>
        <w:rPr>
          <w:rFonts w:hint="eastAsia" w:ascii="宋体" w:hAnsi="宋体" w:eastAsia="宋体" w:cs="宋体"/>
          <w:color w:val="000000"/>
          <w:sz w:val="24"/>
          <w:szCs w:val="24"/>
          <w:highlight w:val="none"/>
        </w:rPr>
      </w:pPr>
    </w:p>
    <w:p w14:paraId="3AB0013D">
      <w:pPr>
        <w:shd w:val="clear"/>
        <w:spacing w:line="360" w:lineRule="auto"/>
        <w:ind w:firstLine="480" w:firstLineChars="200"/>
        <w:jc w:val="center"/>
        <w:rPr>
          <w:rFonts w:hint="eastAsia" w:ascii="宋体" w:hAnsi="宋体" w:eastAsia="宋体" w:cs="宋体"/>
          <w:color w:val="000000"/>
          <w:sz w:val="24"/>
          <w:szCs w:val="24"/>
          <w:highlight w:val="none"/>
        </w:rPr>
      </w:pPr>
    </w:p>
    <w:p w14:paraId="14224C46">
      <w:pPr>
        <w:shd w:val="clear"/>
        <w:spacing w:line="360" w:lineRule="auto"/>
        <w:ind w:firstLine="480" w:firstLineChars="200"/>
        <w:jc w:val="center"/>
        <w:rPr>
          <w:rFonts w:hint="eastAsia" w:ascii="宋体" w:hAnsi="宋体" w:eastAsia="宋体" w:cs="宋体"/>
          <w:color w:val="000000"/>
          <w:sz w:val="24"/>
          <w:szCs w:val="24"/>
          <w:highlight w:val="none"/>
        </w:rPr>
      </w:pPr>
    </w:p>
    <w:p w14:paraId="69579883">
      <w:pPr>
        <w:shd w:val="clear"/>
        <w:spacing w:line="360" w:lineRule="auto"/>
        <w:ind w:firstLine="480" w:firstLineChars="200"/>
        <w:jc w:val="center"/>
        <w:rPr>
          <w:rFonts w:hint="eastAsia" w:ascii="宋体" w:hAnsi="宋体" w:eastAsia="宋体" w:cs="宋体"/>
          <w:color w:val="000000"/>
          <w:sz w:val="24"/>
          <w:szCs w:val="24"/>
          <w:highlight w:val="none"/>
        </w:rPr>
      </w:pPr>
    </w:p>
    <w:p w14:paraId="72C061E3">
      <w:pPr>
        <w:shd w:val="clear"/>
        <w:spacing w:line="360" w:lineRule="auto"/>
        <w:ind w:firstLine="480" w:firstLineChars="200"/>
        <w:jc w:val="center"/>
        <w:rPr>
          <w:rFonts w:hint="eastAsia" w:ascii="宋体" w:hAnsi="宋体" w:eastAsia="宋体" w:cs="宋体"/>
          <w:color w:val="000000"/>
          <w:sz w:val="24"/>
          <w:szCs w:val="24"/>
          <w:highlight w:val="none"/>
        </w:rPr>
      </w:pPr>
    </w:p>
    <w:p w14:paraId="2923262C">
      <w:pPr>
        <w:shd w:val="clear"/>
        <w:spacing w:line="360" w:lineRule="auto"/>
        <w:ind w:firstLine="480" w:firstLineChars="200"/>
        <w:jc w:val="center"/>
        <w:rPr>
          <w:rFonts w:hint="eastAsia" w:ascii="宋体" w:hAnsi="宋体" w:eastAsia="宋体" w:cs="宋体"/>
          <w:color w:val="000000"/>
          <w:sz w:val="24"/>
          <w:szCs w:val="24"/>
          <w:highlight w:val="none"/>
        </w:rPr>
      </w:pPr>
    </w:p>
    <w:p w14:paraId="460FBEFD">
      <w:pPr>
        <w:shd w:val="clear"/>
        <w:spacing w:line="360" w:lineRule="auto"/>
        <w:ind w:firstLine="480" w:firstLineChars="200"/>
        <w:jc w:val="center"/>
        <w:rPr>
          <w:rFonts w:hint="eastAsia" w:ascii="宋体" w:hAnsi="宋体" w:eastAsia="宋体" w:cs="宋体"/>
          <w:color w:val="000000"/>
          <w:sz w:val="24"/>
          <w:szCs w:val="24"/>
          <w:highlight w:val="none"/>
        </w:rPr>
      </w:pPr>
    </w:p>
    <w:p w14:paraId="7812D0A3">
      <w:pPr>
        <w:shd w:val="clear"/>
        <w:spacing w:line="360" w:lineRule="auto"/>
        <w:ind w:firstLine="480" w:firstLineChars="200"/>
        <w:jc w:val="center"/>
        <w:rPr>
          <w:rFonts w:hint="eastAsia" w:ascii="宋体" w:hAnsi="宋体" w:eastAsia="宋体" w:cs="宋体"/>
          <w:color w:val="000000"/>
          <w:sz w:val="24"/>
          <w:szCs w:val="24"/>
          <w:highlight w:val="none"/>
        </w:rPr>
      </w:pPr>
    </w:p>
    <w:p w14:paraId="0BC35770">
      <w:pPr>
        <w:shd w:val="clear"/>
        <w:spacing w:line="360" w:lineRule="auto"/>
        <w:ind w:firstLine="480" w:firstLineChars="200"/>
        <w:jc w:val="center"/>
        <w:rPr>
          <w:rFonts w:hint="eastAsia" w:ascii="宋体" w:hAnsi="宋体" w:eastAsia="宋体" w:cs="宋体"/>
          <w:color w:val="000000"/>
          <w:sz w:val="24"/>
          <w:szCs w:val="24"/>
          <w:highlight w:val="none"/>
        </w:rPr>
      </w:pPr>
    </w:p>
    <w:p w14:paraId="08C4CF13">
      <w:pPr>
        <w:shd w:val="clear"/>
        <w:spacing w:line="360" w:lineRule="auto"/>
        <w:ind w:firstLine="480" w:firstLineChars="200"/>
        <w:jc w:val="center"/>
        <w:rPr>
          <w:rFonts w:hint="eastAsia" w:ascii="宋体" w:hAnsi="宋体" w:eastAsia="宋体" w:cs="宋体"/>
          <w:color w:val="000000"/>
          <w:sz w:val="24"/>
          <w:szCs w:val="24"/>
          <w:highlight w:val="none"/>
        </w:rPr>
      </w:pPr>
    </w:p>
    <w:p w14:paraId="21B09E68">
      <w:pPr>
        <w:shd w:val="clear"/>
        <w:spacing w:line="360" w:lineRule="auto"/>
        <w:ind w:firstLine="480" w:firstLineChars="200"/>
        <w:jc w:val="center"/>
        <w:rPr>
          <w:rFonts w:hint="eastAsia" w:ascii="宋体" w:hAnsi="宋体" w:eastAsia="宋体" w:cs="宋体"/>
          <w:color w:val="000000"/>
          <w:sz w:val="24"/>
          <w:szCs w:val="24"/>
          <w:highlight w:val="none"/>
        </w:rPr>
      </w:pPr>
    </w:p>
    <w:p w14:paraId="20C7EE4A">
      <w:pPr>
        <w:shd w:val="clear"/>
        <w:spacing w:line="360" w:lineRule="auto"/>
        <w:ind w:firstLine="480" w:firstLineChars="200"/>
        <w:jc w:val="center"/>
        <w:outlineLvl w:val="0"/>
        <w:rPr>
          <w:rFonts w:hint="eastAsia" w:ascii="宋体" w:hAnsi="宋体" w:eastAsia="宋体" w:cs="宋体"/>
          <w:color w:val="000000"/>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highlight w:val="none"/>
        </w:rPr>
        <w:t>（结束）</w:t>
      </w:r>
    </w:p>
    <w:p w14:paraId="13B4D124">
      <w:pPr>
        <w:shd w:val="clea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附件：</w:t>
      </w:r>
    </w:p>
    <w:p w14:paraId="70FF8B39">
      <w:pPr>
        <w:shd w:val="clear"/>
        <w:jc w:val="center"/>
        <w:rPr>
          <w:rFonts w:hint="eastAsia" w:ascii="宋体" w:hAnsi="宋体" w:eastAsia="宋体" w:cs="宋体"/>
          <w:b/>
          <w:bCs/>
          <w:color w:val="000000"/>
          <w:sz w:val="44"/>
          <w:szCs w:val="44"/>
          <w:highlight w:val="none"/>
        </w:rPr>
      </w:pPr>
    </w:p>
    <w:p w14:paraId="2E945600">
      <w:pPr>
        <w:shd w:val="clear"/>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采购文件发售登记表</w:t>
      </w:r>
    </w:p>
    <w:p w14:paraId="17C9F200">
      <w:pPr>
        <w:shd w:val="clear"/>
        <w:jc w:val="left"/>
        <w:rPr>
          <w:rFonts w:hint="eastAsia" w:ascii="宋体" w:hAnsi="宋体" w:eastAsia="宋体" w:cs="宋体"/>
          <w:b/>
          <w:bCs/>
          <w:color w:val="000000"/>
          <w:spacing w:val="40"/>
          <w:highlight w:val="none"/>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14:paraId="1AB55E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930" w:type="dxa"/>
            <w:gridSpan w:val="4"/>
            <w:noWrap w:val="0"/>
            <w:vAlign w:val="center"/>
          </w:tcPr>
          <w:p w14:paraId="5CADA529">
            <w:pPr>
              <w:shd w:val="clear"/>
              <w:spacing w:line="360" w:lineRule="auto"/>
              <w:ind w:left="1400" w:hanging="1400" w:hangingChars="500"/>
              <w:rPr>
                <w:rFonts w:hint="eastAsia" w:ascii="宋体" w:hAnsi="宋体" w:eastAsia="宋体" w:cs="宋体"/>
                <w:color w:val="000000"/>
                <w:highlight w:val="none"/>
              </w:rPr>
            </w:pPr>
            <w:r>
              <w:rPr>
                <w:rFonts w:hint="eastAsia" w:ascii="宋体" w:hAnsi="宋体" w:eastAsia="宋体" w:cs="宋体"/>
                <w:color w:val="000000"/>
                <w:highlight w:val="none"/>
              </w:rPr>
              <w:t>项目编号：</w:t>
            </w:r>
          </w:p>
          <w:p w14:paraId="6C2FD108">
            <w:pPr>
              <w:shd w:val="clear"/>
              <w:spacing w:line="360" w:lineRule="auto"/>
              <w:ind w:left="1400" w:hanging="1400" w:hangingChars="500"/>
              <w:rPr>
                <w:rFonts w:hint="eastAsia" w:ascii="宋体" w:hAnsi="宋体" w:eastAsia="宋体" w:cs="宋体"/>
                <w:b/>
                <w:bCs/>
                <w:color w:val="000000"/>
                <w:highlight w:val="none"/>
              </w:rPr>
            </w:pPr>
            <w:r>
              <w:rPr>
                <w:rFonts w:hint="eastAsia" w:ascii="宋体" w:hAnsi="宋体" w:eastAsia="宋体" w:cs="宋体"/>
                <w:color w:val="000000"/>
                <w:highlight w:val="none"/>
              </w:rPr>
              <w:t>项目名称：</w:t>
            </w:r>
          </w:p>
        </w:tc>
      </w:tr>
      <w:tr w14:paraId="72360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2157" w:type="dxa"/>
            <w:noWrap w:val="0"/>
            <w:vAlign w:val="center"/>
          </w:tcPr>
          <w:p w14:paraId="02C19196">
            <w:pPr>
              <w:shd w:val="clear"/>
              <w:spacing w:line="360" w:lineRule="auto"/>
              <w:ind w:firstLine="140" w:firstLineChars="50"/>
              <w:jc w:val="center"/>
              <w:rPr>
                <w:rFonts w:hint="eastAsia" w:ascii="宋体" w:hAnsi="宋体" w:eastAsia="宋体" w:cs="宋体"/>
                <w:color w:val="000000"/>
                <w:highlight w:val="none"/>
              </w:rPr>
            </w:pPr>
            <w:r>
              <w:rPr>
                <w:rFonts w:hint="eastAsia" w:ascii="宋体" w:hAnsi="宋体" w:eastAsia="宋体" w:cs="宋体"/>
                <w:color w:val="000000"/>
                <w:highlight w:val="none"/>
              </w:rPr>
              <w:t>供应商名称</w:t>
            </w:r>
          </w:p>
        </w:tc>
        <w:tc>
          <w:tcPr>
            <w:tcW w:w="6773" w:type="dxa"/>
            <w:gridSpan w:val="3"/>
            <w:noWrap w:val="0"/>
            <w:vAlign w:val="bottom"/>
          </w:tcPr>
          <w:p w14:paraId="2D8D6645">
            <w:pPr>
              <w:shd w:val="clear"/>
              <w:jc w:val="right"/>
              <w:rPr>
                <w:rFonts w:hint="eastAsia" w:ascii="宋体" w:hAnsi="宋体" w:eastAsia="宋体" w:cs="宋体"/>
                <w:color w:val="000000"/>
                <w:highlight w:val="none"/>
              </w:rPr>
            </w:pPr>
            <w:r>
              <w:rPr>
                <w:rFonts w:hint="eastAsia" w:ascii="宋体" w:hAnsi="宋体" w:eastAsia="宋体" w:cs="宋体"/>
                <w:color w:val="000000"/>
                <w:highlight w:val="none"/>
              </w:rPr>
              <w:t>（供应商公章）</w:t>
            </w:r>
          </w:p>
        </w:tc>
      </w:tr>
      <w:tr w14:paraId="65671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14:paraId="0FF3B38A">
            <w:pPr>
              <w:shd w:val="clea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联系人</w:t>
            </w:r>
          </w:p>
        </w:tc>
        <w:tc>
          <w:tcPr>
            <w:tcW w:w="2199" w:type="dxa"/>
            <w:noWrap w:val="0"/>
            <w:vAlign w:val="center"/>
          </w:tcPr>
          <w:p w14:paraId="48FE5A42">
            <w:pPr>
              <w:shd w:val="clear"/>
              <w:jc w:val="left"/>
              <w:rPr>
                <w:rFonts w:hint="eastAsia" w:ascii="宋体" w:hAnsi="宋体" w:eastAsia="宋体" w:cs="宋体"/>
                <w:color w:val="000000"/>
                <w:highlight w:val="none"/>
              </w:rPr>
            </w:pPr>
          </w:p>
        </w:tc>
        <w:tc>
          <w:tcPr>
            <w:tcW w:w="958" w:type="dxa"/>
            <w:noWrap w:val="0"/>
            <w:vAlign w:val="center"/>
          </w:tcPr>
          <w:p w14:paraId="2B19707B">
            <w:pPr>
              <w:shd w:val="clear"/>
              <w:jc w:val="left"/>
              <w:rPr>
                <w:rFonts w:hint="eastAsia" w:ascii="宋体" w:hAnsi="宋体" w:eastAsia="宋体" w:cs="宋体"/>
                <w:color w:val="000000"/>
                <w:highlight w:val="none"/>
              </w:rPr>
            </w:pPr>
            <w:r>
              <w:rPr>
                <w:rFonts w:hint="eastAsia" w:ascii="宋体" w:hAnsi="宋体" w:eastAsia="宋体" w:cs="宋体"/>
                <w:color w:val="000000"/>
                <w:highlight w:val="none"/>
              </w:rPr>
              <w:t>手机</w:t>
            </w:r>
          </w:p>
        </w:tc>
        <w:tc>
          <w:tcPr>
            <w:tcW w:w="3616" w:type="dxa"/>
            <w:noWrap w:val="0"/>
            <w:vAlign w:val="center"/>
          </w:tcPr>
          <w:p w14:paraId="3C4948E9">
            <w:pPr>
              <w:shd w:val="clear"/>
              <w:jc w:val="left"/>
              <w:rPr>
                <w:rFonts w:hint="eastAsia" w:ascii="宋体" w:hAnsi="宋体" w:eastAsia="宋体" w:cs="宋体"/>
                <w:color w:val="000000"/>
                <w:highlight w:val="none"/>
              </w:rPr>
            </w:pPr>
          </w:p>
        </w:tc>
      </w:tr>
      <w:tr w14:paraId="336064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14:paraId="63817C7B">
            <w:pPr>
              <w:shd w:val="clea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办公电话</w:t>
            </w:r>
          </w:p>
        </w:tc>
        <w:tc>
          <w:tcPr>
            <w:tcW w:w="2199" w:type="dxa"/>
            <w:noWrap w:val="0"/>
            <w:vAlign w:val="center"/>
          </w:tcPr>
          <w:p w14:paraId="40A447DB">
            <w:pPr>
              <w:shd w:val="clear"/>
              <w:jc w:val="left"/>
              <w:rPr>
                <w:rFonts w:hint="eastAsia" w:ascii="宋体" w:hAnsi="宋体" w:eastAsia="宋体" w:cs="宋体"/>
                <w:color w:val="000000"/>
                <w:highlight w:val="none"/>
              </w:rPr>
            </w:pPr>
          </w:p>
        </w:tc>
        <w:tc>
          <w:tcPr>
            <w:tcW w:w="958" w:type="dxa"/>
            <w:noWrap w:val="0"/>
            <w:vAlign w:val="center"/>
          </w:tcPr>
          <w:p w14:paraId="2E8378B3">
            <w:pPr>
              <w:shd w:val="clear"/>
              <w:jc w:val="left"/>
              <w:rPr>
                <w:rFonts w:hint="eastAsia" w:ascii="宋体" w:hAnsi="宋体" w:eastAsia="宋体" w:cs="宋体"/>
                <w:color w:val="000000"/>
                <w:highlight w:val="none"/>
              </w:rPr>
            </w:pPr>
            <w:r>
              <w:rPr>
                <w:rFonts w:hint="eastAsia" w:ascii="宋体" w:hAnsi="宋体" w:eastAsia="宋体" w:cs="宋体"/>
                <w:color w:val="000000"/>
                <w:highlight w:val="none"/>
              </w:rPr>
              <w:t>传真</w:t>
            </w:r>
          </w:p>
        </w:tc>
        <w:tc>
          <w:tcPr>
            <w:tcW w:w="3616" w:type="dxa"/>
            <w:noWrap w:val="0"/>
            <w:vAlign w:val="center"/>
          </w:tcPr>
          <w:p w14:paraId="4A6B8112">
            <w:pPr>
              <w:shd w:val="clear"/>
              <w:jc w:val="left"/>
              <w:rPr>
                <w:rFonts w:hint="eastAsia" w:ascii="宋体" w:hAnsi="宋体" w:eastAsia="宋体" w:cs="宋体"/>
                <w:color w:val="000000"/>
                <w:highlight w:val="none"/>
              </w:rPr>
            </w:pPr>
          </w:p>
        </w:tc>
      </w:tr>
      <w:tr w14:paraId="79088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noWrap w:val="0"/>
            <w:vAlign w:val="center"/>
          </w:tcPr>
          <w:p w14:paraId="25DBD5BE">
            <w:pPr>
              <w:shd w:val="clea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E-mail</w:t>
            </w:r>
          </w:p>
        </w:tc>
        <w:tc>
          <w:tcPr>
            <w:tcW w:w="6773" w:type="dxa"/>
            <w:gridSpan w:val="3"/>
            <w:noWrap w:val="0"/>
            <w:vAlign w:val="center"/>
          </w:tcPr>
          <w:p w14:paraId="4E5983B6">
            <w:pPr>
              <w:shd w:val="clear"/>
              <w:jc w:val="left"/>
              <w:rPr>
                <w:rFonts w:hint="eastAsia" w:ascii="宋体" w:hAnsi="宋体" w:eastAsia="宋体" w:cs="宋体"/>
                <w:color w:val="000000"/>
                <w:highlight w:val="none"/>
              </w:rPr>
            </w:pPr>
          </w:p>
        </w:tc>
      </w:tr>
      <w:tr w14:paraId="1720E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noWrap w:val="0"/>
            <w:vAlign w:val="center"/>
          </w:tcPr>
          <w:p w14:paraId="4E62FDCA">
            <w:pPr>
              <w:shd w:val="clea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供应商地址</w:t>
            </w:r>
          </w:p>
        </w:tc>
        <w:tc>
          <w:tcPr>
            <w:tcW w:w="6773" w:type="dxa"/>
            <w:gridSpan w:val="3"/>
            <w:noWrap w:val="0"/>
            <w:vAlign w:val="center"/>
          </w:tcPr>
          <w:p w14:paraId="56C59B2E">
            <w:pPr>
              <w:shd w:val="clear"/>
              <w:jc w:val="left"/>
              <w:rPr>
                <w:rFonts w:hint="eastAsia" w:ascii="宋体" w:hAnsi="宋体" w:eastAsia="宋体" w:cs="宋体"/>
                <w:color w:val="000000"/>
                <w:highlight w:val="none"/>
              </w:rPr>
            </w:pPr>
          </w:p>
        </w:tc>
      </w:tr>
      <w:tr w14:paraId="0D0B18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noWrap w:val="0"/>
            <w:vAlign w:val="center"/>
          </w:tcPr>
          <w:p w14:paraId="26EFFFCC">
            <w:pPr>
              <w:bidi w:val="0"/>
              <w:spacing w:line="360" w:lineRule="auto"/>
              <w:jc w:val="left"/>
              <w:rPr>
                <w:rFonts w:hint="eastAsia"/>
                <w:lang w:eastAsia="zh-CN"/>
              </w:rPr>
            </w:pPr>
          </w:p>
          <w:p w14:paraId="474F7477">
            <w:pPr>
              <w:bidi w:val="0"/>
              <w:spacing w:line="360" w:lineRule="auto"/>
              <w:ind w:firstLine="560" w:firstLineChars="200"/>
              <w:jc w:val="left"/>
              <w:rPr>
                <w:rFonts w:hint="eastAsia"/>
              </w:rPr>
            </w:pPr>
            <w:r>
              <w:rPr>
                <w:rFonts w:hint="eastAsia"/>
                <w:lang w:eastAsia="zh-CN"/>
              </w:rPr>
              <w:t>备注：</w:t>
            </w:r>
            <w:r>
              <w:rPr>
                <w:rFonts w:hint="eastAsia"/>
              </w:rPr>
              <w:fldChar w:fldCharType="begin"/>
            </w:r>
            <w:r>
              <w:rPr>
                <w:rFonts w:hint="eastAsia"/>
              </w:rPr>
              <w:instrText xml:space="preserve"> HYPERLINK "mailto:在规定的报名时间内，供应商将《采购文件发售登记表》（加盖供应商公章）、采购文件费汇款凭证（注明项目编号）扫描后发送至50611156@qq.com（邮箱）。" </w:instrText>
            </w:r>
            <w:r>
              <w:rPr>
                <w:rFonts w:hint="eastAsia"/>
              </w:rPr>
              <w:fldChar w:fldCharType="separate"/>
            </w:r>
            <w:r>
              <w:rPr>
                <w:rFonts w:hint="eastAsia"/>
              </w:rPr>
              <w:t>在报名时间内</w:t>
            </w:r>
            <w:r>
              <w:rPr>
                <w:rFonts w:hint="eastAsia"/>
                <w:lang w:eastAsia="zh-CN"/>
              </w:rPr>
              <w:t>，请将本表完整填写、</w:t>
            </w:r>
            <w:r>
              <w:rPr>
                <w:rFonts w:hint="eastAsia"/>
              </w:rPr>
              <w:t>加盖供应商公</w:t>
            </w:r>
            <w:r>
              <w:rPr>
                <w:rFonts w:hint="eastAsia"/>
                <w:lang w:eastAsia="zh-CN"/>
              </w:rPr>
              <w:t>章后</w:t>
            </w:r>
            <w:r>
              <w:rPr>
                <w:rFonts w:hint="eastAsia"/>
              </w:rPr>
              <w:t>扫描发送至50611156@qq.com</w:t>
            </w:r>
            <w:r>
              <w:rPr>
                <w:rFonts w:hint="eastAsia"/>
                <w:lang w:eastAsia="zh-CN"/>
              </w:rPr>
              <w:t>（</w:t>
            </w:r>
            <w:r>
              <w:rPr>
                <w:rFonts w:hint="eastAsia"/>
              </w:rPr>
              <w:t>邮箱）。</w:t>
            </w:r>
            <w:r>
              <w:rPr>
                <w:rFonts w:hint="eastAsia"/>
              </w:rPr>
              <w:fldChar w:fldCharType="end"/>
            </w:r>
          </w:p>
          <w:p w14:paraId="733F91F0">
            <w:pPr>
              <w:shd w:val="clear"/>
              <w:spacing w:line="360" w:lineRule="auto"/>
              <w:ind w:firstLine="560" w:firstLineChars="200"/>
              <w:rPr>
                <w:rFonts w:hint="eastAsia" w:ascii="宋体" w:hAnsi="宋体" w:eastAsia="宋体" w:cs="宋体"/>
                <w:color w:val="000000"/>
                <w:highlight w:val="none"/>
              </w:rPr>
            </w:pPr>
          </w:p>
        </w:tc>
      </w:tr>
    </w:tbl>
    <w:p w14:paraId="08E9F3D4">
      <w:pPr>
        <w:shd w:val="clear"/>
        <w:spacing w:line="360" w:lineRule="auto"/>
        <w:ind w:firstLine="480" w:firstLineChars="200"/>
        <w:jc w:val="center"/>
        <w:rPr>
          <w:rFonts w:hint="eastAsia" w:ascii="宋体" w:hAnsi="宋体" w:eastAsia="宋体" w:cs="宋体"/>
          <w:color w:val="000000"/>
          <w:sz w:val="24"/>
          <w:szCs w:val="24"/>
          <w:highlight w:val="none"/>
        </w:rPr>
      </w:pPr>
    </w:p>
    <w:p w14:paraId="311AD0D3">
      <w:pPr>
        <w:shd w:val="clear"/>
        <w:spacing w:line="360" w:lineRule="auto"/>
        <w:ind w:firstLine="480" w:firstLineChars="200"/>
        <w:jc w:val="center"/>
        <w:outlineLvl w:val="0"/>
        <w:rPr>
          <w:rFonts w:hint="eastAsia" w:ascii="宋体" w:hAnsi="宋体" w:eastAsia="宋体" w:cs="宋体"/>
          <w:color w:val="000000"/>
          <w:sz w:val="24"/>
          <w:szCs w:val="24"/>
          <w:highlight w:val="none"/>
        </w:rPr>
      </w:pPr>
    </w:p>
    <w:p w14:paraId="45BDE120">
      <w:pPr>
        <w:shd w:val="clear"/>
        <w:rPr>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2BE3">
    <w:pPr>
      <w:pStyle w:val="9"/>
      <w:framePr w:wrap="around" w:vAnchor="text" w:hAnchor="margin" w:xAlign="center" w:y="1"/>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14:paraId="1297293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9F56">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4062505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6C05D">
    <w:pPr>
      <w:pStyle w:val="9"/>
      <w:framePr w:wrap="around" w:vAnchor="text" w:hAnchor="margin" w:xAlign="center" w:y="1"/>
      <w:rPr>
        <w:rStyle w:val="15"/>
      </w:rPr>
    </w:pPr>
  </w:p>
  <w:p w14:paraId="612C3073">
    <w:pPr>
      <w:pStyle w:val="9"/>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8991">
    <w:pPr>
      <w:pStyle w:val="9"/>
      <w:framePr w:wrap="around" w:vAnchor="text" w:hAnchor="margin" w:xAlign="center" w:y="1"/>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14:paraId="23B1C58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702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E9F25">
                          <w:pPr>
                            <w:pStyle w:val="9"/>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6AE9F25">
                    <w:pPr>
                      <w:pStyle w:val="9"/>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37DE">
    <w:pPr>
      <w:pStyle w:val="9"/>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F59C5">
                          <w:pPr>
                            <w:pStyle w:val="9"/>
                            <w:jc w:val="cente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- 8 -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7F59C5">
                    <w:pPr>
                      <w:pStyle w:val="9"/>
                      <w:jc w:val="cente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- 8 -</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EF8EA">
    <w:pPr>
      <w:pStyle w:val="9"/>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2B5E37">
                          <w:pPr>
                            <w:pStyle w:val="9"/>
                            <w:jc w:val="cente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- 14 -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12B5E37">
                    <w:pPr>
                      <w:pStyle w:val="9"/>
                      <w:jc w:val="cente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- 14 -</w:t>
                    </w:r>
                    <w:r>
                      <w:rPr>
                        <w:rFonts w:ascii="宋体" w:hAnsi="宋体"/>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08E4">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5A705AA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F8D5">
    <w:pPr>
      <w:pStyle w:val="10"/>
      <w:tabs>
        <w:tab w:val="left" w:pos="12107"/>
      </w:tabs>
      <w:jc w:val="both"/>
      <w:rPr>
        <w:rFonts w:hint="eastAsia" w:ascii="方正仿宋_GBK" w:eastAsia="宋体"/>
        <w:sz w:val="21"/>
        <w:szCs w:val="21"/>
        <w:lang w:eastAsia="zh-CN"/>
      </w:rPr>
    </w:pPr>
    <w:r>
      <w:rPr>
        <w:rFonts w:hint="eastAsia" w:ascii="方正仿宋_GBK" w:eastAsia="方正仿宋_GBK"/>
        <w:sz w:val="21"/>
        <w:szCs w:val="21"/>
      </w:rPr>
      <w:t xml:space="preserve"> </w:t>
    </w:r>
    <w:r>
      <w:rPr>
        <w:rFonts w:hint="eastAsia" w:ascii="宋体" w:hAnsi="宋体" w:cs="宋体"/>
        <w:sz w:val="21"/>
        <w:szCs w:val="21"/>
      </w:rPr>
      <w:t xml:space="preserve">重庆优凯项目管理有限公司                                      </w:t>
    </w:r>
    <w:r>
      <w:rPr>
        <w:rFonts w:hint="eastAsia" w:ascii="宋体" w:hAnsi="宋体" w:cs="宋体"/>
        <w:sz w:val="21"/>
        <w:szCs w:val="21"/>
        <w:lang w:val="en-US" w:eastAsia="zh-CN"/>
      </w:rPr>
      <w:t xml:space="preserve">   </w:t>
    </w:r>
    <w:r>
      <w:rPr>
        <w:rFonts w:hint="eastAsia" w:ascii="宋体" w:hAnsi="宋体" w:cs="宋体"/>
        <w:sz w:val="21"/>
        <w:szCs w:val="21"/>
      </w:rPr>
      <w:t xml:space="preserve">      竞争性磋商文件</w:t>
    </w:r>
    <w:r>
      <w:rPr>
        <w:rFonts w:hint="eastAsia" w:ascii="宋体" w:hAnsi="宋体" w:cs="宋体"/>
        <w:sz w:val="21"/>
        <w:szCs w:val="21"/>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2CD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206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6B44">
    <w:pPr>
      <w:pStyle w:val="10"/>
      <w:tabs>
        <w:tab w:val="left" w:pos="12107"/>
      </w:tabs>
      <w:jc w:val="both"/>
      <w:rPr>
        <w:rFonts w:hint="eastAsia" w:ascii="方正仿宋_GBK" w:eastAsia="宋体"/>
        <w:sz w:val="21"/>
        <w:szCs w:val="21"/>
        <w:lang w:eastAsia="zh-CN"/>
      </w:rPr>
    </w:pPr>
    <w:r>
      <w:rPr>
        <w:rFonts w:hint="eastAsia" w:ascii="方正仿宋_GBK" w:eastAsia="方正仿宋_GBK"/>
        <w:sz w:val="21"/>
        <w:szCs w:val="21"/>
      </w:rPr>
      <w:t xml:space="preserve"> </w:t>
    </w:r>
    <w:r>
      <w:rPr>
        <w:rFonts w:hint="eastAsia" w:ascii="宋体" w:hAnsi="宋体" w:cs="宋体"/>
        <w:sz w:val="21"/>
        <w:szCs w:val="21"/>
      </w:rPr>
      <w:t xml:space="preserve">重庆优凯项目管理有限公司                         </w:t>
    </w:r>
    <w:r>
      <w:rPr>
        <w:rFonts w:hint="eastAsia" w:ascii="宋体" w:hAnsi="宋体" w:cs="宋体"/>
        <w:sz w:val="21"/>
        <w:szCs w:val="21"/>
        <w:lang w:val="en-US" w:eastAsia="zh-CN"/>
      </w:rPr>
      <w:t xml:space="preserve">   </w:t>
    </w:r>
    <w:r>
      <w:rPr>
        <w:rFonts w:hint="eastAsia" w:ascii="宋体" w:hAnsi="宋体" w:cs="宋体"/>
        <w:sz w:val="21"/>
        <w:szCs w:val="21"/>
      </w:rPr>
      <w:t xml:space="preserve">                     竞争性磋商文件</w:t>
    </w:r>
    <w:r>
      <w:rPr>
        <w:rFonts w:hint="eastAsia" w:ascii="宋体" w:hAnsi="宋体" w:cs="宋体"/>
        <w:sz w:val="21"/>
        <w:szCs w:val="21"/>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5551">
    <w:pPr>
      <w:pStyle w:val="1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rPr>
      <w:t>重庆优凯项目管理有限公司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258F"/>
    <w:rsid w:val="00B3549F"/>
    <w:rsid w:val="014743B3"/>
    <w:rsid w:val="01DD131B"/>
    <w:rsid w:val="02DF57A3"/>
    <w:rsid w:val="02FD0840"/>
    <w:rsid w:val="03636A95"/>
    <w:rsid w:val="048760F2"/>
    <w:rsid w:val="05C524EE"/>
    <w:rsid w:val="069C2B7B"/>
    <w:rsid w:val="06B97F83"/>
    <w:rsid w:val="09083475"/>
    <w:rsid w:val="0A385CAF"/>
    <w:rsid w:val="0A4C631C"/>
    <w:rsid w:val="0AC320C6"/>
    <w:rsid w:val="0C0043CF"/>
    <w:rsid w:val="0C0A51A6"/>
    <w:rsid w:val="0E8A0DB8"/>
    <w:rsid w:val="0EF13B16"/>
    <w:rsid w:val="0FD62FE6"/>
    <w:rsid w:val="10152C44"/>
    <w:rsid w:val="108130B8"/>
    <w:rsid w:val="12D60FDC"/>
    <w:rsid w:val="13052DC4"/>
    <w:rsid w:val="135118C2"/>
    <w:rsid w:val="14EF423C"/>
    <w:rsid w:val="15477425"/>
    <w:rsid w:val="166A3179"/>
    <w:rsid w:val="17B57365"/>
    <w:rsid w:val="187D188E"/>
    <w:rsid w:val="193F08F1"/>
    <w:rsid w:val="1B97526A"/>
    <w:rsid w:val="1C5172BA"/>
    <w:rsid w:val="1E532CDD"/>
    <w:rsid w:val="1F4170F4"/>
    <w:rsid w:val="20665711"/>
    <w:rsid w:val="229D6DB5"/>
    <w:rsid w:val="23593975"/>
    <w:rsid w:val="23D56DE1"/>
    <w:rsid w:val="24947831"/>
    <w:rsid w:val="252F77C0"/>
    <w:rsid w:val="2533755C"/>
    <w:rsid w:val="254F10C5"/>
    <w:rsid w:val="26F73BB0"/>
    <w:rsid w:val="27341B83"/>
    <w:rsid w:val="27F36CFD"/>
    <w:rsid w:val="2BE37B42"/>
    <w:rsid w:val="2C190729"/>
    <w:rsid w:val="2D0637A8"/>
    <w:rsid w:val="2E4F6F14"/>
    <w:rsid w:val="2EB35218"/>
    <w:rsid w:val="2EFB180D"/>
    <w:rsid w:val="2FB63264"/>
    <w:rsid w:val="2FEE59CF"/>
    <w:rsid w:val="303E14AB"/>
    <w:rsid w:val="30F7099D"/>
    <w:rsid w:val="31A71A6F"/>
    <w:rsid w:val="31F23733"/>
    <w:rsid w:val="33590AD6"/>
    <w:rsid w:val="342966A0"/>
    <w:rsid w:val="34A35D81"/>
    <w:rsid w:val="35AD49E2"/>
    <w:rsid w:val="35B16284"/>
    <w:rsid w:val="36D668E1"/>
    <w:rsid w:val="374C0952"/>
    <w:rsid w:val="37C329C2"/>
    <w:rsid w:val="37DF17C6"/>
    <w:rsid w:val="384B0C09"/>
    <w:rsid w:val="38CA2050"/>
    <w:rsid w:val="38FA435C"/>
    <w:rsid w:val="395431FA"/>
    <w:rsid w:val="395D6E46"/>
    <w:rsid w:val="3A2B62F1"/>
    <w:rsid w:val="3ACF167E"/>
    <w:rsid w:val="3C282E58"/>
    <w:rsid w:val="3CCF2DDF"/>
    <w:rsid w:val="3D752EC1"/>
    <w:rsid w:val="3F363F24"/>
    <w:rsid w:val="40F41E8F"/>
    <w:rsid w:val="421B085C"/>
    <w:rsid w:val="430A73F3"/>
    <w:rsid w:val="430C669E"/>
    <w:rsid w:val="433724B6"/>
    <w:rsid w:val="43BC16B3"/>
    <w:rsid w:val="45964673"/>
    <w:rsid w:val="45BA52BD"/>
    <w:rsid w:val="46143B15"/>
    <w:rsid w:val="46D453B7"/>
    <w:rsid w:val="47675D16"/>
    <w:rsid w:val="47CA56A6"/>
    <w:rsid w:val="47F042C6"/>
    <w:rsid w:val="483E25CF"/>
    <w:rsid w:val="48B61C9F"/>
    <w:rsid w:val="497B2ED2"/>
    <w:rsid w:val="4A2F3EE7"/>
    <w:rsid w:val="4ABD3953"/>
    <w:rsid w:val="4D516B60"/>
    <w:rsid w:val="4E2853A7"/>
    <w:rsid w:val="519D01CE"/>
    <w:rsid w:val="54964D1C"/>
    <w:rsid w:val="56995A62"/>
    <w:rsid w:val="57C22A3C"/>
    <w:rsid w:val="57E411DB"/>
    <w:rsid w:val="588B5FCD"/>
    <w:rsid w:val="58AF5FD3"/>
    <w:rsid w:val="5B3A13B1"/>
    <w:rsid w:val="5C78171D"/>
    <w:rsid w:val="5C89392A"/>
    <w:rsid w:val="5CC04E72"/>
    <w:rsid w:val="5CC37599"/>
    <w:rsid w:val="5DC52F62"/>
    <w:rsid w:val="5FD34A6F"/>
    <w:rsid w:val="602F7D52"/>
    <w:rsid w:val="6170330B"/>
    <w:rsid w:val="61920E76"/>
    <w:rsid w:val="61A21EC7"/>
    <w:rsid w:val="64357EF4"/>
    <w:rsid w:val="64EF7D82"/>
    <w:rsid w:val="65047D7F"/>
    <w:rsid w:val="65240694"/>
    <w:rsid w:val="65387C9C"/>
    <w:rsid w:val="66CE7808"/>
    <w:rsid w:val="685A189F"/>
    <w:rsid w:val="692E0F1D"/>
    <w:rsid w:val="699456BD"/>
    <w:rsid w:val="69CB51FB"/>
    <w:rsid w:val="69D472C4"/>
    <w:rsid w:val="6A3273AF"/>
    <w:rsid w:val="6C3E0B04"/>
    <w:rsid w:val="6C857148"/>
    <w:rsid w:val="70F829D5"/>
    <w:rsid w:val="729B3FEF"/>
    <w:rsid w:val="74581611"/>
    <w:rsid w:val="777F52D6"/>
    <w:rsid w:val="77844AEF"/>
    <w:rsid w:val="77D3779C"/>
    <w:rsid w:val="782C201B"/>
    <w:rsid w:val="7A4647B1"/>
    <w:rsid w:val="7B2532DA"/>
    <w:rsid w:val="7C174657"/>
    <w:rsid w:val="7CA9283C"/>
    <w:rsid w:val="7D87258F"/>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w:basedOn w:val="1"/>
    <w:next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paragraph" w:styleId="12">
    <w:name w:val="toc 2"/>
    <w:basedOn w:val="1"/>
    <w:next w:val="1"/>
    <w:qFormat/>
    <w:uiPriority w:val="39"/>
    <w:pPr>
      <w:ind w:left="420" w:leftChars="200"/>
    </w:pPr>
  </w:style>
  <w:style w:type="character" w:styleId="15">
    <w:name w:val="page number"/>
    <w:qFormat/>
    <w:uiPriority w:val="0"/>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3294</Words>
  <Characters>3618</Characters>
  <Lines>0</Lines>
  <Paragraphs>0</Paragraphs>
  <TotalTime>49</TotalTime>
  <ScaleCrop>false</ScaleCrop>
  <LinksUpToDate>false</LinksUpToDate>
  <CharactersWithSpaces>3792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2024-12-05T02:14:00Z</dcterms:created>
  <dc:creator>石头 </dc:creator>
  <cp:lastModifiedBy>凡凡</cp:lastModifiedBy>
  <dcterms:modified xsi:type="dcterms:W3CDTF">2025-03-06T01:17:53Z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0F5F25C38A2A4226BBBD6570FC48ABE4_13</vt:lpwstr>
  </property>
  <property fmtid="{D5CDD505-2E9C-101B-9397-08002B2CF9AE}" pid="4" name="KSOTemplateDocerSaveRecord">
    <vt:lpwstr>eyJoZGlkIjoiNzU4M2QxYjAwMjEzODAyMjdlNDIzOTI3ZDJkODRjNDEiLCJ1c2VySWQiOiI0NDg1MDUxNjAifQ==</vt:lpwstr>
  </property>
</Properties>
</file>