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7614" w14:textId="23F8F1E1" w:rsidR="001C2BF7" w:rsidRDefault="00E31D53" w:rsidP="001C2BF7">
      <w:pPr>
        <w:jc w:val="center"/>
        <w:rPr>
          <w:rFonts w:eastAsia="华文中宋"/>
          <w:color w:val="FF0000"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FF71390" wp14:editId="380B48E9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5619750" cy="685800"/>
                <wp:effectExtent l="0" t="0" r="0" b="0"/>
                <wp:wrapNone/>
                <wp:docPr id="1026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19750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F6260" w14:textId="77777777" w:rsidR="00E04752" w:rsidRDefault="00E04752" w:rsidP="001C2BF7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1C2BF7">
                              <w:rPr>
                                <w:rFonts w:ascii="华文中宋" w:eastAsia="华文中宋" w:hAnsi="华文中宋" w:hint="eastAsia"/>
                                <w:color w:val="FF0000"/>
                                <w:sz w:val="56"/>
                                <w:szCs w:val="88"/>
                              </w:rPr>
                              <w:t>重庆市水产技术推广总站电子公文</w:t>
                            </w:r>
                          </w:p>
                        </w:txbxContent>
                      </wps:txbx>
                      <wps:bodyPr wrap="square" numCol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1390" id="文本框 11" o:spid="_x0000_s1026" style="position:absolute;left:0;text-align:left;margin-left:0;margin-top:33.75pt;width:442.5pt;height:54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" filled="f" stroked="f">
                <v:path arrowok="t"/>
                <v:textbox style="mso-fit-shape-to-text:t">
                  <w:txbxContent>
                    <w:p w14:paraId="67EF6260" w14:textId="77777777" w:rsidR="00E04752" w:rsidRDefault="00E04752" w:rsidP="001C2BF7">
                      <w:pPr>
                        <w:pStyle w:val="a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1C2BF7">
                        <w:rPr>
                          <w:rFonts w:ascii="华文中宋" w:eastAsia="华文中宋" w:hAnsi="华文中宋" w:hint="eastAsia"/>
                          <w:color w:val="FF0000"/>
                          <w:sz w:val="56"/>
                          <w:szCs w:val="88"/>
                        </w:rPr>
                        <w:t>重庆市水产技术推广总站电子公文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FEAEB7" w14:textId="77777777" w:rsidR="001C2BF7" w:rsidRDefault="001C2BF7" w:rsidP="001C2BF7">
      <w:pPr>
        <w:jc w:val="center"/>
        <w:rPr>
          <w:rFonts w:eastAsia="华文中宋"/>
          <w:color w:val="FF0000"/>
          <w:sz w:val="32"/>
        </w:rPr>
      </w:pPr>
    </w:p>
    <w:p w14:paraId="128166F8" w14:textId="77777777" w:rsidR="001C2BF7" w:rsidRDefault="001C2BF7" w:rsidP="001C2BF7">
      <w:pPr>
        <w:jc w:val="center"/>
        <w:rPr>
          <w:rFonts w:eastAsia="华文中宋"/>
          <w:color w:val="FF0000"/>
          <w:sz w:val="32"/>
        </w:rPr>
      </w:pPr>
    </w:p>
    <w:p w14:paraId="0957EC53" w14:textId="77777777" w:rsidR="001C2BF7" w:rsidRDefault="001C2BF7" w:rsidP="001C2BF7">
      <w:pPr>
        <w:jc w:val="center"/>
        <w:rPr>
          <w:rFonts w:eastAsia="华文中宋"/>
          <w:color w:val="FF0000"/>
          <w:sz w:val="32"/>
        </w:rPr>
      </w:pPr>
    </w:p>
    <w:p w14:paraId="0D11D06C" w14:textId="77777777" w:rsidR="001C2BF7" w:rsidRDefault="001C2BF7" w:rsidP="001C2BF7">
      <w:pPr>
        <w:jc w:val="center"/>
        <w:rPr>
          <w:rFonts w:eastAsia="华文中宋"/>
          <w:color w:val="FF0000"/>
          <w:sz w:val="32"/>
        </w:rPr>
      </w:pPr>
    </w:p>
    <w:p w14:paraId="7F756F69" w14:textId="2C113B3A" w:rsidR="001C2BF7" w:rsidRDefault="001C2BF7" w:rsidP="001C2BF7">
      <w:pPr>
        <w:jc w:val="center"/>
        <w:rPr>
          <w:rFonts w:ascii="仿宋_GB2312" w:eastAsia="仿宋_GB2312"/>
          <w:color w:val="000000"/>
          <w:sz w:val="32"/>
        </w:rPr>
      </w:pPr>
      <w:r>
        <w:rPr>
          <w:rFonts w:ascii="仿宋_GB2312" w:eastAsia="仿宋_GB2312" w:hint="eastAsia"/>
          <w:color w:val="000000"/>
          <w:sz w:val="32"/>
        </w:rPr>
        <w:t>渝</w:t>
      </w:r>
      <w:proofErr w:type="gramStart"/>
      <w:r>
        <w:rPr>
          <w:rFonts w:ascii="仿宋_GB2312" w:eastAsia="仿宋_GB2312" w:hint="eastAsia"/>
          <w:color w:val="000000"/>
          <w:sz w:val="32"/>
        </w:rPr>
        <w:t>水技发</w:t>
      </w:r>
      <w:proofErr w:type="gramEnd"/>
      <w:r>
        <w:rPr>
          <w:rFonts w:ascii="仿宋_GB2312" w:eastAsia="仿宋_GB2312" w:hint="eastAsia"/>
          <w:color w:val="000000"/>
          <w:sz w:val="32"/>
        </w:rPr>
        <w:t>〔</w:t>
      </w:r>
      <w:r>
        <w:rPr>
          <w:rFonts w:ascii="仿宋_GB2312" w:eastAsia="仿宋_GB2312"/>
          <w:color w:val="000000"/>
          <w:sz w:val="32"/>
        </w:rPr>
        <w:t>20</w:t>
      </w:r>
      <w:r>
        <w:rPr>
          <w:rFonts w:ascii="仿宋_GB2312" w:eastAsia="仿宋_GB2312" w:hint="eastAsia"/>
          <w:color w:val="000000"/>
          <w:sz w:val="32"/>
        </w:rPr>
        <w:t>2</w:t>
      </w:r>
      <w:r>
        <w:rPr>
          <w:rFonts w:ascii="仿宋_GB2312" w:eastAsia="仿宋_GB2312"/>
          <w:color w:val="000000"/>
          <w:sz w:val="32"/>
        </w:rPr>
        <w:t>2</w:t>
      </w:r>
      <w:r>
        <w:rPr>
          <w:rFonts w:ascii="仿宋_GB2312" w:eastAsia="仿宋_GB2312" w:hint="eastAsia"/>
          <w:color w:val="000000"/>
          <w:sz w:val="32"/>
        </w:rPr>
        <w:t>〕</w:t>
      </w:r>
      <w:r w:rsidR="00F67541">
        <w:rPr>
          <w:rFonts w:ascii="仿宋_GB2312" w:eastAsia="仿宋_GB2312" w:hint="eastAsia"/>
          <w:color w:val="000000"/>
          <w:sz w:val="32"/>
        </w:rPr>
        <w:t>2</w:t>
      </w:r>
      <w:r w:rsidR="00F67541">
        <w:rPr>
          <w:rFonts w:ascii="仿宋_GB2312" w:eastAsia="仿宋_GB2312"/>
          <w:color w:val="000000"/>
          <w:sz w:val="32"/>
        </w:rPr>
        <w:t>6</w:t>
      </w:r>
      <w:r>
        <w:rPr>
          <w:rFonts w:ascii="仿宋_GB2312" w:eastAsia="仿宋_GB2312" w:hint="eastAsia"/>
          <w:color w:val="000000"/>
          <w:sz w:val="32"/>
        </w:rPr>
        <w:t>号</w:t>
      </w:r>
    </w:p>
    <w:p w14:paraId="5740077A" w14:textId="6C46A2E0" w:rsidR="001C2BF7" w:rsidRDefault="00E31D53" w:rsidP="001C2BF7">
      <w:pPr>
        <w:jc w:val="center"/>
        <w:rPr>
          <w:rFonts w:ascii="仿宋_GB2312" w:eastAsia="华文中宋"/>
          <w:color w:val="000000"/>
          <w:sz w:val="32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24B6773F" wp14:editId="37986425">
                <wp:simplePos x="0" y="0"/>
                <wp:positionH relativeFrom="column">
                  <wp:posOffset>-228600</wp:posOffset>
                </wp:positionH>
                <wp:positionV relativeFrom="paragraph">
                  <wp:posOffset>-1</wp:posOffset>
                </wp:positionV>
                <wp:extent cx="5829300" cy="0"/>
                <wp:effectExtent l="0" t="19050" r="0" b="0"/>
                <wp:wrapNone/>
                <wp:docPr id="1027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520AB" id="直接连接符 8" o:spid="_x0000_s1026" style="position:absolute;left:0;text-align:left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18pt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" strokecolor="red" strokeweight="2.25pt">
                <o:lock v:ext="edit" shapetype="f"/>
              </v:line>
            </w:pict>
          </mc:Fallback>
        </mc:AlternateContent>
      </w:r>
    </w:p>
    <w:p w14:paraId="2A448256" w14:textId="6526023C" w:rsidR="00E71266" w:rsidRDefault="00972330" w:rsidP="00663D11">
      <w:pPr>
        <w:spacing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重庆市水产技术推广总站</w:t>
      </w:r>
      <w:r w:rsidR="001C2BF7" w:rsidRPr="001C2BF7">
        <w:rPr>
          <w:rFonts w:ascii="方正小标宋_GBK" w:eastAsia="方正小标宋_GBK" w:hAnsi="宋体" w:hint="eastAsia"/>
          <w:sz w:val="44"/>
          <w:szCs w:val="44"/>
        </w:rPr>
        <w:t>关于</w:t>
      </w:r>
      <w:r w:rsidR="003F7DB9">
        <w:rPr>
          <w:rFonts w:ascii="方正小标宋_GBK" w:eastAsia="方正小标宋_GBK" w:hAnsi="宋体" w:hint="eastAsia"/>
          <w:sz w:val="44"/>
          <w:szCs w:val="44"/>
        </w:rPr>
        <w:t>印发</w:t>
      </w:r>
    </w:p>
    <w:p w14:paraId="4E6BC8BB" w14:textId="7AF3779E" w:rsidR="001C2BF7" w:rsidRDefault="00664CC0" w:rsidP="00663D11">
      <w:pPr>
        <w:spacing w:line="70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《</w:t>
      </w:r>
      <w:r w:rsidR="00E04752" w:rsidRPr="00E04752">
        <w:rPr>
          <w:rFonts w:ascii="方正小标宋_GBK" w:eastAsia="方正小标宋_GBK" w:hAnsi="宋体"/>
          <w:sz w:val="44"/>
          <w:szCs w:val="44"/>
        </w:rPr>
        <w:t>应对夏季极端灾害天气水产养殖技术操作指南</w:t>
      </w:r>
      <w:r>
        <w:rPr>
          <w:rFonts w:ascii="方正小标宋_GBK" w:eastAsia="方正小标宋_GBK" w:hAnsi="宋体" w:hint="eastAsia"/>
          <w:sz w:val="44"/>
          <w:szCs w:val="44"/>
        </w:rPr>
        <w:t>》</w:t>
      </w:r>
      <w:r w:rsidR="001C2BF7" w:rsidRPr="001C2BF7">
        <w:rPr>
          <w:rFonts w:ascii="方正小标宋_GBK" w:eastAsia="方正小标宋_GBK" w:hAnsi="宋体" w:hint="eastAsia"/>
          <w:sz w:val="44"/>
          <w:szCs w:val="44"/>
        </w:rPr>
        <w:t>的</w:t>
      </w:r>
      <w:r w:rsidR="001C2BF7">
        <w:rPr>
          <w:rFonts w:ascii="方正小标宋_GBK" w:eastAsia="方正小标宋_GBK" w:hAnsi="宋体" w:hint="eastAsia"/>
          <w:sz w:val="44"/>
          <w:szCs w:val="44"/>
        </w:rPr>
        <w:t>通知</w:t>
      </w:r>
    </w:p>
    <w:p w14:paraId="18009FFA" w14:textId="77777777" w:rsidR="001C2BF7" w:rsidRDefault="001C2BF7">
      <w:pPr>
        <w:jc w:val="center"/>
        <w:rPr>
          <w:rFonts w:ascii="方正小标宋_GBK" w:eastAsia="方正小标宋_GBK" w:hAnsi="宋体"/>
          <w:sz w:val="44"/>
          <w:szCs w:val="44"/>
        </w:rPr>
      </w:pPr>
    </w:p>
    <w:p w14:paraId="6B05FED4" w14:textId="5E8CB4F6" w:rsidR="001C2BF7" w:rsidRDefault="001C2BF7" w:rsidP="008D7DF2">
      <w:pPr>
        <w:rPr>
          <w:rFonts w:ascii="方正仿宋_GBK" w:eastAsia="方正仿宋_GBK"/>
          <w:sz w:val="32"/>
          <w:szCs w:val="32"/>
        </w:rPr>
      </w:pPr>
      <w:r w:rsidRPr="00F97B04">
        <w:rPr>
          <w:rFonts w:ascii="方正仿宋_GBK" w:eastAsia="方正仿宋_GBK" w:hint="eastAsia"/>
          <w:sz w:val="32"/>
          <w:szCs w:val="32"/>
        </w:rPr>
        <w:t>各区县（自治县）水产（技术推广）站（中心</w:t>
      </w:r>
      <w:r w:rsidR="00BF768B">
        <w:rPr>
          <w:rFonts w:ascii="方正仿宋_GBK" w:eastAsia="方正仿宋_GBK" w:hint="eastAsia"/>
          <w:sz w:val="32"/>
          <w:szCs w:val="32"/>
        </w:rPr>
        <w:t>、科</w:t>
      </w:r>
      <w:r w:rsidRPr="00F97B04">
        <w:rPr>
          <w:rFonts w:ascii="方正仿宋_GBK" w:eastAsia="方正仿宋_GBK" w:hint="eastAsia"/>
          <w:sz w:val="32"/>
          <w:szCs w:val="32"/>
        </w:rPr>
        <w:t>）：</w:t>
      </w:r>
    </w:p>
    <w:p w14:paraId="600DF004" w14:textId="2CCADB3F" w:rsidR="007D0150" w:rsidRDefault="006D0876" w:rsidP="008D7DF2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近期，我市</w:t>
      </w:r>
      <w:r w:rsidR="001C2BF7" w:rsidRPr="007D015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出现持续高温天气，</w:t>
      </w:r>
      <w:r w:rsidR="007D0150" w:rsidRPr="007D0150">
        <w:rPr>
          <w:rFonts w:ascii="方正仿宋_GBK" w:eastAsia="方正仿宋_GBK" w:hint="eastAsia"/>
          <w:sz w:val="32"/>
          <w:szCs w:val="32"/>
        </w:rPr>
        <w:t>大部分</w:t>
      </w:r>
      <w:r w:rsidR="001C2BF7" w:rsidRPr="007D0150">
        <w:rPr>
          <w:rFonts w:ascii="方正仿宋_GBK" w:eastAsia="方正仿宋_GBK" w:hint="eastAsia"/>
          <w:sz w:val="32"/>
          <w:szCs w:val="32"/>
        </w:rPr>
        <w:t>地区日最高气温将达35～40℃，局地可达40～42℃</w:t>
      </w:r>
      <w:r w:rsidR="001C2BF7" w:rsidRPr="007D015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，</w:t>
      </w:r>
      <w:r w:rsidR="001C2BF7" w:rsidRPr="007D0150">
        <w:rPr>
          <w:rFonts w:ascii="方正仿宋_GBK" w:eastAsia="方正仿宋_GBK" w:hint="eastAsia"/>
          <w:sz w:val="32"/>
          <w:szCs w:val="32"/>
        </w:rPr>
        <w:t>本轮高温天气西部及东北部的部分</w:t>
      </w:r>
      <w:proofErr w:type="gramStart"/>
      <w:r w:rsidR="001C2BF7" w:rsidRPr="007D0150">
        <w:rPr>
          <w:rFonts w:ascii="方正仿宋_GBK" w:eastAsia="方正仿宋_GBK" w:hint="eastAsia"/>
          <w:sz w:val="32"/>
          <w:szCs w:val="32"/>
        </w:rPr>
        <w:t>区县日</w:t>
      </w:r>
      <w:proofErr w:type="gramEnd"/>
      <w:r w:rsidR="001C2BF7" w:rsidRPr="007D0150">
        <w:rPr>
          <w:rFonts w:ascii="方正仿宋_GBK" w:eastAsia="方正仿宋_GBK" w:hint="eastAsia"/>
          <w:sz w:val="32"/>
          <w:szCs w:val="32"/>
        </w:rPr>
        <w:t>最高气温将接近或超过历史同期极值，高温强度预计将达特重等级。</w:t>
      </w:r>
      <w:r w:rsidR="004D4F5E" w:rsidRPr="004D4F5E">
        <w:rPr>
          <w:rFonts w:ascii="方正仿宋_GBK" w:eastAsia="方正仿宋_GBK" w:hint="eastAsia"/>
          <w:sz w:val="32"/>
          <w:szCs w:val="32"/>
        </w:rPr>
        <w:t>据分析判</w:t>
      </w:r>
      <w:proofErr w:type="gramStart"/>
      <w:r w:rsidR="004D4F5E" w:rsidRPr="004D4F5E">
        <w:rPr>
          <w:rFonts w:ascii="方正仿宋_GBK" w:eastAsia="方正仿宋_GBK" w:hint="eastAsia"/>
          <w:sz w:val="32"/>
          <w:szCs w:val="32"/>
        </w:rPr>
        <w:t>研</w:t>
      </w:r>
      <w:proofErr w:type="gramEnd"/>
      <w:r w:rsidR="004D4F5E" w:rsidRPr="004D4F5E">
        <w:rPr>
          <w:rFonts w:ascii="方正仿宋_GBK" w:eastAsia="方正仿宋_GBK" w:hint="eastAsia"/>
          <w:sz w:val="32"/>
          <w:szCs w:val="32"/>
        </w:rPr>
        <w:t>，今年</w:t>
      </w:r>
      <w:proofErr w:type="gramStart"/>
      <w:r w:rsidR="004D4F5E" w:rsidRPr="004D4F5E">
        <w:rPr>
          <w:rFonts w:ascii="方正仿宋_GBK" w:eastAsia="方正仿宋_GBK" w:hint="eastAsia"/>
          <w:sz w:val="32"/>
          <w:szCs w:val="32"/>
        </w:rPr>
        <w:t>我市洪旱并存</w:t>
      </w:r>
      <w:proofErr w:type="gramEnd"/>
      <w:r w:rsidR="004D4F5E" w:rsidRPr="004D4F5E">
        <w:rPr>
          <w:rFonts w:ascii="方正仿宋_GBK" w:eastAsia="方正仿宋_GBK" w:hint="eastAsia"/>
          <w:sz w:val="32"/>
          <w:szCs w:val="32"/>
        </w:rPr>
        <w:t>、旱涝交替、伏旱明显，灾害持续时间长，形势严峻</w:t>
      </w:r>
      <w:r w:rsidR="00C24A76">
        <w:rPr>
          <w:rFonts w:ascii="方正仿宋_GBK" w:eastAsia="方正仿宋_GBK" w:hint="eastAsia"/>
          <w:sz w:val="32"/>
          <w:szCs w:val="32"/>
        </w:rPr>
        <w:t>。</w:t>
      </w:r>
      <w:r w:rsidR="004D4F5E" w:rsidRPr="004D4F5E">
        <w:rPr>
          <w:rFonts w:ascii="方正仿宋_GBK" w:eastAsia="方正仿宋_GBK" w:hint="eastAsia"/>
          <w:sz w:val="32"/>
          <w:szCs w:val="32"/>
        </w:rPr>
        <w:t>为积极应对旱涝灾害对我市渔业生产的影响，大力推进主动防灾、科学抗灾、及时救灾，确保全市渔业稳产增收和市场水产品有效供给，现就做好渔业防灾减灾工作的有关事项通知如下。</w:t>
      </w:r>
    </w:p>
    <w:p w14:paraId="370D6100" w14:textId="77777777" w:rsidR="00336DB0" w:rsidRPr="00364E52" w:rsidRDefault="00336DB0" w:rsidP="006536D1">
      <w:pPr>
        <w:ind w:firstLineChars="200" w:firstLine="640"/>
        <w:rPr>
          <w:rFonts w:ascii="方正黑体_GBK" w:eastAsia="方正黑体_GBK"/>
          <w:color w:val="000000"/>
          <w:sz w:val="32"/>
          <w:szCs w:val="32"/>
          <w:shd w:val="clear" w:color="auto" w:fill="FFFFFF"/>
        </w:rPr>
      </w:pPr>
      <w:r w:rsidRPr="00364E52">
        <w:rPr>
          <w:rFonts w:ascii="方正黑体_GBK" w:eastAsia="方正黑体_GBK" w:hint="eastAsia"/>
          <w:color w:val="000000"/>
          <w:sz w:val="32"/>
          <w:szCs w:val="32"/>
          <w:shd w:val="clear" w:color="auto" w:fill="FFFFFF"/>
        </w:rPr>
        <w:lastRenderedPageBreak/>
        <w:t>一、强化监测预警</w:t>
      </w:r>
    </w:p>
    <w:p w14:paraId="554C8EA7" w14:textId="2738AC54" w:rsidR="00336DB0" w:rsidRDefault="00336DB0" w:rsidP="006536D1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加强与气象、水利、应急等部门沟通会商，密切关注重大天气变化，第一时间获取灾害性天气信息，及时掌握雨情、水情、旱情、灾情发展动态，适时发布预警信息。在关键农时和灾害多发期，组织专家分析会商灾害性天气影响，及早制定预案，提出有针对性的技术措施，提前落实防御措施。</w:t>
      </w:r>
    </w:p>
    <w:p w14:paraId="3AD3B44E" w14:textId="77777777" w:rsidR="002A0862" w:rsidRDefault="00336DB0" w:rsidP="006536D1">
      <w:pPr>
        <w:ind w:firstLineChars="200" w:firstLine="640"/>
        <w:rPr>
          <w:rFonts w:ascii="方正黑体_GBK" w:eastAsia="方正黑体_GBK"/>
          <w:color w:val="000000"/>
          <w:sz w:val="32"/>
          <w:szCs w:val="32"/>
          <w:shd w:val="clear" w:color="auto" w:fill="FFFFFF"/>
        </w:rPr>
      </w:pPr>
      <w:r w:rsidRPr="00364E52">
        <w:rPr>
          <w:rFonts w:ascii="方正黑体_GBK" w:eastAsia="方正黑体_GBK" w:hint="eastAsia"/>
          <w:color w:val="000000"/>
          <w:sz w:val="32"/>
          <w:szCs w:val="32"/>
          <w:shd w:val="clear" w:color="auto" w:fill="FFFFFF"/>
        </w:rPr>
        <w:t>二、强化技术服务</w:t>
      </w:r>
    </w:p>
    <w:p w14:paraId="4437C77D" w14:textId="31779FB9" w:rsidR="00336DB0" w:rsidRDefault="00336DB0" w:rsidP="006536D1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充分发挥</w:t>
      </w:r>
      <w:r w:rsidR="00386454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水产科技创新联盟、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产业技术体系、行业专家组、防灾减灾专家指导组作用，根据重大灾害发生情况制定技术指导意见。在关键时期，组织专家和</w:t>
      </w:r>
      <w:proofErr w:type="gramStart"/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渔技</w:t>
      </w:r>
      <w:proofErr w:type="gramEnd"/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人员进村入户，蹲点包片，开展技术指导，帮助解决实际困难。扎实开展绿色高质高效行动，落实应对旱涝灾</w:t>
      </w:r>
      <w:proofErr w:type="gramStart"/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害技术</w:t>
      </w:r>
      <w:proofErr w:type="gramEnd"/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措施（见附件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1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）和减灾增产关键技术，</w:t>
      </w:r>
      <w:r w:rsidR="001C61E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科学合理用药（</w:t>
      </w:r>
      <w:r w:rsidR="004A3193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附件2</w:t>
      </w:r>
      <w:r w:rsidR="004A3193"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-5</w:t>
      </w:r>
      <w:r w:rsidR="001C61EB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），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推进科学抗灾。</w:t>
      </w:r>
    </w:p>
    <w:p w14:paraId="61771775" w14:textId="77777777" w:rsidR="00336DB0" w:rsidRPr="00364E52" w:rsidRDefault="00336DB0" w:rsidP="006536D1">
      <w:pPr>
        <w:ind w:firstLineChars="200" w:firstLine="640"/>
        <w:rPr>
          <w:rFonts w:ascii="方正黑体_GBK" w:eastAsia="方正黑体_GBK"/>
          <w:color w:val="000000"/>
          <w:sz w:val="32"/>
          <w:szCs w:val="32"/>
          <w:shd w:val="clear" w:color="auto" w:fill="FFFFFF"/>
        </w:rPr>
      </w:pPr>
      <w:r w:rsidRPr="00364E52">
        <w:rPr>
          <w:rFonts w:ascii="方正黑体_GBK" w:eastAsia="方正黑体_GBK" w:hint="eastAsia"/>
          <w:color w:val="000000"/>
          <w:sz w:val="32"/>
          <w:szCs w:val="32"/>
          <w:shd w:val="clear" w:color="auto" w:fill="FFFFFF"/>
        </w:rPr>
        <w:t>三、强化政策落实</w:t>
      </w:r>
    </w:p>
    <w:p w14:paraId="3742227B" w14:textId="3186733C" w:rsidR="00336DB0" w:rsidRDefault="00336DB0" w:rsidP="006536D1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加强与财政部门沟通协调，根据气候趋势和灾情发展，积极争取防灾减灾支持政策，细化实化实施方案，保障防灾增产措施落实到位。灾害发生后，及时调度受灾情况</w:t>
      </w:r>
      <w:r w:rsidR="00386454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并报送市级渔业主管部门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，</w:t>
      </w:r>
      <w:r w:rsidR="003A540C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要积极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争取生产救灾资金，支持渔民及时开展灾后生产恢复，减轻灾害损失。做好救灾机具检修，饲料、苗种、鱼药等救灾物资调剂调运，确保抗灾救灾需要。</w:t>
      </w:r>
    </w:p>
    <w:p w14:paraId="36CCC52C" w14:textId="77777777" w:rsidR="002A0862" w:rsidRDefault="00336DB0" w:rsidP="00336DB0">
      <w:pPr>
        <w:ind w:firstLineChars="200" w:firstLine="640"/>
        <w:rPr>
          <w:rFonts w:ascii="方正黑体_GBK" w:eastAsia="方正黑体_GBK"/>
          <w:color w:val="000000"/>
          <w:sz w:val="32"/>
          <w:szCs w:val="32"/>
          <w:shd w:val="clear" w:color="auto" w:fill="FFFFFF"/>
        </w:rPr>
      </w:pPr>
      <w:r w:rsidRPr="00364E52">
        <w:rPr>
          <w:rFonts w:ascii="方正黑体_GBK" w:eastAsia="方正黑体_GBK" w:hint="eastAsia"/>
          <w:color w:val="000000"/>
          <w:sz w:val="32"/>
          <w:szCs w:val="32"/>
          <w:shd w:val="clear" w:color="auto" w:fill="FFFFFF"/>
        </w:rPr>
        <w:t>四、强化宣传引导</w:t>
      </w:r>
    </w:p>
    <w:p w14:paraId="14DBEA4E" w14:textId="343437E3" w:rsidR="00336DB0" w:rsidRPr="00336DB0" w:rsidRDefault="00336DB0" w:rsidP="00336DB0">
      <w:pPr>
        <w:ind w:firstLineChars="200" w:firstLine="640"/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lastRenderedPageBreak/>
        <w:t>把宣传工作融入防灾减灾工作的全过程，充分利用网络、电视、报纸、手机等</w:t>
      </w:r>
      <w:r w:rsidR="00386454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各类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平台，普及重大农业气象灾害的影响和科学避灾防灾抗灾技术措施，为渔业生产减灾保产营造良好舆论氛围。</w:t>
      </w:r>
    </w:p>
    <w:p w14:paraId="29BCB5F7" w14:textId="28C4E6C8" w:rsidR="00A95705" w:rsidRDefault="00336DB0" w:rsidP="00336DB0">
      <w:pPr>
        <w:ind w:firstLineChars="200" w:firstLine="640"/>
        <w:rPr>
          <w:rFonts w:ascii="方正仿宋_GBK" w:eastAsia="方正仿宋_GBK" w:cstheme="minorBidi"/>
          <w:color w:val="000000"/>
          <w:sz w:val="32"/>
          <w:szCs w:val="32"/>
          <w:shd w:val="clear" w:color="auto" w:fill="FFFFFF"/>
        </w:rPr>
      </w:pP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联系人：</w:t>
      </w:r>
      <w:r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廖浩</w:t>
      </w:r>
      <w:r w:rsidR="00C24A76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宇</w:t>
      </w:r>
      <w:r w:rsidRPr="00336DB0">
        <w:rPr>
          <w:rFonts w:ascii="方正仿宋_GBK" w:eastAsia="方正仿宋_GBK" w:hint="eastAsia"/>
          <w:color w:val="000000"/>
          <w:sz w:val="32"/>
          <w:szCs w:val="32"/>
          <w:shd w:val="clear" w:color="auto" w:fill="FFFFFF"/>
        </w:rPr>
        <w:t>，电话023-86</w:t>
      </w:r>
      <w: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  <w:t>716361</w:t>
      </w:r>
      <w:r w:rsidR="00A95705" w:rsidRPr="00A95705">
        <w:rPr>
          <w:rFonts w:ascii="方正仿宋_GBK" w:eastAsia="方正仿宋_GBK" w:cstheme="minorBidi"/>
          <w:color w:val="000000"/>
          <w:sz w:val="32"/>
          <w:szCs w:val="32"/>
          <w:shd w:val="clear" w:color="auto" w:fill="FFFFFF"/>
        </w:rPr>
        <w:t>。</w:t>
      </w:r>
    </w:p>
    <w:p w14:paraId="672A4887" w14:textId="77777777" w:rsidR="007A57DB" w:rsidRPr="007A57DB" w:rsidRDefault="007A57DB" w:rsidP="006536D1">
      <w:pPr>
        <w:rPr>
          <w:rFonts w:ascii="方正仿宋_GBK" w:eastAsia="方正仿宋_GBK"/>
          <w:color w:val="000000"/>
          <w:sz w:val="32"/>
          <w:szCs w:val="32"/>
          <w:shd w:val="clear" w:color="auto" w:fill="FFFFFF"/>
        </w:rPr>
      </w:pPr>
    </w:p>
    <w:p w14:paraId="70601E71" w14:textId="3D0FF276" w:rsidR="00E35927" w:rsidRPr="00C37B9D" w:rsidRDefault="00E35927" w:rsidP="00B2039D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附件：1</w:t>
      </w:r>
      <w:r>
        <w:rPr>
          <w:rFonts w:ascii="方正仿宋_GBK" w:eastAsia="方正仿宋_GBK" w:hAnsi="宋体"/>
          <w:sz w:val="32"/>
          <w:szCs w:val="32"/>
        </w:rPr>
        <w:t>.</w:t>
      </w:r>
      <w:r w:rsidR="00C37B9D">
        <w:rPr>
          <w:rFonts w:ascii="方正仿宋_GBK" w:eastAsia="方正仿宋_GBK" w:hAnsi="宋体" w:hint="eastAsia"/>
          <w:sz w:val="32"/>
          <w:szCs w:val="32"/>
        </w:rPr>
        <w:t>应对夏季极端灾害天气水产养殖技术操作指南</w:t>
      </w:r>
    </w:p>
    <w:p w14:paraId="327CD794" w14:textId="0D88686A" w:rsidR="00E35927" w:rsidRPr="006B51ED" w:rsidRDefault="00E35927" w:rsidP="00364E52">
      <w:pPr>
        <w:ind w:firstLineChars="500" w:firstLine="1600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2</w:t>
      </w:r>
      <w:r>
        <w:rPr>
          <w:rFonts w:ascii="方正仿宋_GBK" w:eastAsia="方正仿宋_GBK" w:hAnsi="宋体"/>
          <w:sz w:val="32"/>
          <w:szCs w:val="32"/>
        </w:rPr>
        <w:t>.</w:t>
      </w:r>
      <w:r w:rsidR="00DB0C8D" w:rsidRPr="006B51ED">
        <w:rPr>
          <w:rFonts w:ascii="方正仿宋_GBK" w:eastAsia="方正仿宋_GBK" w:hAnsi="宋体" w:hint="eastAsia"/>
          <w:sz w:val="32"/>
          <w:szCs w:val="32"/>
        </w:rPr>
        <w:t>水产养殖</w:t>
      </w:r>
      <w:proofErr w:type="gramStart"/>
      <w:r w:rsidR="00DB0C8D" w:rsidRPr="006B51ED">
        <w:rPr>
          <w:rFonts w:ascii="方正仿宋_GBK" w:eastAsia="方正仿宋_GBK" w:hAnsi="宋体" w:hint="eastAsia"/>
          <w:sz w:val="32"/>
          <w:szCs w:val="32"/>
        </w:rPr>
        <w:t>用药明</w:t>
      </w:r>
      <w:proofErr w:type="gramEnd"/>
      <w:r w:rsidR="00DB0C8D" w:rsidRPr="006B51ED">
        <w:rPr>
          <w:rFonts w:ascii="方正仿宋_GBK" w:eastAsia="方正仿宋_GBK" w:hAnsi="宋体" w:hint="eastAsia"/>
          <w:sz w:val="32"/>
          <w:szCs w:val="32"/>
        </w:rPr>
        <w:t>白纸2020年1号</w:t>
      </w:r>
    </w:p>
    <w:p w14:paraId="59B9FA3D" w14:textId="05076D22" w:rsidR="00DB0C8D" w:rsidRPr="006B51ED" w:rsidRDefault="00DB0C8D" w:rsidP="00364E52">
      <w:pPr>
        <w:ind w:firstLineChars="500" w:firstLine="1600"/>
        <w:rPr>
          <w:rFonts w:ascii="方正仿宋_GBK" w:eastAsia="方正仿宋_GBK" w:hAnsi="宋体"/>
          <w:sz w:val="32"/>
          <w:szCs w:val="32"/>
        </w:rPr>
      </w:pPr>
      <w:r w:rsidRPr="006B51ED">
        <w:rPr>
          <w:rFonts w:ascii="方正仿宋_GBK" w:eastAsia="方正仿宋_GBK" w:hAnsi="宋体"/>
          <w:sz w:val="32"/>
          <w:szCs w:val="32"/>
        </w:rPr>
        <w:t>3</w:t>
      </w:r>
      <w:r w:rsidR="006B51ED">
        <w:rPr>
          <w:rFonts w:ascii="方正仿宋_GBK" w:eastAsia="方正仿宋_GBK" w:hAnsi="宋体" w:hint="eastAsia"/>
          <w:sz w:val="32"/>
          <w:szCs w:val="32"/>
        </w:rPr>
        <w:t>.</w:t>
      </w:r>
      <w:r w:rsidRPr="006B51ED">
        <w:rPr>
          <w:rFonts w:ascii="方正仿宋_GBK" w:eastAsia="方正仿宋_GBK" w:hAnsi="宋体" w:hint="eastAsia"/>
          <w:sz w:val="32"/>
          <w:szCs w:val="32"/>
        </w:rPr>
        <w:t>食品动物中停止使用的兽药</w:t>
      </w:r>
    </w:p>
    <w:p w14:paraId="3801ECE2" w14:textId="21B3A5C7" w:rsidR="00DB0C8D" w:rsidRPr="006B51ED" w:rsidRDefault="00DB0C8D" w:rsidP="00364E52">
      <w:pPr>
        <w:ind w:firstLineChars="500" w:firstLine="1600"/>
        <w:rPr>
          <w:rFonts w:ascii="方正仿宋_GBK" w:eastAsia="方正仿宋_GBK" w:hAnsi="宋体"/>
          <w:sz w:val="32"/>
          <w:szCs w:val="32"/>
        </w:rPr>
      </w:pPr>
      <w:r w:rsidRPr="006B51ED">
        <w:rPr>
          <w:rFonts w:ascii="方正仿宋_GBK" w:eastAsia="方正仿宋_GBK" w:hAnsi="宋体" w:hint="eastAsia"/>
          <w:sz w:val="32"/>
          <w:szCs w:val="32"/>
        </w:rPr>
        <w:t>4</w:t>
      </w:r>
      <w:r w:rsidRPr="006B51ED">
        <w:rPr>
          <w:rFonts w:ascii="方正仿宋_GBK" w:eastAsia="方正仿宋_GBK" w:hAnsi="宋体"/>
          <w:sz w:val="32"/>
          <w:szCs w:val="32"/>
        </w:rPr>
        <w:t>.水产养殖</w:t>
      </w:r>
      <w:proofErr w:type="gramStart"/>
      <w:r w:rsidRPr="006B51ED">
        <w:rPr>
          <w:rFonts w:ascii="方正仿宋_GBK" w:eastAsia="方正仿宋_GBK" w:hAnsi="宋体"/>
          <w:sz w:val="32"/>
          <w:szCs w:val="32"/>
        </w:rPr>
        <w:t>用药明</w:t>
      </w:r>
      <w:proofErr w:type="gramEnd"/>
      <w:r w:rsidRPr="006B51ED">
        <w:rPr>
          <w:rFonts w:ascii="方正仿宋_GBK" w:eastAsia="方正仿宋_GBK" w:hAnsi="宋体"/>
          <w:sz w:val="32"/>
          <w:szCs w:val="32"/>
        </w:rPr>
        <w:t>白纸2020年2号</w:t>
      </w:r>
    </w:p>
    <w:p w14:paraId="69A6A72A" w14:textId="0B155382" w:rsidR="00DB0C8D" w:rsidRDefault="00DB0C8D" w:rsidP="00364E52">
      <w:pPr>
        <w:ind w:firstLineChars="500" w:firstLine="1600"/>
        <w:rPr>
          <w:rFonts w:ascii="方正仿宋_GBK" w:eastAsia="方正仿宋_GBK" w:hAnsi="宋体"/>
          <w:sz w:val="32"/>
          <w:szCs w:val="32"/>
        </w:rPr>
      </w:pPr>
      <w:r w:rsidRPr="006B51ED">
        <w:rPr>
          <w:rFonts w:ascii="方正仿宋_GBK" w:eastAsia="方正仿宋_GBK" w:hAnsi="宋体" w:hint="eastAsia"/>
          <w:sz w:val="32"/>
          <w:szCs w:val="32"/>
        </w:rPr>
        <w:t>5</w:t>
      </w:r>
      <w:r w:rsidRPr="006B51ED">
        <w:rPr>
          <w:rFonts w:ascii="方正仿宋_GBK" w:eastAsia="方正仿宋_GBK" w:hAnsi="宋体"/>
          <w:sz w:val="32"/>
          <w:szCs w:val="32"/>
        </w:rPr>
        <w:t>.已批准的水产养殖用兽药</w:t>
      </w:r>
    </w:p>
    <w:p w14:paraId="4C314824" w14:textId="5FB8CBCB" w:rsidR="00336DB0" w:rsidRDefault="00336DB0" w:rsidP="007D0150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14:paraId="7B540AED" w14:textId="126080BB" w:rsidR="00336DB0" w:rsidRDefault="00336DB0" w:rsidP="007D0150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14:paraId="1B3746F9" w14:textId="75690116" w:rsidR="00336DB0" w:rsidRDefault="00336DB0" w:rsidP="007D0150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</w:p>
    <w:p w14:paraId="585B97A9" w14:textId="7F2B7939" w:rsidR="00336DB0" w:rsidRDefault="00336DB0" w:rsidP="00364E52">
      <w:pPr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>重庆市水产技术推广总站</w:t>
      </w:r>
    </w:p>
    <w:p w14:paraId="4156A5B8" w14:textId="431209F9" w:rsidR="008D11EC" w:rsidRDefault="00336DB0" w:rsidP="00364E52">
      <w:pPr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/>
          <w:sz w:val="32"/>
          <w:szCs w:val="32"/>
        </w:rPr>
        <w:t>2022年7月</w:t>
      </w:r>
      <w:r w:rsidR="00EB03A7">
        <w:rPr>
          <w:rFonts w:ascii="方正仿宋_GBK" w:eastAsia="方正仿宋_GBK" w:hAnsi="宋体"/>
          <w:sz w:val="32"/>
          <w:szCs w:val="32"/>
        </w:rPr>
        <w:t>8</w:t>
      </w:r>
      <w:r>
        <w:rPr>
          <w:rFonts w:ascii="方正仿宋_GBK" w:eastAsia="方正仿宋_GBK" w:hAnsi="宋体"/>
          <w:sz w:val="32"/>
          <w:szCs w:val="32"/>
        </w:rPr>
        <w:t>日</w:t>
      </w:r>
      <w:r w:rsidR="008D11EC">
        <w:rPr>
          <w:rFonts w:ascii="方正仿宋_GBK" w:eastAsia="方正仿宋_GBK" w:hAnsi="宋体"/>
          <w:vanish/>
          <w:sz w:val="32"/>
          <w:szCs w:val="32"/>
        </w:rPr>
        <w:cr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  <w:r w:rsidR="008D11EC">
        <w:rPr>
          <w:rFonts w:ascii="方正仿宋_GBK" w:eastAsia="方正仿宋_GBK" w:hAnsi="宋体"/>
          <w:vanish/>
          <w:sz w:val="32"/>
          <w:szCs w:val="32"/>
        </w:rPr>
        <w:pgNum/>
      </w:r>
    </w:p>
    <w:p w14:paraId="0C961FE0" w14:textId="402C7C87" w:rsidR="00364E52" w:rsidRDefault="00364E52" w:rsidP="00364E52">
      <w:pPr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</w:p>
    <w:p w14:paraId="05B210A0" w14:textId="6C924871" w:rsidR="00364E52" w:rsidRDefault="00364E52" w:rsidP="00364E52">
      <w:pPr>
        <w:ind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</w:p>
    <w:p w14:paraId="42F2124F" w14:textId="6DA6E9A5" w:rsidR="00364E52" w:rsidRDefault="00364E52" w:rsidP="00E04752">
      <w:pPr>
        <w:ind w:right="640"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</w:p>
    <w:p w14:paraId="375E5DF2" w14:textId="77777777" w:rsidR="00663D11" w:rsidRDefault="00663D11" w:rsidP="00E04752">
      <w:pPr>
        <w:ind w:right="640" w:firstLineChars="200" w:firstLine="640"/>
        <w:jc w:val="right"/>
        <w:rPr>
          <w:rFonts w:ascii="方正仿宋_GBK" w:eastAsia="方正仿宋_GBK" w:hAnsi="宋体" w:hint="eastAsia"/>
          <w:sz w:val="32"/>
          <w:szCs w:val="32"/>
        </w:rPr>
      </w:pPr>
      <w:bookmarkStart w:id="0" w:name="_GoBack"/>
      <w:bookmarkEnd w:id="0"/>
    </w:p>
    <w:p w14:paraId="1059C48B" w14:textId="77777777" w:rsidR="00364E52" w:rsidRPr="00DB0C8D" w:rsidRDefault="00364E52" w:rsidP="00C24A76">
      <w:pPr>
        <w:ind w:right="640"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</w:p>
    <w:p w14:paraId="6E1303AD" w14:textId="6F6E5681" w:rsidR="008D11EC" w:rsidRPr="001C2BF7" w:rsidRDefault="008D11EC" w:rsidP="008D11EC"/>
    <w:p w14:paraId="68C6E448" w14:textId="554140D5" w:rsidR="008D11EC" w:rsidRPr="00364E52" w:rsidRDefault="008D11EC" w:rsidP="00364E52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432" behindDoc="0" locked="0" layoutInCell="1" allowOverlap="1" wp14:anchorId="6ED0A325" wp14:editId="550FB408">
                <wp:simplePos x="0" y="0"/>
                <wp:positionH relativeFrom="column">
                  <wp:posOffset>-57150</wp:posOffset>
                </wp:positionH>
                <wp:positionV relativeFrom="paragraph">
                  <wp:posOffset>334644</wp:posOffset>
                </wp:positionV>
                <wp:extent cx="5644515" cy="0"/>
                <wp:effectExtent l="0" t="0" r="13335" b="0"/>
                <wp:wrapNone/>
                <wp:docPr id="1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4EF76" id="直接连接符 2" o:spid="_x0000_s1026" style="position:absolute;left:0;text-align:left;z-index:2516664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4.5pt,26.35pt" to="439.9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408" behindDoc="0" locked="0" layoutInCell="1" allowOverlap="1" wp14:anchorId="567A7ED5" wp14:editId="346088BF">
                <wp:simplePos x="0" y="0"/>
                <wp:positionH relativeFrom="column">
                  <wp:posOffset>-47625</wp:posOffset>
                </wp:positionH>
                <wp:positionV relativeFrom="paragraph">
                  <wp:posOffset>-2541</wp:posOffset>
                </wp:positionV>
                <wp:extent cx="5644515" cy="0"/>
                <wp:effectExtent l="0" t="0" r="13335" b="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445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EE984" id="直接连接符 1" o:spid="_x0000_s1026" style="position:absolute;left:0;text-align:left;z-index:2516654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3.75pt,-.2pt" to="440.7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">
                <o:lock v:ext="edit" shapetype="f"/>
              </v:line>
            </w:pict>
          </mc:Fallback>
        </mc:AlternateContent>
      </w:r>
      <w:r w:rsidRPr="00F97B04">
        <w:rPr>
          <w:rFonts w:ascii="方正仿宋_GBK" w:eastAsia="方正仿宋_GBK" w:hint="eastAsia"/>
          <w:snapToGrid w:val="0"/>
          <w:kern w:val="0"/>
          <w:sz w:val="28"/>
          <w:szCs w:val="28"/>
        </w:rPr>
        <w:t xml:space="preserve">重庆市水产技术推广总站办公室      </w:t>
      </w:r>
      <w:r>
        <w:rPr>
          <w:rFonts w:ascii="方正仿宋_GBK" w:eastAsia="方正仿宋_GBK"/>
          <w:snapToGrid w:val="0"/>
          <w:kern w:val="0"/>
          <w:sz w:val="28"/>
          <w:szCs w:val="28"/>
        </w:rPr>
        <w:t xml:space="preserve">  </w:t>
      </w:r>
      <w:r w:rsidRPr="00F97B04">
        <w:rPr>
          <w:rFonts w:ascii="方正仿宋_GBK" w:eastAsia="方正仿宋_GBK" w:hint="eastAsia"/>
          <w:snapToGrid w:val="0"/>
          <w:kern w:val="0"/>
          <w:sz w:val="28"/>
          <w:szCs w:val="28"/>
        </w:rPr>
        <w:t xml:space="preserve">  2022年</w:t>
      </w:r>
      <w:r>
        <w:rPr>
          <w:rFonts w:ascii="方正仿宋_GBK" w:eastAsia="方正仿宋_GBK"/>
          <w:snapToGrid w:val="0"/>
          <w:kern w:val="0"/>
          <w:sz w:val="28"/>
          <w:szCs w:val="28"/>
        </w:rPr>
        <w:t>7</w:t>
      </w:r>
      <w:r w:rsidRPr="00F97B04">
        <w:rPr>
          <w:rFonts w:ascii="方正仿宋_GBK" w:eastAsia="方正仿宋_GBK" w:hint="eastAsia"/>
          <w:snapToGrid w:val="0"/>
          <w:kern w:val="0"/>
          <w:sz w:val="28"/>
          <w:szCs w:val="28"/>
        </w:rPr>
        <w:t>月</w:t>
      </w:r>
      <w:r>
        <w:rPr>
          <w:rFonts w:ascii="方正仿宋_GBK" w:eastAsia="方正仿宋_GBK"/>
          <w:snapToGrid w:val="0"/>
          <w:kern w:val="0"/>
          <w:sz w:val="28"/>
          <w:szCs w:val="28"/>
        </w:rPr>
        <w:t>8</w:t>
      </w:r>
      <w:r w:rsidRPr="00F97B04">
        <w:rPr>
          <w:rFonts w:ascii="方正仿宋_GBK" w:eastAsia="方正仿宋_GBK" w:hint="eastAsia"/>
          <w:snapToGrid w:val="0"/>
          <w:kern w:val="0"/>
          <w:sz w:val="28"/>
          <w:szCs w:val="28"/>
        </w:rPr>
        <w:t>日印发</w:t>
      </w:r>
    </w:p>
    <w:p w14:paraId="50501A4A" w14:textId="211ED3FB" w:rsidR="00FE299F" w:rsidRPr="00FE299F" w:rsidRDefault="00DB0C8D" w:rsidP="00C24A76">
      <w:pPr>
        <w:jc w:val="left"/>
        <w:rPr>
          <w:rFonts w:ascii="方正仿宋_GBK" w:eastAsia="方正仿宋_GBK"/>
          <w:sz w:val="32"/>
          <w:szCs w:val="32"/>
        </w:rPr>
      </w:pPr>
      <w:r w:rsidRPr="00FE299F">
        <w:rPr>
          <w:rFonts w:ascii="方正仿宋_GBK" w:eastAsia="方正仿宋_GBK" w:hint="eastAsia"/>
          <w:sz w:val="32"/>
          <w:szCs w:val="32"/>
        </w:rPr>
        <w:lastRenderedPageBreak/>
        <w:t>附件1</w:t>
      </w:r>
      <w:r w:rsidR="0052161D">
        <w:rPr>
          <w:rFonts w:ascii="方正仿宋_GBK" w:eastAsia="方正仿宋_GBK" w:hint="eastAsia"/>
          <w:sz w:val="32"/>
          <w:szCs w:val="32"/>
        </w:rPr>
        <w:t>：</w:t>
      </w:r>
    </w:p>
    <w:p w14:paraId="67AE0A92" w14:textId="77777777" w:rsidR="00C37B9D" w:rsidRDefault="00C37B9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应对夏季极端灾害天气水产养殖技术</w:t>
      </w:r>
    </w:p>
    <w:p w14:paraId="5E548C42" w14:textId="62AED1A8" w:rsidR="006A1D4C" w:rsidRPr="00E35927" w:rsidRDefault="00C37B9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操作指南</w:t>
      </w:r>
    </w:p>
    <w:p w14:paraId="6C95B816" w14:textId="77777777" w:rsidR="006A1D4C" w:rsidRDefault="006A1D4C" w:rsidP="00B2039D">
      <w:pPr>
        <w:rPr>
          <w:rFonts w:eastAsia="方正仿宋_GBK"/>
          <w:sz w:val="32"/>
          <w:szCs w:val="32"/>
        </w:rPr>
      </w:pPr>
    </w:p>
    <w:p w14:paraId="46C4045A" w14:textId="423FC3A4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根据国家气候中心预测，今年盛夏，我国气候状况总体偏差，极端天气气候事件偏多，发生旱涝并存的可能性较大。为了将我市渔业生产汛灾、旱灾损失降低至最低程度，特制定《</w:t>
      </w:r>
      <w:r w:rsidR="00C37B9D">
        <w:rPr>
          <w:rFonts w:eastAsia="方正仿宋_GBK" w:hint="eastAsia"/>
          <w:sz w:val="32"/>
          <w:szCs w:val="32"/>
        </w:rPr>
        <w:t>应对夏季极端灾害天气水产养殖技术操作指南</w:t>
      </w:r>
      <w:r>
        <w:rPr>
          <w:rFonts w:eastAsia="方正仿宋_GBK" w:hint="eastAsia"/>
          <w:sz w:val="32"/>
          <w:szCs w:val="32"/>
        </w:rPr>
        <w:t>》，供各区县水产管理部门与养殖户参考。</w:t>
      </w:r>
    </w:p>
    <w:p w14:paraId="68E7BAF2" w14:textId="77777777" w:rsidR="006A1D4C" w:rsidRPr="00364E52" w:rsidRDefault="008C0FB3" w:rsidP="00FE299F">
      <w:pPr>
        <w:spacing w:line="600" w:lineRule="exact"/>
        <w:ind w:firstLineChars="200" w:firstLine="640"/>
        <w:outlineLvl w:val="0"/>
        <w:rPr>
          <w:rFonts w:ascii="方正黑体_GBK" w:eastAsia="方正黑体_GBK"/>
          <w:sz w:val="32"/>
          <w:szCs w:val="32"/>
        </w:rPr>
      </w:pPr>
      <w:r w:rsidRPr="00364E52">
        <w:rPr>
          <w:rFonts w:ascii="方正黑体_GBK" w:eastAsia="方正黑体_GBK" w:hint="eastAsia"/>
          <w:sz w:val="32"/>
          <w:szCs w:val="32"/>
        </w:rPr>
        <w:t>一、干旱期间的水产养殖管理技术</w:t>
      </w:r>
    </w:p>
    <w:p w14:paraId="1CFBD658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（一）注意旱情预报，做好防旱准备</w:t>
      </w:r>
    </w:p>
    <w:p w14:paraId="045AAE30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首先，广大渔业生产单位和养殖户要密切注意气象部门的旱情预报，加强与水产技术部门的联系，及时对接水产技术人员开展塘边技术服务。其次，要树立抗旱意识，做好必要的抗旱物资准备，以抵御旱情。</w:t>
      </w:r>
    </w:p>
    <w:p w14:paraId="25D90E1A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（二）保水措施</w:t>
      </w:r>
    </w:p>
    <w:p w14:paraId="12FECACC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面对严重旱情，苗种生产与养殖单位应及时购置抽水设备，增设供水设施，采取筑坝蓄水、疏浚沟渠、引水灌溉、泵站提水、打井抽水等办法，最大限度地增加养殖用水。</w:t>
      </w:r>
    </w:p>
    <w:p w14:paraId="53B6B54C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（三）强化质量安全</w:t>
      </w:r>
    </w:p>
    <w:p w14:paraId="2355FF80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外购苗种务必实施检验检疫，防止购买到带有规定疫病和禁用药物的苗种；养殖过程中，切实</w:t>
      </w:r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做好生产记录、用药</w:t>
      </w:r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lastRenderedPageBreak/>
        <w:t>记录和销售记录等“三项记录”，</w:t>
      </w:r>
      <w:r w:rsidRPr="00510318">
        <w:rPr>
          <w:rFonts w:eastAsia="方正仿宋_GBK" w:hint="eastAsia"/>
          <w:sz w:val="32"/>
          <w:szCs w:val="32"/>
        </w:rPr>
        <w:t>科学</w:t>
      </w:r>
      <w:proofErr w:type="gramStart"/>
      <w:r w:rsidRPr="00510318">
        <w:rPr>
          <w:rFonts w:eastAsia="方正仿宋_GBK" w:hint="eastAsia"/>
          <w:sz w:val="32"/>
          <w:szCs w:val="32"/>
        </w:rPr>
        <w:t>使用渔药和</w:t>
      </w:r>
      <w:proofErr w:type="gramEnd"/>
      <w:r w:rsidRPr="00510318">
        <w:rPr>
          <w:rFonts w:eastAsia="方正仿宋_GBK" w:hint="eastAsia"/>
          <w:sz w:val="32"/>
          <w:szCs w:val="32"/>
        </w:rPr>
        <w:t>饲料，不得使用“三无”</w:t>
      </w:r>
      <w:proofErr w:type="gramStart"/>
      <w:r w:rsidRPr="00510318">
        <w:rPr>
          <w:rFonts w:eastAsia="方正仿宋_GBK" w:hint="eastAsia"/>
          <w:sz w:val="32"/>
          <w:szCs w:val="32"/>
        </w:rPr>
        <w:t>的渔药和</w:t>
      </w:r>
      <w:proofErr w:type="gramEnd"/>
      <w:r w:rsidRPr="00510318">
        <w:rPr>
          <w:rFonts w:eastAsia="方正仿宋_GBK" w:hint="eastAsia"/>
          <w:sz w:val="32"/>
          <w:szCs w:val="32"/>
        </w:rPr>
        <w:t>饲料，禁止使用地西</w:t>
      </w:r>
      <w:proofErr w:type="gramStart"/>
      <w:r w:rsidRPr="00510318">
        <w:rPr>
          <w:rFonts w:eastAsia="方正仿宋_GBK" w:hint="eastAsia"/>
          <w:sz w:val="32"/>
          <w:szCs w:val="32"/>
        </w:rPr>
        <w:t>泮</w:t>
      </w:r>
      <w:proofErr w:type="gramEnd"/>
      <w:r w:rsidRPr="00510318">
        <w:rPr>
          <w:rFonts w:eastAsia="方正仿宋_GBK" w:hint="eastAsia"/>
          <w:sz w:val="32"/>
          <w:szCs w:val="32"/>
        </w:rPr>
        <w:t>等药物和其他禁用药物，</w:t>
      </w:r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严格遵守休药期规定；水产品生产从业人员务必加强自我质量控制、自我开具合格证和自我承诺，上市水产品随车附带合格证上市，保障水产品质</w:t>
      </w:r>
      <w:proofErr w:type="gramStart"/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量安全</w:t>
      </w:r>
      <w:proofErr w:type="gramEnd"/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和</w:t>
      </w:r>
      <w:proofErr w:type="gramStart"/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可</w:t>
      </w:r>
      <w:proofErr w:type="gramEnd"/>
      <w:r w:rsidRPr="00510318"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</w:rPr>
        <w:t>追溯。</w:t>
      </w:r>
    </w:p>
    <w:p w14:paraId="353791A4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（三）加强水质管理</w:t>
      </w:r>
    </w:p>
    <w:p w14:paraId="2FDB06A3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干旱期间，随着气温、水温的持续升高，鱼类进入快速生长期，也是水产养殖生产的关键时期，因此要及时做好水质调节。大旱期间减少施肥和饵料的投喂量，及时清除残饵、杂物，保持水质良好。定期施用生石灰，既可调节水质、又可杀灭病原菌。适时使用光合细菌、芽孢杆菌等有益微生物制剂和底质改良剂改善水质及底质。干旱时期为防止鱼虾</w:t>
      </w:r>
      <w:proofErr w:type="gramStart"/>
      <w:r w:rsidRPr="00510318">
        <w:rPr>
          <w:rFonts w:eastAsia="方正仿宋_GBK" w:hint="eastAsia"/>
          <w:sz w:val="32"/>
          <w:szCs w:val="32"/>
        </w:rPr>
        <w:t>蟹</w:t>
      </w:r>
      <w:proofErr w:type="gramEnd"/>
      <w:r w:rsidRPr="00510318">
        <w:rPr>
          <w:rFonts w:eastAsia="方正仿宋_GBK" w:hint="eastAsia"/>
          <w:sz w:val="32"/>
          <w:szCs w:val="32"/>
        </w:rPr>
        <w:t>浮头甚至“泛塘”，应进行增氧，确保鱼虾</w:t>
      </w:r>
      <w:proofErr w:type="gramStart"/>
      <w:r w:rsidRPr="00510318">
        <w:rPr>
          <w:rFonts w:eastAsia="方正仿宋_GBK" w:hint="eastAsia"/>
          <w:sz w:val="32"/>
          <w:szCs w:val="32"/>
        </w:rPr>
        <w:t>蟹</w:t>
      </w:r>
      <w:proofErr w:type="gramEnd"/>
      <w:r w:rsidRPr="00510318">
        <w:rPr>
          <w:rFonts w:eastAsia="方正仿宋_GBK" w:hint="eastAsia"/>
          <w:sz w:val="32"/>
          <w:szCs w:val="32"/>
        </w:rPr>
        <w:t>安全。</w:t>
      </w:r>
    </w:p>
    <w:p w14:paraId="009A6EB0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eastAsia="方正仿宋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（四）保持科学投喂</w:t>
      </w:r>
    </w:p>
    <w:p w14:paraId="3F9516C0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旱灾未解除前，减少投喂量，加强有氧投喂策略，干旱期间的日投喂量应为正常投喂的</w:t>
      </w:r>
      <w:r w:rsidRPr="00510318">
        <w:rPr>
          <w:rFonts w:eastAsia="方正仿宋_GBK"/>
          <w:sz w:val="32"/>
          <w:szCs w:val="32"/>
        </w:rPr>
        <w:t>70%-80%</w:t>
      </w:r>
      <w:r w:rsidRPr="00510318">
        <w:rPr>
          <w:rFonts w:eastAsia="方正仿宋_GBK" w:hint="eastAsia"/>
          <w:sz w:val="32"/>
          <w:szCs w:val="32"/>
        </w:rPr>
        <w:t>左右；调整投喂技术，做到早晚各投喂一次，并采用</w:t>
      </w:r>
      <w:r w:rsidRPr="00510318">
        <w:rPr>
          <w:rFonts w:eastAsia="方正仿宋_GBK"/>
          <w:sz w:val="32"/>
          <w:szCs w:val="32"/>
        </w:rPr>
        <w:t>8</w:t>
      </w:r>
      <w:r w:rsidRPr="00510318">
        <w:rPr>
          <w:rFonts w:eastAsia="方正仿宋_GBK" w:hint="eastAsia"/>
          <w:sz w:val="32"/>
          <w:szCs w:val="32"/>
        </w:rPr>
        <w:t>分饱食投喂方法，减少饲料的浪费和因饲料浪费造成水质污染，保持水质清洁；养殖过程中应及时清除残饵，保持养殖水体环境良好。投喂饲料时，坚持做到定时、定位、定质、定量的“四定”原则，根据天气、水质和鱼体活动摄食情况灵活掌握投喂量。青绿饵料要求青嫩爽口，配合饵料要求配方合理，营养全面。</w:t>
      </w:r>
    </w:p>
    <w:p w14:paraId="5596A229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（五）加强巡塘管理</w:t>
      </w:r>
    </w:p>
    <w:p w14:paraId="0ED7DF1B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lastRenderedPageBreak/>
        <w:t>在干旱期间应坚持早晚巡塘，加强日常管理，密切观察鱼的摄食情况和行为变化，特别注意观察黎明前鱼虾蟹的活动情况，一旦发现问题，及时应对。</w:t>
      </w:r>
    </w:p>
    <w:p w14:paraId="0A96CAFB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（六）抢早补投鱼苗</w:t>
      </w:r>
    </w:p>
    <w:p w14:paraId="55F5AD30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干旱期间应做好补投苗种的准备工作，待旱情缓解后，适时补投大规格苗种，最大限度地满足灾后的生产需要，将干旱对渔业生产的影响降低到最低。</w:t>
      </w:r>
    </w:p>
    <w:p w14:paraId="4D01F882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（七）及时售鱼</w:t>
      </w:r>
    </w:p>
    <w:p w14:paraId="5FA7668C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及时组织成鱼销售，减少水体负载，缓解溶氧压力。由于干旱，塘库的储水量减少，鱼的密度增大，容易造成缺氧浮头，甚至死亡。应及时将达上市规格的商品鱼捕捞上市，减少载鱼量，缓解溶氧压力，确保未达上市规格的</w:t>
      </w:r>
      <w:proofErr w:type="gramStart"/>
      <w:r w:rsidRPr="00510318">
        <w:rPr>
          <w:rFonts w:eastAsia="方正仿宋_GBK" w:hint="eastAsia"/>
          <w:sz w:val="32"/>
          <w:szCs w:val="32"/>
        </w:rPr>
        <w:t>鱼安全</w:t>
      </w:r>
      <w:proofErr w:type="gramEnd"/>
      <w:r w:rsidRPr="00510318">
        <w:rPr>
          <w:rFonts w:eastAsia="方正仿宋_GBK" w:hint="eastAsia"/>
          <w:sz w:val="32"/>
          <w:szCs w:val="32"/>
        </w:rPr>
        <w:t>度旱。</w:t>
      </w:r>
    </w:p>
    <w:p w14:paraId="3415E21A" w14:textId="77777777" w:rsidR="006A1D4C" w:rsidRPr="00364E52" w:rsidRDefault="008C0FB3" w:rsidP="00FE299F">
      <w:pPr>
        <w:spacing w:line="600" w:lineRule="exact"/>
        <w:ind w:firstLineChars="200" w:firstLine="640"/>
        <w:outlineLvl w:val="0"/>
        <w:rPr>
          <w:rFonts w:ascii="方正黑体_GBK" w:eastAsia="方正黑体_GBK"/>
          <w:sz w:val="32"/>
          <w:szCs w:val="32"/>
        </w:rPr>
      </w:pPr>
      <w:r w:rsidRPr="00364E52">
        <w:rPr>
          <w:rFonts w:ascii="方正黑体_GBK" w:eastAsia="方正黑体_GBK" w:hint="eastAsia"/>
          <w:sz w:val="32"/>
          <w:szCs w:val="32"/>
        </w:rPr>
        <w:t>二、干旱期间的病害防控技术</w:t>
      </w:r>
    </w:p>
    <w:p w14:paraId="468FBFBC" w14:textId="77777777" w:rsidR="006A1D4C" w:rsidRPr="0052161D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干旱期间，受水位下降、水体容积减小及天热高温的影响，养殖水体水质恶化严重，易导致各种病害的发生与流行，容易</w:t>
      </w:r>
      <w:proofErr w:type="gramStart"/>
      <w:r w:rsidRPr="00510318">
        <w:rPr>
          <w:rFonts w:eastAsia="方正仿宋_GBK" w:hint="eastAsia"/>
          <w:sz w:val="32"/>
          <w:szCs w:val="32"/>
        </w:rPr>
        <w:t>发生泛塘死鱼</w:t>
      </w:r>
      <w:proofErr w:type="gramEnd"/>
      <w:r w:rsidRPr="00510318">
        <w:rPr>
          <w:rFonts w:eastAsia="方正仿宋_GBK" w:hint="eastAsia"/>
          <w:sz w:val="32"/>
          <w:szCs w:val="32"/>
        </w:rPr>
        <w:t>、暴发细菌性病害、寄生虫类病害等。这段时间要坚持“以防为主、防重于治”的原则，定期泼洒生石灰、微生物水质改良剂，增强鱼类抗病能力，并在饵料中添加一些免疫促进剂、代谢调节剂以及内服药物，以达到预防鱼病发生的目的。干旱期间主要容易引发以下疾病：</w:t>
      </w:r>
    </w:p>
    <w:p w14:paraId="13BB634B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（一）暴发性出血病</w:t>
      </w:r>
    </w:p>
    <w:p w14:paraId="16DCFF7A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/>
          <w:sz w:val="32"/>
          <w:szCs w:val="32"/>
        </w:rPr>
        <w:t>(1)</w:t>
      </w:r>
      <w:r w:rsidRPr="00510318">
        <w:rPr>
          <w:rFonts w:eastAsia="方正仿宋_GBK" w:hint="eastAsia"/>
          <w:sz w:val="32"/>
          <w:szCs w:val="32"/>
        </w:rPr>
        <w:t>病原体：主要有嗜水气单胞菌、</w:t>
      </w:r>
      <w:proofErr w:type="gramStart"/>
      <w:r w:rsidRPr="00510318">
        <w:rPr>
          <w:rFonts w:eastAsia="方正仿宋_GBK" w:hint="eastAsia"/>
          <w:sz w:val="32"/>
          <w:szCs w:val="32"/>
        </w:rPr>
        <w:t>温和气单胞</w:t>
      </w:r>
      <w:proofErr w:type="gramEnd"/>
      <w:r w:rsidRPr="00510318">
        <w:rPr>
          <w:rFonts w:eastAsia="方正仿宋_GBK" w:hint="eastAsia"/>
          <w:sz w:val="32"/>
          <w:szCs w:val="32"/>
        </w:rPr>
        <w:t>菌、</w:t>
      </w:r>
      <w:proofErr w:type="gramStart"/>
      <w:r w:rsidRPr="00510318">
        <w:rPr>
          <w:rFonts w:eastAsia="方正仿宋_GBK" w:hint="eastAsia"/>
          <w:sz w:val="32"/>
          <w:szCs w:val="32"/>
        </w:rPr>
        <w:t>鲁克</w:t>
      </w:r>
      <w:r w:rsidRPr="00510318">
        <w:rPr>
          <w:rFonts w:eastAsia="方正仿宋_GBK" w:hint="eastAsia"/>
          <w:sz w:val="32"/>
          <w:szCs w:val="32"/>
        </w:rPr>
        <w:lastRenderedPageBreak/>
        <w:t>氏耶尔</w:t>
      </w:r>
      <w:proofErr w:type="gramEnd"/>
      <w:r w:rsidRPr="00510318">
        <w:rPr>
          <w:rFonts w:eastAsia="方正仿宋_GBK" w:hint="eastAsia"/>
          <w:sz w:val="32"/>
          <w:szCs w:val="32"/>
        </w:rPr>
        <w:t>森氏菌等。</w:t>
      </w:r>
    </w:p>
    <w:p w14:paraId="3741ACE2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/>
          <w:sz w:val="32"/>
          <w:szCs w:val="32"/>
        </w:rPr>
        <w:t>(2)</w:t>
      </w:r>
      <w:r w:rsidRPr="00510318">
        <w:rPr>
          <w:rFonts w:eastAsia="方正仿宋_GBK" w:hint="eastAsia"/>
          <w:sz w:val="32"/>
          <w:szCs w:val="32"/>
        </w:rPr>
        <w:t>治疗：每千克鱼用氟</w:t>
      </w:r>
      <w:proofErr w:type="gramStart"/>
      <w:r w:rsidRPr="00510318">
        <w:rPr>
          <w:rFonts w:eastAsia="方正仿宋_GBK" w:hint="eastAsia"/>
          <w:sz w:val="32"/>
          <w:szCs w:val="32"/>
        </w:rPr>
        <w:t>苯尼考</w:t>
      </w:r>
      <w:proofErr w:type="gramEnd"/>
      <w:r w:rsidRPr="00510318">
        <w:rPr>
          <w:rFonts w:eastAsia="方正仿宋_GBK"/>
          <w:sz w:val="32"/>
          <w:szCs w:val="32"/>
        </w:rPr>
        <w:t>5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15</w:t>
      </w:r>
      <w:r w:rsidRPr="00510318">
        <w:rPr>
          <w:rFonts w:eastAsia="方正仿宋_GBK" w:hint="eastAsia"/>
          <w:sz w:val="32"/>
          <w:szCs w:val="32"/>
        </w:rPr>
        <w:t>毫克制成药饵投喂，每天一次，连用</w:t>
      </w:r>
      <w:r w:rsidRPr="00510318">
        <w:rPr>
          <w:rFonts w:eastAsia="方正仿宋_GBK"/>
          <w:sz w:val="32"/>
          <w:szCs w:val="32"/>
        </w:rPr>
        <w:t>2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3</w:t>
      </w:r>
      <w:r w:rsidRPr="00510318">
        <w:rPr>
          <w:rFonts w:eastAsia="方正仿宋_GBK" w:hint="eastAsia"/>
          <w:sz w:val="32"/>
          <w:szCs w:val="32"/>
        </w:rPr>
        <w:t>天。全池泼洒二氧化氯可有效杀灭细菌病原，剂量为</w:t>
      </w:r>
      <w:r w:rsidRPr="00510318">
        <w:rPr>
          <w:rFonts w:eastAsia="方正仿宋_GBK"/>
          <w:sz w:val="32"/>
          <w:szCs w:val="32"/>
        </w:rPr>
        <w:t>0.2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0.3</w:t>
      </w:r>
      <w:r w:rsidRPr="00510318">
        <w:rPr>
          <w:rFonts w:eastAsia="方正仿宋_GBK" w:hint="eastAsia"/>
          <w:sz w:val="32"/>
          <w:szCs w:val="32"/>
        </w:rPr>
        <w:t>毫克</w:t>
      </w:r>
      <w:r w:rsidRPr="00510318">
        <w:rPr>
          <w:rFonts w:eastAsia="方正仿宋_GBK"/>
          <w:sz w:val="32"/>
          <w:szCs w:val="32"/>
        </w:rPr>
        <w:t>/</w:t>
      </w:r>
      <w:r w:rsidRPr="00510318">
        <w:rPr>
          <w:rFonts w:eastAsia="方正仿宋_GBK" w:hint="eastAsia"/>
          <w:sz w:val="32"/>
          <w:szCs w:val="32"/>
        </w:rPr>
        <w:t>升。</w:t>
      </w:r>
    </w:p>
    <w:p w14:paraId="6D923177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（二）细菌性肠炎病</w:t>
      </w:r>
    </w:p>
    <w:p w14:paraId="1C809A7E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/>
          <w:sz w:val="32"/>
          <w:szCs w:val="32"/>
        </w:rPr>
        <w:t>(1)</w:t>
      </w:r>
      <w:r w:rsidRPr="00510318">
        <w:rPr>
          <w:rFonts w:eastAsia="方正仿宋_GBK" w:hint="eastAsia"/>
          <w:sz w:val="32"/>
          <w:szCs w:val="32"/>
        </w:rPr>
        <w:t>病原体：主要为肠型嗜水气单胞菌和豚鼠气单细胞菌。</w:t>
      </w:r>
    </w:p>
    <w:p w14:paraId="0CB39BC8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/>
          <w:sz w:val="32"/>
          <w:szCs w:val="32"/>
        </w:rPr>
        <w:t>(2)</w:t>
      </w:r>
      <w:r w:rsidRPr="00510318">
        <w:rPr>
          <w:rFonts w:eastAsia="方正仿宋_GBK" w:hint="eastAsia"/>
          <w:sz w:val="32"/>
          <w:szCs w:val="32"/>
        </w:rPr>
        <w:t>治疗：全池泼洒二氧化氯，浓度为</w:t>
      </w:r>
      <w:r w:rsidRPr="00510318">
        <w:rPr>
          <w:rFonts w:eastAsia="方正仿宋_GBK"/>
          <w:sz w:val="32"/>
          <w:szCs w:val="32"/>
        </w:rPr>
        <w:t>0.2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0.3</w:t>
      </w:r>
      <w:r w:rsidRPr="00510318">
        <w:rPr>
          <w:rFonts w:eastAsia="方正仿宋_GBK" w:hint="eastAsia"/>
          <w:sz w:val="32"/>
          <w:szCs w:val="32"/>
        </w:rPr>
        <w:t>毫克</w:t>
      </w:r>
      <w:r w:rsidRPr="00510318">
        <w:rPr>
          <w:rFonts w:eastAsia="方正仿宋_GBK"/>
          <w:sz w:val="32"/>
          <w:szCs w:val="32"/>
        </w:rPr>
        <w:t>/</w:t>
      </w:r>
      <w:r w:rsidRPr="00510318">
        <w:rPr>
          <w:rFonts w:eastAsia="方正仿宋_GBK" w:hint="eastAsia"/>
          <w:sz w:val="32"/>
          <w:szCs w:val="32"/>
        </w:rPr>
        <w:t>升；饲料中添加大蒜素，每千克鱼体重</w:t>
      </w:r>
      <w:r w:rsidRPr="00510318">
        <w:rPr>
          <w:rFonts w:eastAsia="方正仿宋_GBK"/>
          <w:sz w:val="32"/>
          <w:szCs w:val="32"/>
        </w:rPr>
        <w:t>0.1</w:t>
      </w:r>
      <w:r w:rsidRPr="00510318">
        <w:rPr>
          <w:rFonts w:eastAsia="方正仿宋_GBK" w:hint="eastAsia"/>
          <w:sz w:val="32"/>
          <w:szCs w:val="32"/>
        </w:rPr>
        <w:t>克，连续投喂</w:t>
      </w:r>
      <w:r w:rsidRPr="00510318">
        <w:rPr>
          <w:rFonts w:eastAsia="方正仿宋_GBK"/>
          <w:sz w:val="32"/>
          <w:szCs w:val="32"/>
        </w:rPr>
        <w:t>4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5</w:t>
      </w:r>
      <w:r w:rsidRPr="00510318">
        <w:rPr>
          <w:rFonts w:eastAsia="方正仿宋_GBK" w:hint="eastAsia"/>
          <w:sz w:val="32"/>
          <w:szCs w:val="32"/>
        </w:rPr>
        <w:t>天。</w:t>
      </w:r>
    </w:p>
    <w:p w14:paraId="616C107C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（三）细菌性烂鳃病</w:t>
      </w:r>
    </w:p>
    <w:p w14:paraId="09C1542B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/>
          <w:sz w:val="32"/>
          <w:szCs w:val="32"/>
        </w:rPr>
        <w:t>(1)</w:t>
      </w:r>
      <w:r w:rsidRPr="00510318">
        <w:rPr>
          <w:rFonts w:eastAsia="方正仿宋_GBK" w:hint="eastAsia"/>
          <w:sz w:val="32"/>
          <w:szCs w:val="32"/>
        </w:rPr>
        <w:t>病原体：柱状</w:t>
      </w:r>
      <w:proofErr w:type="gramStart"/>
      <w:r w:rsidRPr="00510318">
        <w:rPr>
          <w:rFonts w:eastAsia="方正仿宋_GBK" w:hint="eastAsia"/>
          <w:sz w:val="32"/>
          <w:szCs w:val="32"/>
        </w:rPr>
        <w:t>嗜</w:t>
      </w:r>
      <w:proofErr w:type="gramEnd"/>
      <w:r w:rsidRPr="00510318">
        <w:rPr>
          <w:rFonts w:eastAsia="方正仿宋_GBK" w:hint="eastAsia"/>
          <w:sz w:val="32"/>
          <w:szCs w:val="32"/>
        </w:rPr>
        <w:t>纤维菌。</w:t>
      </w:r>
    </w:p>
    <w:p w14:paraId="58C6B768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/>
          <w:sz w:val="32"/>
          <w:szCs w:val="32"/>
        </w:rPr>
        <w:t>(2)</w:t>
      </w:r>
      <w:r w:rsidRPr="00510318">
        <w:rPr>
          <w:rFonts w:eastAsia="方正仿宋_GBK" w:hint="eastAsia"/>
          <w:sz w:val="32"/>
          <w:szCs w:val="32"/>
        </w:rPr>
        <w:t>治疗：全池泼洒含氯消毒剂，含有效氯</w:t>
      </w:r>
      <w:r w:rsidRPr="00510318">
        <w:rPr>
          <w:rFonts w:eastAsia="方正仿宋_GBK"/>
          <w:sz w:val="32"/>
          <w:szCs w:val="32"/>
        </w:rPr>
        <w:t>25%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30%</w:t>
      </w:r>
      <w:r w:rsidRPr="00510318">
        <w:rPr>
          <w:rFonts w:eastAsia="方正仿宋_GBK" w:hint="eastAsia"/>
          <w:sz w:val="32"/>
          <w:szCs w:val="32"/>
        </w:rPr>
        <w:t>，重症隔日再用一次。生石灰来源比较方便的地区可以全池泼洒生石灰</w:t>
      </w:r>
      <w:r w:rsidRPr="00510318">
        <w:rPr>
          <w:rFonts w:eastAsia="方正仿宋_GBK"/>
          <w:sz w:val="32"/>
          <w:szCs w:val="32"/>
        </w:rPr>
        <w:t>35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40</w:t>
      </w:r>
      <w:r w:rsidRPr="00510318">
        <w:rPr>
          <w:rFonts w:eastAsia="方正仿宋_GBK" w:hint="eastAsia"/>
          <w:sz w:val="32"/>
          <w:szCs w:val="32"/>
        </w:rPr>
        <w:t>克</w:t>
      </w:r>
      <w:r w:rsidRPr="00510318">
        <w:rPr>
          <w:rFonts w:eastAsia="方正仿宋_GBK"/>
          <w:sz w:val="32"/>
          <w:szCs w:val="32"/>
        </w:rPr>
        <w:t>/</w:t>
      </w:r>
      <w:r w:rsidRPr="00510318">
        <w:rPr>
          <w:rFonts w:eastAsia="方正仿宋_GBK" w:hint="eastAsia"/>
          <w:sz w:val="32"/>
          <w:szCs w:val="32"/>
        </w:rPr>
        <w:t>米</w:t>
      </w:r>
      <w:r w:rsidRPr="00510318">
        <w:rPr>
          <w:rFonts w:eastAsia="方正仿宋_GBK"/>
          <w:sz w:val="32"/>
          <w:szCs w:val="32"/>
        </w:rPr>
        <w:t>3</w:t>
      </w:r>
      <w:r w:rsidRPr="00510318">
        <w:rPr>
          <w:rFonts w:eastAsia="方正仿宋_GBK" w:hint="eastAsia"/>
          <w:sz w:val="32"/>
          <w:szCs w:val="32"/>
        </w:rPr>
        <w:t>水体，化水后全池泼洒，对烂鳃病效果显著。配合内服氟</w:t>
      </w:r>
      <w:proofErr w:type="gramStart"/>
      <w:r w:rsidRPr="00510318">
        <w:rPr>
          <w:rFonts w:eastAsia="方正仿宋_GBK" w:hint="eastAsia"/>
          <w:sz w:val="32"/>
          <w:szCs w:val="32"/>
        </w:rPr>
        <w:t>苯尼考</w:t>
      </w:r>
      <w:proofErr w:type="gramEnd"/>
      <w:r w:rsidRPr="00510318">
        <w:rPr>
          <w:rFonts w:eastAsia="方正仿宋_GBK"/>
          <w:sz w:val="32"/>
          <w:szCs w:val="32"/>
        </w:rPr>
        <w:t>2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3</w:t>
      </w:r>
      <w:r w:rsidRPr="00510318">
        <w:rPr>
          <w:rFonts w:eastAsia="方正仿宋_GBK" w:hint="eastAsia"/>
          <w:sz w:val="32"/>
          <w:szCs w:val="32"/>
        </w:rPr>
        <w:t>天，剂量为每千克鱼体重</w:t>
      </w:r>
      <w:r w:rsidRPr="00510318">
        <w:rPr>
          <w:rFonts w:eastAsia="方正仿宋_GBK"/>
          <w:sz w:val="32"/>
          <w:szCs w:val="32"/>
        </w:rPr>
        <w:t>10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15</w:t>
      </w:r>
      <w:r w:rsidRPr="00510318">
        <w:rPr>
          <w:rFonts w:eastAsia="方正仿宋_GBK" w:hint="eastAsia"/>
          <w:sz w:val="32"/>
          <w:szCs w:val="32"/>
        </w:rPr>
        <w:t>毫克。</w:t>
      </w:r>
    </w:p>
    <w:p w14:paraId="5A76FD0D" w14:textId="77777777" w:rsidR="006A1D4C" w:rsidRPr="00510318" w:rsidRDefault="008C0FB3" w:rsidP="00FE299F">
      <w:pPr>
        <w:spacing w:line="600" w:lineRule="exact"/>
        <w:ind w:firstLineChars="200" w:firstLine="640"/>
        <w:outlineLvl w:val="0"/>
        <w:rPr>
          <w:rFonts w:ascii="方正楷体_GBK" w:eastAsia="方正楷体_GBK"/>
          <w:sz w:val="32"/>
          <w:szCs w:val="32"/>
        </w:rPr>
      </w:pPr>
      <w:r w:rsidRPr="00510318">
        <w:rPr>
          <w:rFonts w:ascii="方正楷体_GBK" w:eastAsia="方正楷体_GBK" w:hint="eastAsia"/>
          <w:sz w:val="32"/>
          <w:szCs w:val="32"/>
        </w:rPr>
        <w:t>（四）鱼池泛塘</w:t>
      </w:r>
    </w:p>
    <w:p w14:paraId="21D6C79F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定期施用生石灰调节水质，每</w:t>
      </w:r>
      <w:r w:rsidRPr="00510318">
        <w:rPr>
          <w:rFonts w:eastAsia="方正仿宋_GBK"/>
          <w:sz w:val="32"/>
          <w:szCs w:val="32"/>
        </w:rPr>
        <w:t>20</w:t>
      </w:r>
      <w:r w:rsidRPr="00510318">
        <w:rPr>
          <w:rFonts w:eastAsia="方正仿宋_GBK" w:hint="eastAsia"/>
          <w:sz w:val="32"/>
          <w:szCs w:val="32"/>
        </w:rPr>
        <w:t>天用一次，亩用量</w:t>
      </w:r>
      <w:r w:rsidRPr="00510318">
        <w:rPr>
          <w:rFonts w:eastAsia="方正仿宋_GBK"/>
          <w:sz w:val="32"/>
          <w:szCs w:val="32"/>
        </w:rPr>
        <w:t>20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30</w:t>
      </w:r>
      <w:r w:rsidRPr="00510318">
        <w:rPr>
          <w:rFonts w:eastAsia="方正仿宋_GBK" w:hint="eastAsia"/>
          <w:sz w:val="32"/>
          <w:szCs w:val="32"/>
        </w:rPr>
        <w:t>千克，现泡现用，条件允许时可加注新水，减少投饵并对投喂的青饲料进行消毒。发现浮头及时增氧，包括机械增氧与化学增氧措施。</w:t>
      </w:r>
    </w:p>
    <w:p w14:paraId="022E1A97" w14:textId="17BFD4AE" w:rsidR="006A1D4C" w:rsidRPr="00364E52" w:rsidRDefault="008C0FB3" w:rsidP="00FE299F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 w:rsidRPr="00364E52">
        <w:rPr>
          <w:rFonts w:eastAsia="方正黑体_GBK" w:hint="eastAsia"/>
          <w:sz w:val="32"/>
          <w:szCs w:val="32"/>
        </w:rPr>
        <w:t>三、应对洪涝灾害水产养殖技术</w:t>
      </w:r>
      <w:r w:rsidR="00275B41" w:rsidRPr="00364E52">
        <w:rPr>
          <w:rFonts w:eastAsia="方正黑体_GBK" w:hint="eastAsia"/>
          <w:sz w:val="32"/>
          <w:szCs w:val="32"/>
        </w:rPr>
        <w:t>措施</w:t>
      </w:r>
    </w:p>
    <w:p w14:paraId="3DBEC848" w14:textId="77777777" w:rsidR="006A1D4C" w:rsidRPr="0052161D" w:rsidRDefault="008C0FB3" w:rsidP="00FE299F">
      <w:pPr>
        <w:spacing w:line="600" w:lineRule="exact"/>
        <w:ind w:firstLineChars="200" w:firstLine="643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（一）及时采取安全预防措施</w:t>
      </w:r>
    </w:p>
    <w:p w14:paraId="5B163930" w14:textId="77777777" w:rsidR="006A1D4C" w:rsidRPr="00510318" w:rsidRDefault="008C0FB3" w:rsidP="00FE299F">
      <w:pPr>
        <w:spacing w:line="600" w:lineRule="exact"/>
        <w:ind w:firstLineChars="200" w:firstLine="643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保障人身安全。</w:t>
      </w:r>
      <w:r w:rsidRPr="00510318">
        <w:rPr>
          <w:rFonts w:eastAsia="方正仿宋_GBK" w:hint="eastAsia"/>
          <w:sz w:val="32"/>
          <w:szCs w:val="32"/>
        </w:rPr>
        <w:t>大风及强降雨期间，请勿外出作业，暴</w:t>
      </w:r>
      <w:r w:rsidRPr="00510318">
        <w:rPr>
          <w:rFonts w:eastAsia="方正仿宋_GBK" w:hint="eastAsia"/>
          <w:sz w:val="32"/>
          <w:szCs w:val="32"/>
        </w:rPr>
        <w:lastRenderedPageBreak/>
        <w:t>雨过后需谨慎操作，以防山洪、泥石流、塌方等意外事件发生。</w:t>
      </w:r>
      <w:r w:rsidRPr="00510318">
        <w:rPr>
          <w:rFonts w:eastAsia="方正楷体_GBK" w:hint="eastAsia"/>
          <w:b/>
          <w:sz w:val="32"/>
          <w:szCs w:val="32"/>
        </w:rPr>
        <w:t>加固防逃设施。</w:t>
      </w:r>
      <w:r w:rsidRPr="00510318">
        <w:rPr>
          <w:rFonts w:eastAsia="方正仿宋_GBK" w:hint="eastAsia"/>
          <w:sz w:val="32"/>
          <w:szCs w:val="32"/>
        </w:rPr>
        <w:t>暴雨前加固池</w:t>
      </w:r>
      <w:proofErr w:type="gramStart"/>
      <w:r w:rsidRPr="00510318">
        <w:rPr>
          <w:rFonts w:eastAsia="方正仿宋_GBK" w:hint="eastAsia"/>
          <w:sz w:val="32"/>
          <w:szCs w:val="32"/>
        </w:rPr>
        <w:t>埂</w:t>
      </w:r>
      <w:proofErr w:type="gramEnd"/>
      <w:r w:rsidRPr="00510318">
        <w:rPr>
          <w:rFonts w:eastAsia="方正仿宋_GBK" w:hint="eastAsia"/>
          <w:sz w:val="32"/>
          <w:szCs w:val="32"/>
        </w:rPr>
        <w:t>及网围等防逃设施，检查疏通进排水管道和沟渠，清理内外淤堵杂物，保持进排水管道畅通，提高排涝降渍效率。</w:t>
      </w:r>
      <w:r w:rsidRPr="00510318">
        <w:rPr>
          <w:rFonts w:eastAsia="方正楷体_GBK" w:hint="eastAsia"/>
          <w:b/>
          <w:sz w:val="32"/>
          <w:szCs w:val="32"/>
        </w:rPr>
        <w:t>加强病害防控。</w:t>
      </w:r>
      <w:r w:rsidRPr="00510318">
        <w:rPr>
          <w:rFonts w:eastAsia="方正仿宋_GBK" w:hint="eastAsia"/>
          <w:sz w:val="32"/>
          <w:szCs w:val="32"/>
        </w:rPr>
        <w:t>暴雨期间可适当减少饵料投喂量或停喂，可在饲料中添加复合维生素、中草药、免疫多糖等药饵，增强机体抗病力，降低病害发生率。</w:t>
      </w:r>
    </w:p>
    <w:p w14:paraId="7E9CDEC5" w14:textId="77777777" w:rsidR="006A1D4C" w:rsidRPr="00510318" w:rsidRDefault="008C0FB3" w:rsidP="00FE299F">
      <w:pPr>
        <w:spacing w:line="600" w:lineRule="exact"/>
        <w:ind w:firstLineChars="200" w:firstLine="643"/>
        <w:outlineLvl w:val="0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（二）及时检修设施，保障生产正常进行</w:t>
      </w:r>
    </w:p>
    <w:p w14:paraId="631B20D4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水灾过后，要在保障人员安全的前提下，及时抢修和加固塘口堤坝、养殖池</w:t>
      </w:r>
      <w:proofErr w:type="gramStart"/>
      <w:r w:rsidRPr="00510318">
        <w:rPr>
          <w:rFonts w:eastAsia="方正仿宋_GBK" w:hint="eastAsia"/>
          <w:sz w:val="32"/>
          <w:szCs w:val="32"/>
        </w:rPr>
        <w:t>埂</w:t>
      </w:r>
      <w:proofErr w:type="gramEnd"/>
      <w:r w:rsidRPr="00510318">
        <w:rPr>
          <w:rFonts w:eastAsia="方正仿宋_GBK" w:hint="eastAsia"/>
          <w:sz w:val="32"/>
          <w:szCs w:val="32"/>
        </w:rPr>
        <w:t>、</w:t>
      </w:r>
      <w:proofErr w:type="gramStart"/>
      <w:r w:rsidRPr="00510318">
        <w:rPr>
          <w:rFonts w:eastAsia="方正仿宋_GBK" w:hint="eastAsia"/>
          <w:sz w:val="32"/>
          <w:szCs w:val="32"/>
        </w:rPr>
        <w:t>进排水渠</w:t>
      </w:r>
      <w:proofErr w:type="gramEnd"/>
      <w:r w:rsidRPr="00510318">
        <w:rPr>
          <w:rFonts w:eastAsia="方正仿宋_GBK" w:hint="eastAsia"/>
          <w:sz w:val="32"/>
          <w:szCs w:val="32"/>
        </w:rPr>
        <w:t>等设施，尽快利用人工清挖、泥浆泵抽吸等措施清除池塘和主要进排水口的淤泥，防止渗漏和垮塌，恢复正常的池塘和河道功能。</w:t>
      </w:r>
    </w:p>
    <w:p w14:paraId="22C74932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仔细检查渔业设施，及时抢修被洪水损坏的道路、电力设施，确保道路畅通和正常供电；对因洪水而受影响的渔业生产设备，如涵闸、增氧机、水泵、投饵机、渔船、网具以及照明等机电及养殖设备，要尽快进行维护和保养，迅速恢复渔业正常生产。</w:t>
      </w:r>
    </w:p>
    <w:p w14:paraId="524FD762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稻田养殖水毁工程设施要严格按照新建要求重新建设。</w:t>
      </w:r>
    </w:p>
    <w:p w14:paraId="5C06AABC" w14:textId="77777777" w:rsidR="006A1D4C" w:rsidRPr="00510318" w:rsidRDefault="008C0FB3" w:rsidP="00FE299F">
      <w:pPr>
        <w:spacing w:line="600" w:lineRule="exact"/>
        <w:ind w:firstLineChars="200" w:firstLine="643"/>
        <w:outlineLvl w:val="0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（三）加强水源管理，及时对水体消毒杀菌</w:t>
      </w:r>
    </w:p>
    <w:p w14:paraId="06D0C9DD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洪水中裹挟大量泥沙、有机质和其他杂物，对养殖水体影响较大。要尽快组织灾后清淤、水体消毒，及时排除水体污染。注意检查水源和进排水口，及时清除养殖场漂浮垃圾和杂草，保障水源质量，保持进排水通畅。洪水过后要及时</w:t>
      </w:r>
      <w:r w:rsidRPr="00510318">
        <w:rPr>
          <w:rFonts w:eastAsia="方正仿宋_GBK" w:hint="eastAsia"/>
          <w:sz w:val="32"/>
          <w:szCs w:val="32"/>
        </w:rPr>
        <w:lastRenderedPageBreak/>
        <w:t>对养殖水体进行消毒，可采用生石灰泼洒、碘制剂调节等物理、化学方法，或采用过滤、植物净水、增施水质改良剂等方法，有条件的地方可进行换水、加注新水。同时，要适当延长增氧机运转时间，尤其是下阵雨、无风、光照不足时要及时开启，防止缺氧造成二次损失。水体消毒剂一般有生石灰（使用剂量：每立方米水体</w:t>
      </w:r>
      <w:r w:rsidRPr="00510318">
        <w:rPr>
          <w:rFonts w:eastAsia="方正仿宋_GBK"/>
          <w:sz w:val="32"/>
          <w:szCs w:val="32"/>
        </w:rPr>
        <w:t>20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30</w:t>
      </w:r>
      <w:r w:rsidRPr="00510318">
        <w:rPr>
          <w:rFonts w:eastAsia="方正仿宋_GBK" w:hint="eastAsia"/>
          <w:sz w:val="32"/>
          <w:szCs w:val="32"/>
        </w:rPr>
        <w:t>克）、漂白粉（每立方米水体</w:t>
      </w:r>
      <w:r w:rsidRPr="00510318">
        <w:rPr>
          <w:rFonts w:eastAsia="方正仿宋_GBK"/>
          <w:sz w:val="32"/>
          <w:szCs w:val="32"/>
        </w:rPr>
        <w:t>1.0</w:t>
      </w:r>
      <w:r w:rsidRPr="00510318">
        <w:rPr>
          <w:rFonts w:eastAsia="方正仿宋_GBK" w:hint="eastAsia"/>
          <w:sz w:val="32"/>
          <w:szCs w:val="32"/>
        </w:rPr>
        <w:t>克）、二氧化氯（每立方米水体</w:t>
      </w:r>
      <w:r w:rsidRPr="00510318">
        <w:rPr>
          <w:rFonts w:eastAsia="方正仿宋_GBK"/>
          <w:sz w:val="32"/>
          <w:szCs w:val="32"/>
        </w:rPr>
        <w:t>0.2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0.3</w:t>
      </w:r>
      <w:r w:rsidRPr="00510318">
        <w:rPr>
          <w:rFonts w:eastAsia="方正仿宋_GBK" w:hint="eastAsia"/>
          <w:sz w:val="32"/>
          <w:szCs w:val="32"/>
        </w:rPr>
        <w:t>克）、强氯精（每立方米水体</w:t>
      </w:r>
      <w:r w:rsidRPr="00510318">
        <w:rPr>
          <w:rFonts w:eastAsia="方正仿宋_GBK"/>
          <w:sz w:val="32"/>
          <w:szCs w:val="32"/>
        </w:rPr>
        <w:t>0.3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0.4</w:t>
      </w:r>
      <w:r w:rsidRPr="00510318">
        <w:rPr>
          <w:rFonts w:eastAsia="方正仿宋_GBK" w:hint="eastAsia"/>
          <w:sz w:val="32"/>
          <w:szCs w:val="32"/>
        </w:rPr>
        <w:t>克）、溴氯海因（每立方米水体</w:t>
      </w:r>
      <w:r w:rsidRPr="00510318">
        <w:rPr>
          <w:rFonts w:eastAsia="方正仿宋_GBK"/>
          <w:sz w:val="32"/>
          <w:szCs w:val="32"/>
        </w:rPr>
        <w:t>0.03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0.04</w:t>
      </w:r>
      <w:r w:rsidRPr="00510318">
        <w:rPr>
          <w:rFonts w:eastAsia="方正仿宋_GBK" w:hint="eastAsia"/>
          <w:sz w:val="32"/>
          <w:szCs w:val="32"/>
        </w:rPr>
        <w:t>克，以溴氯海因计）等，任选一种全池泼洒，可以有效杀灭病原菌。</w:t>
      </w:r>
    </w:p>
    <w:p w14:paraId="12DCD56A" w14:textId="77777777" w:rsidR="006A1D4C" w:rsidRPr="00510318" w:rsidRDefault="008C0FB3" w:rsidP="00FE299F">
      <w:pPr>
        <w:spacing w:line="600" w:lineRule="exact"/>
        <w:ind w:firstLineChars="200" w:firstLine="643"/>
        <w:outlineLvl w:val="0"/>
        <w:rPr>
          <w:rFonts w:eastAsia="方正仿宋_GBK"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（四）死鱼无害化处理</w:t>
      </w:r>
    </w:p>
    <w:p w14:paraId="3CF40AD7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水灾过后常出现大量死鱼，应及时打捞死鱼，迅速进行无害化处理，切忌将死鱼随便乱扔。无害化处理措施包括：深埋死鱼、集中高浓度消毒剂处理、集中高温处理（含焚烧）等。其中以生石灰、漂白粉等消毒处理后再深埋</w:t>
      </w:r>
      <w:r w:rsidRPr="00510318">
        <w:rPr>
          <w:rFonts w:eastAsia="方正仿宋_GBK"/>
          <w:sz w:val="32"/>
          <w:szCs w:val="32"/>
        </w:rPr>
        <w:t>1</w:t>
      </w:r>
      <w:r w:rsidRPr="00510318">
        <w:rPr>
          <w:rFonts w:eastAsia="方正仿宋_GBK" w:hint="eastAsia"/>
          <w:sz w:val="32"/>
          <w:szCs w:val="32"/>
        </w:rPr>
        <w:t>米以上最为有效。水灾后，还应强化渔业公共卫生与健康管理的意识，坚持对打捞死鱼的工具、器皿、人员进行消毒处理，防止疫病暴发。</w:t>
      </w:r>
    </w:p>
    <w:p w14:paraId="7950B0F2" w14:textId="77777777" w:rsidR="006A1D4C" w:rsidRPr="00510318" w:rsidRDefault="008C0FB3" w:rsidP="00FE299F">
      <w:pPr>
        <w:spacing w:line="600" w:lineRule="exact"/>
        <w:ind w:firstLineChars="200" w:firstLine="643"/>
        <w:outlineLvl w:val="0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（五）坚持巡</w:t>
      </w:r>
      <w:proofErr w:type="gramStart"/>
      <w:r w:rsidRPr="00510318">
        <w:rPr>
          <w:rFonts w:eastAsia="方正楷体_GBK" w:hint="eastAsia"/>
          <w:b/>
          <w:sz w:val="32"/>
          <w:szCs w:val="32"/>
        </w:rPr>
        <w:t>塘及时</w:t>
      </w:r>
      <w:proofErr w:type="gramEnd"/>
      <w:r w:rsidRPr="00510318">
        <w:rPr>
          <w:rFonts w:eastAsia="方正楷体_GBK" w:hint="eastAsia"/>
          <w:b/>
          <w:sz w:val="32"/>
          <w:szCs w:val="32"/>
        </w:rPr>
        <w:t>发现病害</w:t>
      </w:r>
    </w:p>
    <w:p w14:paraId="27A121C3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在洪灾过后恢复渔业生产的关键时期，要坚持早晚巡塘，观察记录鱼的活动情况、摄食情况、体色情况、水质变化情况以及天气变化情况，做到勤观察、细分析，对疫病进行有效的监测，对疫情进行及时的预警预报，共同防控疫病的暴</w:t>
      </w:r>
      <w:r w:rsidRPr="00510318">
        <w:rPr>
          <w:rFonts w:eastAsia="方正仿宋_GBK" w:hint="eastAsia"/>
          <w:sz w:val="32"/>
          <w:szCs w:val="32"/>
        </w:rPr>
        <w:lastRenderedPageBreak/>
        <w:t>发与流行。</w:t>
      </w:r>
    </w:p>
    <w:p w14:paraId="6B98F467" w14:textId="77777777" w:rsidR="006A1D4C" w:rsidRPr="00510318" w:rsidRDefault="008C0FB3" w:rsidP="00FE299F">
      <w:pPr>
        <w:spacing w:line="600" w:lineRule="exact"/>
        <w:ind w:firstLineChars="200" w:firstLine="643"/>
        <w:outlineLvl w:val="0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（六）准确诊断科学用药</w:t>
      </w:r>
    </w:p>
    <w:p w14:paraId="65E506F5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水灾过后，养殖水体的生态失衡，水质不稳定，鱼</w:t>
      </w:r>
      <w:proofErr w:type="gramStart"/>
      <w:r w:rsidRPr="00510318">
        <w:rPr>
          <w:rFonts w:eastAsia="方正仿宋_GBK" w:hint="eastAsia"/>
          <w:sz w:val="32"/>
          <w:szCs w:val="32"/>
        </w:rPr>
        <w:t>体处于</w:t>
      </w:r>
      <w:proofErr w:type="gramEnd"/>
      <w:r w:rsidRPr="00510318">
        <w:rPr>
          <w:rFonts w:eastAsia="方正仿宋_GBK" w:hint="eastAsia"/>
          <w:sz w:val="32"/>
          <w:szCs w:val="32"/>
        </w:rPr>
        <w:t>应激状态，很容易发生各种疾病。此时应特别注意对疾病的准确诊断与对症下药，切忌滥用药，杜绝使用违禁药，避免造成次生死鱼事故，保障养殖水环境稳定，保障鱼体健康与水产品质量安全。</w:t>
      </w:r>
    </w:p>
    <w:p w14:paraId="1E48C271" w14:textId="77777777" w:rsidR="006A1D4C" w:rsidRPr="00364E52" w:rsidRDefault="008C0FB3" w:rsidP="00FE299F">
      <w:pPr>
        <w:spacing w:line="600" w:lineRule="exact"/>
        <w:ind w:firstLineChars="200" w:firstLine="640"/>
        <w:outlineLvl w:val="0"/>
        <w:rPr>
          <w:rFonts w:eastAsia="方正黑体_GBK"/>
          <w:sz w:val="32"/>
          <w:szCs w:val="32"/>
        </w:rPr>
      </w:pPr>
      <w:r w:rsidRPr="00364E52">
        <w:rPr>
          <w:rFonts w:eastAsia="方正黑体_GBK" w:hint="eastAsia"/>
          <w:sz w:val="32"/>
          <w:szCs w:val="32"/>
        </w:rPr>
        <w:t>四、恢复生产措施</w:t>
      </w:r>
    </w:p>
    <w:p w14:paraId="68582FEE" w14:textId="77777777" w:rsidR="006A1D4C" w:rsidRPr="0052161D" w:rsidRDefault="008C0FB3" w:rsidP="00FE299F">
      <w:pPr>
        <w:spacing w:line="600" w:lineRule="exact"/>
        <w:ind w:firstLineChars="200" w:firstLine="643"/>
        <w:outlineLvl w:val="0"/>
        <w:rPr>
          <w:rFonts w:eastAsia="方正楷体_GBK"/>
          <w:b/>
          <w:sz w:val="32"/>
          <w:szCs w:val="32"/>
        </w:rPr>
      </w:pPr>
      <w:r w:rsidRPr="00510318">
        <w:rPr>
          <w:rFonts w:eastAsia="方正楷体_GBK"/>
          <w:b/>
          <w:sz w:val="32"/>
          <w:szCs w:val="32"/>
        </w:rPr>
        <w:t>（一）做好存量调查，适时补放水产苗种</w:t>
      </w:r>
    </w:p>
    <w:p w14:paraId="1A33B739" w14:textId="77777777" w:rsidR="006A1D4C" w:rsidRPr="00510318" w:rsidRDefault="008C0FB3" w:rsidP="00FE299F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b/>
          <w:sz w:val="32"/>
          <w:szCs w:val="32"/>
        </w:rPr>
        <w:t>摸清存量</w:t>
      </w:r>
      <w:r w:rsidRPr="00510318">
        <w:rPr>
          <w:rFonts w:eastAsia="方正仿宋_GBK" w:hint="eastAsia"/>
          <w:sz w:val="32"/>
          <w:szCs w:val="32"/>
        </w:rPr>
        <w:t>。及时开展灾后渔业摸底调查工作，科学评估养殖水域内现存水产动物的数量，以便做好消毒免疫、苗种补放和后期饲养工作。一般可采用拉网检查，或根据洪灾前后水产动物对草料、配合饲料摄食量进行对比测算，也可按草食性鱼类日食草料占体重</w:t>
      </w:r>
      <w:r w:rsidRPr="00510318">
        <w:rPr>
          <w:rFonts w:eastAsia="方正仿宋_GBK"/>
          <w:sz w:val="32"/>
          <w:szCs w:val="32"/>
        </w:rPr>
        <w:t>20%-30%</w:t>
      </w:r>
      <w:r w:rsidRPr="00510318">
        <w:rPr>
          <w:rFonts w:eastAsia="方正仿宋_GBK" w:hint="eastAsia"/>
          <w:sz w:val="32"/>
          <w:szCs w:val="32"/>
        </w:rPr>
        <w:t>、吃食性鱼类日食配合饲料占体重</w:t>
      </w:r>
      <w:r w:rsidRPr="00510318">
        <w:rPr>
          <w:rFonts w:eastAsia="方正仿宋_GBK"/>
          <w:sz w:val="32"/>
          <w:szCs w:val="32"/>
        </w:rPr>
        <w:t>3%-5%</w:t>
      </w:r>
      <w:r w:rsidRPr="00510318">
        <w:rPr>
          <w:rFonts w:eastAsia="方正仿宋_GBK" w:hint="eastAsia"/>
          <w:sz w:val="32"/>
          <w:szCs w:val="32"/>
        </w:rPr>
        <w:t>进行粗略估算。</w:t>
      </w:r>
    </w:p>
    <w:p w14:paraId="4D08BF8D" w14:textId="77777777" w:rsidR="006A1D4C" w:rsidRPr="00510318" w:rsidRDefault="008C0FB3" w:rsidP="00FE299F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b/>
          <w:sz w:val="32"/>
          <w:szCs w:val="32"/>
        </w:rPr>
        <w:t>补放苗种</w:t>
      </w:r>
      <w:r w:rsidRPr="00510318">
        <w:rPr>
          <w:rFonts w:eastAsia="方正仿宋_GBK" w:hint="eastAsia"/>
          <w:sz w:val="32"/>
          <w:szCs w:val="32"/>
        </w:rPr>
        <w:t>。补</w:t>
      </w:r>
      <w:proofErr w:type="gramStart"/>
      <w:r w:rsidRPr="00510318">
        <w:rPr>
          <w:rFonts w:eastAsia="方正仿宋_GBK" w:hint="eastAsia"/>
          <w:sz w:val="32"/>
          <w:szCs w:val="32"/>
        </w:rPr>
        <w:t>放品种</w:t>
      </w:r>
      <w:proofErr w:type="gramEnd"/>
      <w:r w:rsidRPr="00510318">
        <w:rPr>
          <w:rFonts w:eastAsia="方正仿宋_GBK" w:hint="eastAsia"/>
          <w:sz w:val="32"/>
          <w:szCs w:val="32"/>
        </w:rPr>
        <w:t>可根据养殖习惯、苗种存量、搭配模式和养殖周期灵活选择。剩余比例高于</w:t>
      </w:r>
      <w:r w:rsidRPr="00510318">
        <w:rPr>
          <w:rFonts w:eastAsia="方正仿宋_GBK"/>
          <w:sz w:val="32"/>
          <w:szCs w:val="32"/>
        </w:rPr>
        <w:t>50%</w:t>
      </w:r>
      <w:r w:rsidRPr="00510318">
        <w:rPr>
          <w:rFonts w:eastAsia="方正仿宋_GBK" w:hint="eastAsia"/>
          <w:sz w:val="32"/>
          <w:szCs w:val="32"/>
        </w:rPr>
        <w:t>的水域，可按精养模式，适当补放鲫、鲢、鳙、草鱼夏花等，鲫鱼每亩不超过</w:t>
      </w:r>
      <w:r w:rsidRPr="00510318">
        <w:rPr>
          <w:rFonts w:eastAsia="方正仿宋_GBK"/>
          <w:sz w:val="32"/>
          <w:szCs w:val="32"/>
        </w:rPr>
        <w:t>100</w:t>
      </w:r>
      <w:r w:rsidRPr="00510318">
        <w:rPr>
          <w:rFonts w:eastAsia="方正仿宋_GBK" w:hint="eastAsia"/>
          <w:sz w:val="32"/>
          <w:szCs w:val="32"/>
        </w:rPr>
        <w:t>尾，规格</w:t>
      </w:r>
      <w:r w:rsidRPr="00510318">
        <w:rPr>
          <w:rFonts w:eastAsia="方正仿宋_GBK"/>
          <w:sz w:val="32"/>
          <w:szCs w:val="32"/>
        </w:rPr>
        <w:t>4-5</w:t>
      </w:r>
      <w:r w:rsidRPr="00510318">
        <w:rPr>
          <w:rFonts w:eastAsia="方正仿宋_GBK" w:hint="eastAsia"/>
          <w:sz w:val="32"/>
          <w:szCs w:val="32"/>
        </w:rPr>
        <w:t>厘米；鲢、鳙、草鱼每亩放</w:t>
      </w:r>
      <w:r w:rsidRPr="00510318">
        <w:rPr>
          <w:rFonts w:eastAsia="方正仿宋_GBK"/>
          <w:sz w:val="32"/>
          <w:szCs w:val="32"/>
        </w:rPr>
        <w:t>200-300</w:t>
      </w:r>
      <w:r w:rsidRPr="00510318">
        <w:rPr>
          <w:rFonts w:eastAsia="方正仿宋_GBK" w:hint="eastAsia"/>
          <w:sz w:val="32"/>
          <w:szCs w:val="32"/>
        </w:rPr>
        <w:t>尾，规格</w:t>
      </w:r>
      <w:r w:rsidRPr="00510318">
        <w:rPr>
          <w:rFonts w:eastAsia="方正仿宋_GBK"/>
          <w:sz w:val="32"/>
          <w:szCs w:val="32"/>
        </w:rPr>
        <w:t>8-10</w:t>
      </w:r>
      <w:r w:rsidRPr="00510318">
        <w:rPr>
          <w:rFonts w:eastAsia="方正仿宋_GBK" w:hint="eastAsia"/>
          <w:sz w:val="32"/>
          <w:szCs w:val="32"/>
        </w:rPr>
        <w:t>厘米，并加强管理，达到年底出售成鱼的目的。剩余比例低于</w:t>
      </w:r>
      <w:r w:rsidRPr="00510318">
        <w:rPr>
          <w:rFonts w:eastAsia="方正仿宋_GBK"/>
          <w:sz w:val="32"/>
          <w:szCs w:val="32"/>
        </w:rPr>
        <w:t>50%</w:t>
      </w:r>
      <w:r w:rsidRPr="00510318">
        <w:rPr>
          <w:rFonts w:eastAsia="方正仿宋_GBK" w:hint="eastAsia"/>
          <w:sz w:val="32"/>
          <w:szCs w:val="32"/>
        </w:rPr>
        <w:t>的水域，应考虑并塘（库、田、网箱），腾出的水库、池塘、稻田、网箱重新投放四</w:t>
      </w:r>
      <w:proofErr w:type="gramStart"/>
      <w:r w:rsidRPr="00510318">
        <w:rPr>
          <w:rFonts w:eastAsia="方正仿宋_GBK" w:hint="eastAsia"/>
          <w:sz w:val="32"/>
          <w:szCs w:val="32"/>
        </w:rPr>
        <w:t>大家鱼夏花苗</w:t>
      </w:r>
      <w:proofErr w:type="gramEnd"/>
      <w:r w:rsidRPr="00510318">
        <w:rPr>
          <w:rFonts w:eastAsia="方正仿宋_GBK" w:hint="eastAsia"/>
          <w:sz w:val="32"/>
          <w:szCs w:val="32"/>
        </w:rPr>
        <w:t>种，规格</w:t>
      </w:r>
      <w:r w:rsidRPr="00510318">
        <w:rPr>
          <w:rFonts w:eastAsia="方正仿宋_GBK"/>
          <w:sz w:val="32"/>
          <w:szCs w:val="32"/>
        </w:rPr>
        <w:t>8-10</w:t>
      </w:r>
      <w:r w:rsidRPr="00510318">
        <w:rPr>
          <w:rFonts w:eastAsia="方正仿宋_GBK" w:hint="eastAsia"/>
          <w:sz w:val="32"/>
          <w:szCs w:val="32"/>
        </w:rPr>
        <w:t>厘米，每亩放养量控制在</w:t>
      </w:r>
      <w:r w:rsidRPr="00510318">
        <w:rPr>
          <w:rFonts w:eastAsia="方正仿宋_GBK"/>
          <w:sz w:val="32"/>
          <w:szCs w:val="32"/>
        </w:rPr>
        <w:t>1000-1500</w:t>
      </w:r>
      <w:r w:rsidRPr="00510318">
        <w:rPr>
          <w:rFonts w:eastAsia="方正仿宋_GBK" w:hint="eastAsia"/>
          <w:sz w:val="32"/>
          <w:szCs w:val="32"/>
        </w:rPr>
        <w:t>尾，并安排好</w:t>
      </w:r>
      <w:r w:rsidRPr="00510318">
        <w:rPr>
          <w:rFonts w:eastAsia="方正仿宋_GBK" w:hint="eastAsia"/>
          <w:sz w:val="32"/>
          <w:szCs w:val="32"/>
        </w:rPr>
        <w:lastRenderedPageBreak/>
        <w:t>生产茬口至翌年</w:t>
      </w:r>
      <w:r w:rsidRPr="00510318">
        <w:rPr>
          <w:rFonts w:eastAsia="方正仿宋_GBK"/>
          <w:sz w:val="32"/>
          <w:szCs w:val="32"/>
        </w:rPr>
        <w:t>5-6</w:t>
      </w:r>
      <w:r w:rsidRPr="00510318">
        <w:rPr>
          <w:rFonts w:eastAsia="方正仿宋_GBK" w:hint="eastAsia"/>
          <w:sz w:val="32"/>
          <w:szCs w:val="32"/>
        </w:rPr>
        <w:t>月份水产品价高时上市，或选择生长快、效益好的品种，如福瑞鲤、异育银鲫</w:t>
      </w:r>
      <w:r w:rsidRPr="00510318">
        <w:rPr>
          <w:rFonts w:eastAsia="方正仿宋_GBK"/>
          <w:sz w:val="32"/>
          <w:szCs w:val="32"/>
        </w:rPr>
        <w:t>“</w:t>
      </w:r>
      <w:r w:rsidRPr="00510318">
        <w:rPr>
          <w:rFonts w:eastAsia="方正仿宋_GBK" w:hint="eastAsia"/>
          <w:sz w:val="32"/>
          <w:szCs w:val="32"/>
        </w:rPr>
        <w:t>中科</w:t>
      </w:r>
      <w:r w:rsidRPr="00510318">
        <w:rPr>
          <w:rFonts w:eastAsia="方正仿宋_GBK"/>
          <w:sz w:val="32"/>
          <w:szCs w:val="32"/>
        </w:rPr>
        <w:t>3</w:t>
      </w:r>
      <w:r w:rsidRPr="00510318">
        <w:rPr>
          <w:rFonts w:eastAsia="方正仿宋_GBK" w:hint="eastAsia"/>
          <w:sz w:val="32"/>
          <w:szCs w:val="32"/>
        </w:rPr>
        <w:t>号</w:t>
      </w:r>
      <w:r w:rsidRPr="00510318">
        <w:rPr>
          <w:rFonts w:eastAsia="方正仿宋_GBK"/>
          <w:sz w:val="32"/>
          <w:szCs w:val="32"/>
        </w:rPr>
        <w:t>”</w:t>
      </w:r>
      <w:r w:rsidRPr="00510318">
        <w:rPr>
          <w:rFonts w:eastAsia="方正仿宋_GBK" w:hint="eastAsia"/>
          <w:sz w:val="32"/>
          <w:szCs w:val="32"/>
        </w:rPr>
        <w:t>、湘</w:t>
      </w:r>
      <w:proofErr w:type="gramStart"/>
      <w:r w:rsidRPr="00510318">
        <w:rPr>
          <w:rFonts w:eastAsia="方正仿宋_GBK" w:hint="eastAsia"/>
          <w:sz w:val="32"/>
          <w:szCs w:val="32"/>
        </w:rPr>
        <w:t>云鲫等</w:t>
      </w:r>
      <w:proofErr w:type="gramEnd"/>
      <w:r w:rsidRPr="00510318">
        <w:rPr>
          <w:rFonts w:eastAsia="方正仿宋_GBK" w:hint="eastAsia"/>
          <w:sz w:val="32"/>
          <w:szCs w:val="32"/>
        </w:rPr>
        <w:t>进行成鱼养殖，争取当年上市。对于塘</w:t>
      </w:r>
      <w:proofErr w:type="gramStart"/>
      <w:r w:rsidRPr="00510318">
        <w:rPr>
          <w:rFonts w:eastAsia="方正仿宋_GBK" w:hint="eastAsia"/>
          <w:sz w:val="32"/>
          <w:szCs w:val="32"/>
        </w:rPr>
        <w:t>埂</w:t>
      </w:r>
      <w:proofErr w:type="gramEnd"/>
      <w:r w:rsidRPr="00510318">
        <w:rPr>
          <w:rFonts w:eastAsia="方正仿宋_GBK" w:hint="eastAsia"/>
          <w:sz w:val="32"/>
          <w:szCs w:val="32"/>
        </w:rPr>
        <w:t>溃决、水产动物全部逃逸的水域，可用生石灰、漂白粉等消毒剂彻底清塘后，投放四大家鱼夏花鱼种，每亩放</w:t>
      </w:r>
      <w:r w:rsidRPr="00510318">
        <w:rPr>
          <w:rFonts w:eastAsia="方正仿宋_GBK"/>
          <w:sz w:val="32"/>
          <w:szCs w:val="32"/>
        </w:rPr>
        <w:t>1000-1500</w:t>
      </w:r>
      <w:r w:rsidRPr="00510318">
        <w:rPr>
          <w:rFonts w:eastAsia="方正仿宋_GBK" w:hint="eastAsia"/>
          <w:sz w:val="32"/>
          <w:szCs w:val="32"/>
        </w:rPr>
        <w:t>尾，</w:t>
      </w:r>
      <w:proofErr w:type="gramStart"/>
      <w:r w:rsidRPr="00510318">
        <w:rPr>
          <w:rFonts w:eastAsia="方正仿宋_GBK" w:hint="eastAsia"/>
          <w:sz w:val="32"/>
          <w:szCs w:val="32"/>
        </w:rPr>
        <w:t>培育冬片或</w:t>
      </w:r>
      <w:proofErr w:type="gramEnd"/>
      <w:r w:rsidRPr="00510318">
        <w:rPr>
          <w:rFonts w:eastAsia="方正仿宋_GBK" w:hint="eastAsia"/>
          <w:sz w:val="32"/>
          <w:szCs w:val="32"/>
        </w:rPr>
        <w:t>翌年成品。</w:t>
      </w:r>
    </w:p>
    <w:p w14:paraId="63A966C0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苗种来源可采用逃逸苗种回捕、相互调剂、就近从未受灾区域调入或开展四大家</w:t>
      </w:r>
      <w:proofErr w:type="gramStart"/>
      <w:r w:rsidRPr="00510318">
        <w:rPr>
          <w:rFonts w:eastAsia="方正仿宋_GBK" w:hint="eastAsia"/>
          <w:sz w:val="32"/>
          <w:szCs w:val="32"/>
        </w:rPr>
        <w:t>鱼秋繁进行</w:t>
      </w:r>
      <w:proofErr w:type="gramEnd"/>
      <w:r w:rsidRPr="00510318">
        <w:rPr>
          <w:rFonts w:eastAsia="方正仿宋_GBK" w:hint="eastAsia"/>
          <w:sz w:val="32"/>
          <w:szCs w:val="32"/>
        </w:rPr>
        <w:t>解决。苗种质量要严格控制，注意防止购入病苗、伤苗、假苗、弱质苗。</w:t>
      </w:r>
    </w:p>
    <w:p w14:paraId="74D7CE7B" w14:textId="77777777" w:rsidR="006A1D4C" w:rsidRPr="00510318" w:rsidRDefault="008C0FB3" w:rsidP="00FE299F">
      <w:pPr>
        <w:spacing w:line="600" w:lineRule="exact"/>
        <w:ind w:firstLineChars="200" w:firstLine="643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b/>
          <w:sz w:val="32"/>
          <w:szCs w:val="32"/>
        </w:rPr>
        <w:t>加强投饵管理</w:t>
      </w:r>
      <w:r w:rsidRPr="00510318">
        <w:rPr>
          <w:rFonts w:eastAsia="方正仿宋_GBK" w:hint="eastAsia"/>
          <w:sz w:val="32"/>
          <w:szCs w:val="32"/>
        </w:rPr>
        <w:t>。灾后水质变瘦，天然饵料生物量减少，难以保证水产动物正常生长的营养需要，因此，要选用</w:t>
      </w:r>
      <w:r w:rsidRPr="00364E52">
        <w:rPr>
          <w:rFonts w:ascii="仿宋_GB2312" w:eastAsia="仿宋_GB2312" w:hAnsi="仿宋_GB2312" w:cs="仿宋_GB2312" w:hint="eastAsia"/>
          <w:sz w:val="32"/>
          <w:szCs w:val="32"/>
        </w:rPr>
        <w:t>新鲜、适口的</w:t>
      </w:r>
      <w:r w:rsidRPr="00510318">
        <w:rPr>
          <w:rFonts w:eastAsia="方正仿宋_GBK"/>
          <w:sz w:val="32"/>
          <w:szCs w:val="32"/>
        </w:rPr>
        <w:t>配合饲料</w:t>
      </w:r>
      <w:r w:rsidRPr="00510318">
        <w:rPr>
          <w:rFonts w:eastAsia="方正仿宋_GBK" w:hint="eastAsia"/>
          <w:sz w:val="32"/>
          <w:szCs w:val="32"/>
        </w:rPr>
        <w:t>，适当</w:t>
      </w:r>
      <w:r w:rsidRPr="0052161D">
        <w:rPr>
          <w:rFonts w:eastAsia="方正仿宋_GBK"/>
          <w:sz w:val="32"/>
          <w:szCs w:val="32"/>
        </w:rPr>
        <w:t>加大饲料投喂比例，并坚持投饵</w:t>
      </w:r>
      <w:r w:rsidRPr="0052161D">
        <w:rPr>
          <w:rFonts w:eastAsia="方正仿宋_GBK"/>
          <w:sz w:val="32"/>
          <w:szCs w:val="32"/>
        </w:rPr>
        <w:t>“</w:t>
      </w:r>
      <w:r w:rsidRPr="0052161D">
        <w:rPr>
          <w:rFonts w:eastAsia="方正仿宋_GBK"/>
          <w:sz w:val="32"/>
          <w:szCs w:val="32"/>
        </w:rPr>
        <w:t>四定、四看、</w:t>
      </w:r>
      <w:proofErr w:type="gramStart"/>
      <w:r w:rsidRPr="0052161D">
        <w:rPr>
          <w:rFonts w:eastAsia="方正仿宋_GBK"/>
          <w:sz w:val="32"/>
          <w:szCs w:val="32"/>
        </w:rPr>
        <w:t>一</w:t>
      </w:r>
      <w:proofErr w:type="gramEnd"/>
      <w:r w:rsidRPr="0052161D">
        <w:rPr>
          <w:rFonts w:eastAsia="方正仿宋_GBK"/>
          <w:sz w:val="32"/>
          <w:szCs w:val="32"/>
        </w:rPr>
        <w:t>检查</w:t>
      </w:r>
      <w:r w:rsidRPr="00510318">
        <w:rPr>
          <w:rFonts w:eastAsia="方正仿宋_GBK"/>
          <w:sz w:val="32"/>
          <w:szCs w:val="32"/>
        </w:rPr>
        <w:t>”</w:t>
      </w:r>
      <w:r w:rsidRPr="00510318">
        <w:rPr>
          <w:rFonts w:eastAsia="方正仿宋_GBK" w:hint="eastAsia"/>
          <w:sz w:val="32"/>
          <w:szCs w:val="32"/>
        </w:rPr>
        <w:t>（定时、定位、定质、定量，看天气、看水色、看吃食、看活动，检查残饵量）。在满足鱼类营养需求、保证鱼类正常生长的同时，投饵不宜过量，以免剩</w:t>
      </w:r>
      <w:proofErr w:type="gramStart"/>
      <w:r w:rsidRPr="00510318">
        <w:rPr>
          <w:rFonts w:eastAsia="方正仿宋_GBK" w:hint="eastAsia"/>
          <w:sz w:val="32"/>
          <w:szCs w:val="32"/>
        </w:rPr>
        <w:t>饵</w:t>
      </w:r>
      <w:proofErr w:type="gramEnd"/>
      <w:r w:rsidRPr="00510318">
        <w:rPr>
          <w:rFonts w:eastAsia="方正仿宋_GBK" w:hint="eastAsia"/>
          <w:sz w:val="32"/>
          <w:szCs w:val="32"/>
        </w:rPr>
        <w:t>污染水体，引起鱼病发生。投饵量应以摄食情况及池鱼总量而定，一般以摄食后</w:t>
      </w:r>
      <w:r w:rsidRPr="00510318">
        <w:rPr>
          <w:rFonts w:eastAsia="方正仿宋_GBK"/>
          <w:sz w:val="32"/>
          <w:szCs w:val="32"/>
        </w:rPr>
        <w:t>2</w:t>
      </w:r>
      <w:r w:rsidRPr="00510318">
        <w:rPr>
          <w:rFonts w:eastAsia="方正仿宋_GBK" w:hint="eastAsia"/>
          <w:sz w:val="32"/>
          <w:szCs w:val="32"/>
        </w:rPr>
        <w:t>小时略有剩余为宜。</w:t>
      </w:r>
    </w:p>
    <w:p w14:paraId="161932C2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投喂青饲料时，要用漂白粉等进行消毒处理；投喂精饲料时，可添加复合维生素、免疫增强剂、大蒜素等，改善鱼类消化能力，增强</w:t>
      </w:r>
      <w:proofErr w:type="gramStart"/>
      <w:r w:rsidRPr="00510318">
        <w:rPr>
          <w:rFonts w:eastAsia="方正仿宋_GBK" w:hint="eastAsia"/>
          <w:sz w:val="32"/>
          <w:szCs w:val="32"/>
        </w:rPr>
        <w:t>鱼体抗应激</w:t>
      </w:r>
      <w:proofErr w:type="gramEnd"/>
      <w:r w:rsidRPr="00510318">
        <w:rPr>
          <w:rFonts w:eastAsia="方正仿宋_GBK" w:hint="eastAsia"/>
          <w:sz w:val="32"/>
          <w:szCs w:val="32"/>
        </w:rPr>
        <w:t>能力和抗病能力，防止疾病发生，也可在饲料中添加磺胺二甲基嘧啶、氧氟沙星、氟</w:t>
      </w:r>
      <w:proofErr w:type="gramStart"/>
      <w:r w:rsidRPr="00510318">
        <w:rPr>
          <w:rFonts w:eastAsia="方正仿宋_GBK" w:hint="eastAsia"/>
          <w:sz w:val="32"/>
          <w:szCs w:val="32"/>
        </w:rPr>
        <w:t>哌</w:t>
      </w:r>
      <w:proofErr w:type="gramEnd"/>
      <w:r w:rsidRPr="00510318">
        <w:rPr>
          <w:rFonts w:eastAsia="方正仿宋_GBK" w:hint="eastAsia"/>
          <w:sz w:val="32"/>
          <w:szCs w:val="32"/>
        </w:rPr>
        <w:t>酸等抗菌药物，防止细菌性败血症、赤皮病、烂鳃病、肠炎病、鳃霉病的发生。</w:t>
      </w:r>
    </w:p>
    <w:p w14:paraId="5FBCE982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lastRenderedPageBreak/>
        <w:t>暴雨后要适时如光合细菌、硝化细菌、</w:t>
      </w:r>
      <w:r w:rsidRPr="00510318">
        <w:rPr>
          <w:rFonts w:eastAsia="方正仿宋_GBK"/>
          <w:sz w:val="32"/>
          <w:szCs w:val="32"/>
        </w:rPr>
        <w:t>EM</w:t>
      </w:r>
      <w:r w:rsidRPr="00510318">
        <w:rPr>
          <w:rFonts w:eastAsia="方正仿宋_GBK" w:hint="eastAsia"/>
          <w:sz w:val="32"/>
          <w:szCs w:val="32"/>
        </w:rPr>
        <w:t>菌等，池底有机质含量过多的池塘，建议使用微生态制剂、底质改良剂等，以改良池塘水质和池塘底部的生态环境。但在使用微生态制剂的同时，必须开动增氧机，避免缺氧。</w:t>
      </w:r>
    </w:p>
    <w:p w14:paraId="6D57006F" w14:textId="77777777" w:rsidR="006A1D4C" w:rsidRPr="00510318" w:rsidRDefault="008C0FB3" w:rsidP="00FE299F">
      <w:pPr>
        <w:spacing w:line="600" w:lineRule="exact"/>
        <w:ind w:firstLineChars="200" w:firstLine="643"/>
        <w:outlineLvl w:val="0"/>
        <w:rPr>
          <w:rFonts w:eastAsia="方正楷体_GBK"/>
          <w:b/>
          <w:sz w:val="32"/>
          <w:szCs w:val="32"/>
        </w:rPr>
      </w:pPr>
      <w:r w:rsidRPr="00510318">
        <w:rPr>
          <w:rFonts w:eastAsia="方正楷体_GBK" w:hint="eastAsia"/>
          <w:b/>
          <w:sz w:val="32"/>
          <w:szCs w:val="32"/>
        </w:rPr>
        <w:t>（二）加强日常管理，谨防发生泛塘</w:t>
      </w:r>
    </w:p>
    <w:p w14:paraId="3DB884DB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要加强巡塘，坚持早中</w:t>
      </w:r>
      <w:proofErr w:type="gramStart"/>
      <w:r w:rsidRPr="00510318">
        <w:rPr>
          <w:rFonts w:eastAsia="方正仿宋_GBK" w:hint="eastAsia"/>
          <w:sz w:val="32"/>
          <w:szCs w:val="32"/>
        </w:rPr>
        <w:t>晚巡塘各</w:t>
      </w:r>
      <w:proofErr w:type="gramEnd"/>
      <w:r w:rsidRPr="00510318">
        <w:rPr>
          <w:rFonts w:eastAsia="方正仿宋_GBK" w:hint="eastAsia"/>
          <w:sz w:val="32"/>
          <w:szCs w:val="32"/>
        </w:rPr>
        <w:t>一次，观察水色、水质变化，鱼类活动、摄食情况和有无浮头、病害现象等，发现残饵剩料，及时清除，以防败坏水质。做到勤观察、细分析、找原因、快处理。及时捞出患病鱼与死鱼，进行无害化处理。</w:t>
      </w:r>
    </w:p>
    <w:p w14:paraId="6ACD9A00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科学使用增氧机或加注新水，</w:t>
      </w:r>
      <w:proofErr w:type="gramStart"/>
      <w:r w:rsidRPr="00510318">
        <w:rPr>
          <w:rFonts w:eastAsia="方正仿宋_GBK" w:hint="eastAsia"/>
          <w:sz w:val="32"/>
          <w:szCs w:val="32"/>
        </w:rPr>
        <w:t>避免泛塘死鱼</w:t>
      </w:r>
      <w:proofErr w:type="gramEnd"/>
      <w:r w:rsidRPr="00510318">
        <w:rPr>
          <w:rFonts w:eastAsia="方正仿宋_GBK" w:hint="eastAsia"/>
          <w:sz w:val="32"/>
          <w:szCs w:val="32"/>
        </w:rPr>
        <w:t>情况的发生。增氧机合理开机时间为：晴天中午开，阴天清晨开，傍晚不开，浮头之前开，连绵阴雨半夜开，鱼类主要生长季节坚持每天开。未配备增氧机械的池塘则要备足增氧剂，以防万一。</w:t>
      </w:r>
    </w:p>
    <w:p w14:paraId="6C99E709" w14:textId="77777777" w:rsidR="006A1D4C" w:rsidRPr="00510318" w:rsidRDefault="008C0FB3" w:rsidP="00FE299F">
      <w:pPr>
        <w:spacing w:line="600" w:lineRule="exact"/>
        <w:ind w:firstLineChars="200" w:firstLine="640"/>
        <w:rPr>
          <w:rFonts w:eastAsia="方正仿宋_GBK"/>
          <w:b/>
          <w:sz w:val="32"/>
          <w:szCs w:val="32"/>
        </w:rPr>
      </w:pPr>
      <w:r w:rsidRPr="00510318">
        <w:rPr>
          <w:rFonts w:eastAsia="方正仿宋_GBK" w:hint="eastAsia"/>
          <w:sz w:val="32"/>
          <w:szCs w:val="32"/>
        </w:rPr>
        <w:t>合理调节水质，每</w:t>
      </w:r>
      <w:r w:rsidRPr="00510318">
        <w:rPr>
          <w:rFonts w:eastAsia="方正仿宋_GBK"/>
          <w:sz w:val="32"/>
          <w:szCs w:val="32"/>
        </w:rPr>
        <w:t>20</w:t>
      </w:r>
      <w:r w:rsidRPr="00510318">
        <w:rPr>
          <w:rFonts w:eastAsia="方正仿宋_GBK" w:hint="eastAsia"/>
          <w:sz w:val="32"/>
          <w:szCs w:val="32"/>
        </w:rPr>
        <w:t>天泼洒</w:t>
      </w:r>
      <w:proofErr w:type="gramStart"/>
      <w:r w:rsidRPr="00510318">
        <w:rPr>
          <w:rFonts w:eastAsia="方正仿宋_GBK" w:hint="eastAsia"/>
          <w:sz w:val="32"/>
          <w:szCs w:val="32"/>
        </w:rPr>
        <w:t>一</w:t>
      </w:r>
      <w:proofErr w:type="gramEnd"/>
      <w:r w:rsidRPr="00510318">
        <w:rPr>
          <w:rFonts w:eastAsia="方正仿宋_GBK" w:hint="eastAsia"/>
          <w:sz w:val="32"/>
          <w:szCs w:val="32"/>
        </w:rPr>
        <w:t>次生石灰或微生态制剂（如光合细菌、枯草芽孢杆菌、硝化细菌等），生石灰用量为每立方米水体</w:t>
      </w:r>
      <w:r w:rsidRPr="00510318">
        <w:rPr>
          <w:rFonts w:eastAsia="方正仿宋_GBK"/>
          <w:sz w:val="32"/>
          <w:szCs w:val="32"/>
        </w:rPr>
        <w:t>20</w:t>
      </w:r>
      <w:r w:rsidRPr="00510318">
        <w:rPr>
          <w:rFonts w:eastAsia="方正仿宋_GBK" w:hint="eastAsia"/>
          <w:sz w:val="32"/>
          <w:szCs w:val="32"/>
        </w:rPr>
        <w:t>～</w:t>
      </w:r>
      <w:r w:rsidRPr="00510318">
        <w:rPr>
          <w:rFonts w:eastAsia="方正仿宋_GBK"/>
          <w:sz w:val="32"/>
          <w:szCs w:val="32"/>
        </w:rPr>
        <w:t>30</w:t>
      </w:r>
      <w:r w:rsidRPr="00510318">
        <w:rPr>
          <w:rFonts w:eastAsia="方正仿宋_GBK" w:hint="eastAsia"/>
          <w:sz w:val="32"/>
          <w:szCs w:val="32"/>
        </w:rPr>
        <w:t>克，微生态制剂按说明书使用，保持水质肥、活、嫩、爽。</w:t>
      </w:r>
    </w:p>
    <w:p w14:paraId="674139FB" w14:textId="77777777" w:rsidR="006A1D4C" w:rsidRDefault="006A1D4C">
      <w:pPr>
        <w:ind w:firstLineChars="200" w:firstLine="640"/>
        <w:rPr>
          <w:rFonts w:eastAsia="方正仿宋_GBK"/>
          <w:sz w:val="32"/>
          <w:szCs w:val="32"/>
        </w:rPr>
      </w:pPr>
    </w:p>
    <w:p w14:paraId="4C5A39CF" w14:textId="77777777" w:rsidR="006A1D4C" w:rsidRDefault="006A1D4C"/>
    <w:p w14:paraId="781F921D" w14:textId="77777777" w:rsidR="00AA40F3" w:rsidRPr="00AA40F3" w:rsidRDefault="008C0FB3" w:rsidP="00AA40F3">
      <w:pPr>
        <w:jc w:val="left"/>
        <w:rPr>
          <w:rFonts w:ascii="方正仿宋_GBK" w:eastAsia="方正仿宋_GBK"/>
          <w:bCs/>
          <w:sz w:val="30"/>
        </w:rPr>
      </w:pPr>
      <w:r>
        <w:br w:type="page"/>
      </w:r>
      <w:bookmarkStart w:id="1" w:name="_Toc106005356"/>
      <w:r w:rsidR="00AA40F3" w:rsidRPr="00AA40F3">
        <w:rPr>
          <w:rFonts w:ascii="方正仿宋_GBK" w:eastAsia="方正仿宋_GBK" w:hint="eastAsia"/>
          <w:sz w:val="32"/>
          <w:szCs w:val="44"/>
        </w:rPr>
        <w:lastRenderedPageBreak/>
        <w:t>附件2：</w:t>
      </w:r>
    </w:p>
    <w:p w14:paraId="39F3E32E" w14:textId="0D5E5CEC" w:rsidR="00AA40F3" w:rsidRPr="00626BD3" w:rsidRDefault="00AA40F3" w:rsidP="00AA40F3">
      <w:pPr>
        <w:keepNext/>
        <w:keepLines/>
        <w:ind w:firstLine="600"/>
        <w:jc w:val="center"/>
        <w:outlineLvl w:val="1"/>
        <w:rPr>
          <w:rFonts w:ascii="方正小标宋_GBK" w:eastAsia="方正小标宋_GBK"/>
          <w:bCs/>
          <w:sz w:val="36"/>
        </w:rPr>
      </w:pPr>
      <w:r w:rsidRPr="00626BD3">
        <w:rPr>
          <w:rFonts w:ascii="方正小标宋_GBK" w:eastAsia="方正小标宋_GBK" w:hint="eastAsia"/>
          <w:bCs/>
          <w:sz w:val="36"/>
        </w:rPr>
        <w:t>水产养殖</w:t>
      </w:r>
      <w:proofErr w:type="gramStart"/>
      <w:r w:rsidRPr="00626BD3">
        <w:rPr>
          <w:rFonts w:ascii="方正小标宋_GBK" w:eastAsia="方正小标宋_GBK" w:hint="eastAsia"/>
          <w:bCs/>
          <w:sz w:val="36"/>
        </w:rPr>
        <w:t>用药明</w:t>
      </w:r>
      <w:proofErr w:type="gramEnd"/>
      <w:r w:rsidRPr="00626BD3">
        <w:rPr>
          <w:rFonts w:ascii="方正小标宋_GBK" w:eastAsia="方正小标宋_GBK" w:hint="eastAsia"/>
          <w:bCs/>
          <w:sz w:val="36"/>
        </w:rPr>
        <w:t>白纸2020年1号</w:t>
      </w:r>
      <w:bookmarkEnd w:id="1"/>
    </w:p>
    <w:p w14:paraId="5C5F3DB7" w14:textId="77777777" w:rsidR="00AA40F3" w:rsidRPr="002306AC" w:rsidRDefault="00AA40F3" w:rsidP="00AA40F3">
      <w:pPr>
        <w:ind w:firstLine="480"/>
        <w:rPr>
          <w:rFonts w:ascii="黑体" w:eastAsia="黑体" w:hAnsi="黑体"/>
          <w:kern w:val="0"/>
          <w:sz w:val="24"/>
          <w:szCs w:val="28"/>
        </w:rPr>
      </w:pPr>
      <w:r w:rsidRPr="002306AC">
        <w:rPr>
          <w:rFonts w:ascii="黑体" w:eastAsia="黑体" w:hAnsi="黑体"/>
          <w:sz w:val="24"/>
          <w:szCs w:val="28"/>
        </w:rPr>
        <w:t>动物食品中禁止使用的药品及其他化合物清单</w:t>
      </w:r>
      <w:r w:rsidRPr="002306AC">
        <w:rPr>
          <w:rFonts w:ascii="黑体" w:eastAsia="黑体" w:hAnsi="黑体"/>
          <w:kern w:val="0"/>
          <w:sz w:val="24"/>
          <w:szCs w:val="28"/>
        </w:rPr>
        <w:t>（截至2020年6月30日）</w:t>
      </w:r>
    </w:p>
    <w:tbl>
      <w:tblPr>
        <w:tblW w:w="8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662"/>
        <w:gridCol w:w="1294"/>
      </w:tblGrid>
      <w:tr w:rsidR="00AA40F3" w:rsidRPr="006C08C1" w14:paraId="5B367508" w14:textId="77777777" w:rsidTr="00E04752">
        <w:trPr>
          <w:trHeight w:val="397"/>
        </w:trPr>
        <w:tc>
          <w:tcPr>
            <w:tcW w:w="704" w:type="dxa"/>
          </w:tcPr>
          <w:p w14:paraId="4CCF85CC" w14:textId="77777777" w:rsidR="00AA40F3" w:rsidRPr="006C08C1" w:rsidRDefault="00AA40F3" w:rsidP="00E04752">
            <w:pPr>
              <w:spacing w:line="320" w:lineRule="exact"/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序号</w:t>
            </w:r>
          </w:p>
        </w:tc>
        <w:tc>
          <w:tcPr>
            <w:tcW w:w="6662" w:type="dxa"/>
          </w:tcPr>
          <w:p w14:paraId="504CC7AA" w14:textId="77777777" w:rsidR="00AA40F3" w:rsidRPr="006C08C1" w:rsidRDefault="00AA40F3" w:rsidP="00E04752">
            <w:pPr>
              <w:spacing w:line="320" w:lineRule="exact"/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名称</w:t>
            </w:r>
          </w:p>
        </w:tc>
        <w:tc>
          <w:tcPr>
            <w:tcW w:w="1294" w:type="dxa"/>
          </w:tcPr>
          <w:p w14:paraId="2C949575" w14:textId="77777777" w:rsidR="00AA40F3" w:rsidRPr="006C08C1" w:rsidRDefault="00AA40F3" w:rsidP="00E04752">
            <w:pPr>
              <w:spacing w:line="320" w:lineRule="exact"/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依据</w:t>
            </w:r>
          </w:p>
        </w:tc>
      </w:tr>
      <w:tr w:rsidR="00AA40F3" w:rsidRPr="006C08C1" w14:paraId="70CC4257" w14:textId="77777777" w:rsidTr="00E04752">
        <w:trPr>
          <w:trHeight w:val="156"/>
        </w:trPr>
        <w:tc>
          <w:tcPr>
            <w:tcW w:w="704" w:type="dxa"/>
            <w:vAlign w:val="center"/>
          </w:tcPr>
          <w:p w14:paraId="53349157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</w:t>
            </w:r>
          </w:p>
        </w:tc>
        <w:tc>
          <w:tcPr>
            <w:tcW w:w="6662" w:type="dxa"/>
          </w:tcPr>
          <w:p w14:paraId="22B8A3DA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酒石酸锑钾（</w:t>
            </w:r>
            <w:r w:rsidRPr="006C08C1">
              <w:rPr>
                <w:szCs w:val="21"/>
              </w:rPr>
              <w:t>Antimony potassium tartrate</w:t>
            </w:r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 w:val="restart"/>
            <w:vAlign w:val="center"/>
          </w:tcPr>
          <w:p w14:paraId="2072B598" w14:textId="77777777" w:rsidR="00AA40F3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农业农村部公告</w:t>
            </w:r>
          </w:p>
          <w:p w14:paraId="6BAD4210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第</w:t>
            </w:r>
            <w:r w:rsidRPr="006C08C1">
              <w:rPr>
                <w:szCs w:val="21"/>
              </w:rPr>
              <w:t>250</w:t>
            </w:r>
            <w:r w:rsidRPr="006C08C1">
              <w:rPr>
                <w:szCs w:val="21"/>
              </w:rPr>
              <w:t>号</w:t>
            </w:r>
          </w:p>
        </w:tc>
      </w:tr>
      <w:tr w:rsidR="00AA40F3" w:rsidRPr="006C08C1" w14:paraId="0515E217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6719FE69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2</w:t>
            </w:r>
          </w:p>
        </w:tc>
        <w:tc>
          <w:tcPr>
            <w:tcW w:w="6662" w:type="dxa"/>
          </w:tcPr>
          <w:p w14:paraId="6B41F741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β -</w:t>
            </w:r>
            <w:r w:rsidRPr="006C08C1">
              <w:rPr>
                <w:szCs w:val="21"/>
              </w:rPr>
              <w:t>兴奋剂（</w:t>
            </w:r>
            <w:r w:rsidRPr="006C08C1">
              <w:rPr>
                <w:szCs w:val="21"/>
              </w:rPr>
              <w:t>β -agonists</w:t>
            </w:r>
            <w:r w:rsidRPr="006C08C1">
              <w:rPr>
                <w:szCs w:val="21"/>
              </w:rPr>
              <w:t>）类及其盐、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酯</w:t>
            </w:r>
          </w:p>
        </w:tc>
        <w:tc>
          <w:tcPr>
            <w:tcW w:w="1294" w:type="dxa"/>
            <w:vMerge/>
          </w:tcPr>
          <w:p w14:paraId="5CB77525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50AD2AD1" w14:textId="77777777" w:rsidTr="00E04752">
        <w:trPr>
          <w:trHeight w:val="637"/>
        </w:trPr>
        <w:tc>
          <w:tcPr>
            <w:tcW w:w="704" w:type="dxa"/>
            <w:vAlign w:val="center"/>
          </w:tcPr>
          <w:p w14:paraId="338F3112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3</w:t>
            </w:r>
          </w:p>
        </w:tc>
        <w:tc>
          <w:tcPr>
            <w:tcW w:w="6662" w:type="dxa"/>
          </w:tcPr>
          <w:p w14:paraId="175A5988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汞制剂：</w:t>
            </w:r>
            <w:r w:rsidRPr="006C08C1">
              <w:rPr>
                <w:szCs w:val="21"/>
              </w:rPr>
              <w:t xml:space="preserve"> </w:t>
            </w:r>
            <w:proofErr w:type="gramStart"/>
            <w:r w:rsidRPr="006C08C1">
              <w:rPr>
                <w:szCs w:val="21"/>
              </w:rPr>
              <w:t>氯化亚汞</w:t>
            </w:r>
            <w:proofErr w:type="gramEnd"/>
            <w:r w:rsidRPr="006C08C1">
              <w:rPr>
                <w:szCs w:val="21"/>
              </w:rPr>
              <w:t>（甘汞）（</w:t>
            </w:r>
            <w:r w:rsidRPr="006C08C1">
              <w:rPr>
                <w:szCs w:val="21"/>
              </w:rPr>
              <w:t>Calomel</w:t>
            </w:r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醋酸汞（</w:t>
            </w:r>
            <w:proofErr w:type="spellStart"/>
            <w:r w:rsidRPr="006C08C1">
              <w:rPr>
                <w:szCs w:val="21"/>
              </w:rPr>
              <w:t>Mercurous</w:t>
            </w:r>
            <w:proofErr w:type="spellEnd"/>
            <w:r w:rsidRPr="006C08C1">
              <w:rPr>
                <w:szCs w:val="21"/>
              </w:rPr>
              <w:t xml:space="preserve"> acetate</w:t>
            </w:r>
            <w:r w:rsidRPr="006C08C1">
              <w:rPr>
                <w:szCs w:val="21"/>
              </w:rPr>
              <w:t>）、硝酸亚汞（</w:t>
            </w:r>
            <w:proofErr w:type="spellStart"/>
            <w:r w:rsidRPr="006C08C1">
              <w:rPr>
                <w:szCs w:val="21"/>
              </w:rPr>
              <w:t>Mercurous</w:t>
            </w:r>
            <w:proofErr w:type="spellEnd"/>
            <w:r w:rsidRPr="006C08C1">
              <w:rPr>
                <w:szCs w:val="21"/>
              </w:rPr>
              <w:t xml:space="preserve"> nitrate</w:t>
            </w:r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吡啶基醋酸汞（</w:t>
            </w:r>
            <w:proofErr w:type="spellStart"/>
            <w:r w:rsidRPr="006C08C1">
              <w:rPr>
                <w:szCs w:val="21"/>
              </w:rPr>
              <w:t>Pyridyl</w:t>
            </w:r>
            <w:proofErr w:type="spellEnd"/>
            <w:r w:rsidRPr="006C08C1">
              <w:rPr>
                <w:szCs w:val="21"/>
              </w:rPr>
              <w:t xml:space="preserve"> </w:t>
            </w:r>
            <w:proofErr w:type="spellStart"/>
            <w:r w:rsidRPr="006C08C1">
              <w:rPr>
                <w:szCs w:val="21"/>
              </w:rPr>
              <w:t>Mercurous</w:t>
            </w:r>
            <w:proofErr w:type="spellEnd"/>
            <w:r w:rsidRPr="006C08C1">
              <w:rPr>
                <w:szCs w:val="21"/>
              </w:rPr>
              <w:t xml:space="preserve"> acetate</w:t>
            </w:r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00296FA8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42A27E09" w14:textId="77777777" w:rsidTr="00E04752">
        <w:trPr>
          <w:trHeight w:val="417"/>
        </w:trPr>
        <w:tc>
          <w:tcPr>
            <w:tcW w:w="704" w:type="dxa"/>
            <w:vAlign w:val="center"/>
          </w:tcPr>
          <w:p w14:paraId="1E5062E7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4</w:t>
            </w:r>
          </w:p>
        </w:tc>
        <w:tc>
          <w:tcPr>
            <w:tcW w:w="6662" w:type="dxa"/>
          </w:tcPr>
          <w:p w14:paraId="0CEF0B04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毒杀芬（氯化烯）（</w:t>
            </w:r>
            <w:proofErr w:type="spellStart"/>
            <w:r w:rsidRPr="006C08C1">
              <w:rPr>
                <w:szCs w:val="21"/>
              </w:rPr>
              <w:t>Camahechlor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49865CCA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3A1AB629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6EC9F223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5</w:t>
            </w:r>
          </w:p>
        </w:tc>
        <w:tc>
          <w:tcPr>
            <w:tcW w:w="6662" w:type="dxa"/>
          </w:tcPr>
          <w:p w14:paraId="545B24DF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卡巴氧（</w:t>
            </w:r>
            <w:proofErr w:type="spellStart"/>
            <w:r w:rsidRPr="006C08C1">
              <w:rPr>
                <w:szCs w:val="21"/>
              </w:rPr>
              <w:t>Carbadox</w:t>
            </w:r>
            <w:proofErr w:type="spellEnd"/>
            <w:r w:rsidRPr="006C08C1">
              <w:rPr>
                <w:szCs w:val="21"/>
              </w:rPr>
              <w:t>）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及其盐、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酯</w:t>
            </w:r>
          </w:p>
        </w:tc>
        <w:tc>
          <w:tcPr>
            <w:tcW w:w="1294" w:type="dxa"/>
            <w:vMerge/>
          </w:tcPr>
          <w:p w14:paraId="47A2581A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5215B1C2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2DCB1F22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6</w:t>
            </w:r>
          </w:p>
        </w:tc>
        <w:tc>
          <w:tcPr>
            <w:tcW w:w="6662" w:type="dxa"/>
          </w:tcPr>
          <w:p w14:paraId="647625D4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呋喃丹（</w:t>
            </w:r>
            <w:proofErr w:type="gramStart"/>
            <w:r w:rsidRPr="006C08C1">
              <w:rPr>
                <w:szCs w:val="21"/>
              </w:rPr>
              <w:t>克百威</w:t>
            </w:r>
            <w:proofErr w:type="gramEnd"/>
            <w:r w:rsidRPr="006C08C1">
              <w:rPr>
                <w:szCs w:val="21"/>
              </w:rPr>
              <w:t>）（</w:t>
            </w:r>
            <w:proofErr w:type="spellStart"/>
            <w:r w:rsidRPr="006C08C1">
              <w:rPr>
                <w:szCs w:val="21"/>
              </w:rPr>
              <w:t>Carbofuran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239624FD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256D2A5E" w14:textId="77777777" w:rsidTr="00E04752">
        <w:trPr>
          <w:trHeight w:val="417"/>
        </w:trPr>
        <w:tc>
          <w:tcPr>
            <w:tcW w:w="704" w:type="dxa"/>
            <w:vAlign w:val="center"/>
          </w:tcPr>
          <w:p w14:paraId="255153FE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7</w:t>
            </w:r>
          </w:p>
        </w:tc>
        <w:tc>
          <w:tcPr>
            <w:tcW w:w="6662" w:type="dxa"/>
          </w:tcPr>
          <w:p w14:paraId="3C0FFC0F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氯霉素（</w:t>
            </w:r>
            <w:r w:rsidRPr="006C08C1">
              <w:rPr>
                <w:szCs w:val="21"/>
              </w:rPr>
              <w:t>Chloramphenicol</w:t>
            </w:r>
            <w:r w:rsidRPr="006C08C1">
              <w:rPr>
                <w:szCs w:val="21"/>
              </w:rPr>
              <w:t>）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及其盐、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酯</w:t>
            </w:r>
          </w:p>
        </w:tc>
        <w:tc>
          <w:tcPr>
            <w:tcW w:w="1294" w:type="dxa"/>
            <w:vMerge/>
          </w:tcPr>
          <w:p w14:paraId="4C459B8C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7D9658AC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67FF3030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8</w:t>
            </w:r>
          </w:p>
        </w:tc>
        <w:tc>
          <w:tcPr>
            <w:tcW w:w="6662" w:type="dxa"/>
          </w:tcPr>
          <w:p w14:paraId="43E88BB0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杀虫</w:t>
            </w:r>
            <w:proofErr w:type="gramStart"/>
            <w:r w:rsidRPr="006C08C1">
              <w:rPr>
                <w:szCs w:val="21"/>
              </w:rPr>
              <w:t>脒</w:t>
            </w:r>
            <w:proofErr w:type="gramEnd"/>
            <w:r w:rsidRPr="006C08C1">
              <w:rPr>
                <w:szCs w:val="21"/>
              </w:rPr>
              <w:t>（克死</w:t>
            </w:r>
            <w:proofErr w:type="gramStart"/>
            <w:r w:rsidRPr="006C08C1">
              <w:rPr>
                <w:szCs w:val="21"/>
              </w:rPr>
              <w:t>螨</w:t>
            </w:r>
            <w:proofErr w:type="gramEnd"/>
            <w:r w:rsidRPr="006C08C1">
              <w:rPr>
                <w:szCs w:val="21"/>
              </w:rPr>
              <w:t>）（</w:t>
            </w:r>
            <w:proofErr w:type="spellStart"/>
            <w:r w:rsidRPr="006C08C1">
              <w:rPr>
                <w:szCs w:val="21"/>
              </w:rPr>
              <w:t>Chlordimeform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4B43A824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0A9A8E0D" w14:textId="77777777" w:rsidTr="00E04752">
        <w:trPr>
          <w:trHeight w:val="417"/>
        </w:trPr>
        <w:tc>
          <w:tcPr>
            <w:tcW w:w="704" w:type="dxa"/>
            <w:vAlign w:val="center"/>
          </w:tcPr>
          <w:p w14:paraId="0BD4B865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9</w:t>
            </w:r>
          </w:p>
        </w:tc>
        <w:tc>
          <w:tcPr>
            <w:tcW w:w="6662" w:type="dxa"/>
          </w:tcPr>
          <w:p w14:paraId="7AB2C28B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氨苯</w:t>
            </w:r>
            <w:proofErr w:type="gramStart"/>
            <w:r w:rsidRPr="006C08C1">
              <w:rPr>
                <w:szCs w:val="21"/>
              </w:rPr>
              <w:t>砜</w:t>
            </w:r>
            <w:proofErr w:type="gramEnd"/>
            <w:r w:rsidRPr="006C08C1">
              <w:rPr>
                <w:szCs w:val="21"/>
              </w:rPr>
              <w:t>（</w:t>
            </w:r>
            <w:proofErr w:type="spellStart"/>
            <w:r w:rsidRPr="006C08C1">
              <w:rPr>
                <w:szCs w:val="21"/>
              </w:rPr>
              <w:t>Dapsone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36DE561E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686DD331" w14:textId="77777777" w:rsidTr="00E04752">
        <w:trPr>
          <w:trHeight w:val="956"/>
        </w:trPr>
        <w:tc>
          <w:tcPr>
            <w:tcW w:w="704" w:type="dxa"/>
            <w:vAlign w:val="center"/>
          </w:tcPr>
          <w:p w14:paraId="66483155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10</w:t>
            </w:r>
          </w:p>
        </w:tc>
        <w:tc>
          <w:tcPr>
            <w:tcW w:w="6662" w:type="dxa"/>
          </w:tcPr>
          <w:p w14:paraId="7A9974F3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硝基呋喃类：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呋喃西林（</w:t>
            </w:r>
            <w:proofErr w:type="spellStart"/>
            <w:r w:rsidRPr="006C08C1">
              <w:rPr>
                <w:szCs w:val="21"/>
              </w:rPr>
              <w:t>Furacilinum</w:t>
            </w:r>
            <w:proofErr w:type="spellEnd"/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呋喃妥因（</w:t>
            </w:r>
            <w:proofErr w:type="spellStart"/>
            <w:r w:rsidRPr="006C08C1">
              <w:rPr>
                <w:szCs w:val="21"/>
              </w:rPr>
              <w:t>Furadantin</w:t>
            </w:r>
            <w:proofErr w:type="spellEnd"/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呋喃它酮（</w:t>
            </w:r>
            <w:proofErr w:type="spellStart"/>
            <w:r w:rsidRPr="006C08C1">
              <w:rPr>
                <w:szCs w:val="21"/>
              </w:rPr>
              <w:t>Furaltadone</w:t>
            </w:r>
            <w:proofErr w:type="spellEnd"/>
            <w:r w:rsidRPr="006C08C1">
              <w:rPr>
                <w:szCs w:val="21"/>
              </w:rPr>
              <w:t>）、呋喃</w:t>
            </w:r>
            <w:proofErr w:type="gramStart"/>
            <w:r w:rsidRPr="006C08C1">
              <w:rPr>
                <w:szCs w:val="21"/>
              </w:rPr>
              <w:t>唑</w:t>
            </w:r>
            <w:proofErr w:type="gramEnd"/>
            <w:r w:rsidRPr="006C08C1">
              <w:rPr>
                <w:szCs w:val="21"/>
              </w:rPr>
              <w:t>酮（</w:t>
            </w:r>
            <w:proofErr w:type="spellStart"/>
            <w:r w:rsidRPr="006C08C1">
              <w:rPr>
                <w:szCs w:val="21"/>
              </w:rPr>
              <w:t>Furazolidone</w:t>
            </w:r>
            <w:proofErr w:type="spellEnd"/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呋喃苯烯酸钠（</w:t>
            </w:r>
            <w:proofErr w:type="spellStart"/>
            <w:r w:rsidRPr="006C08C1">
              <w:rPr>
                <w:szCs w:val="21"/>
              </w:rPr>
              <w:t>Nifurstyrenate</w:t>
            </w:r>
            <w:proofErr w:type="spellEnd"/>
            <w:r w:rsidRPr="006C08C1">
              <w:rPr>
                <w:szCs w:val="21"/>
              </w:rPr>
              <w:t xml:space="preserve"> sodium</w:t>
            </w:r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6C287DC5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4C5C3904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584BFCE7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11</w:t>
            </w:r>
          </w:p>
        </w:tc>
        <w:tc>
          <w:tcPr>
            <w:tcW w:w="6662" w:type="dxa"/>
          </w:tcPr>
          <w:p w14:paraId="76321EA7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林丹（</w:t>
            </w:r>
            <w:proofErr w:type="spellStart"/>
            <w:r w:rsidRPr="006C08C1">
              <w:rPr>
                <w:szCs w:val="21"/>
              </w:rPr>
              <w:t>Lindane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7BCEECB8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0993A538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09043722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12</w:t>
            </w:r>
          </w:p>
        </w:tc>
        <w:tc>
          <w:tcPr>
            <w:tcW w:w="6662" w:type="dxa"/>
          </w:tcPr>
          <w:p w14:paraId="01C3BD51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孔雀石绿（</w:t>
            </w:r>
            <w:r w:rsidRPr="006C08C1">
              <w:rPr>
                <w:szCs w:val="21"/>
              </w:rPr>
              <w:t>Malachite green</w:t>
            </w:r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4D42751D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0ADA9BF9" w14:textId="77777777" w:rsidTr="00E04752">
        <w:trPr>
          <w:trHeight w:val="956"/>
        </w:trPr>
        <w:tc>
          <w:tcPr>
            <w:tcW w:w="704" w:type="dxa"/>
            <w:vAlign w:val="center"/>
          </w:tcPr>
          <w:p w14:paraId="00360AFF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13</w:t>
            </w:r>
          </w:p>
        </w:tc>
        <w:tc>
          <w:tcPr>
            <w:tcW w:w="6662" w:type="dxa"/>
          </w:tcPr>
          <w:p w14:paraId="34508E36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类固醇激素：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醋酸美</w:t>
            </w:r>
            <w:proofErr w:type="gramStart"/>
            <w:r w:rsidRPr="006C08C1">
              <w:rPr>
                <w:szCs w:val="21"/>
              </w:rPr>
              <w:t>仑</w:t>
            </w:r>
            <w:proofErr w:type="gramEnd"/>
            <w:r w:rsidRPr="006C08C1">
              <w:rPr>
                <w:szCs w:val="21"/>
              </w:rPr>
              <w:t>孕酮（</w:t>
            </w:r>
            <w:proofErr w:type="spellStart"/>
            <w:r w:rsidRPr="006C08C1">
              <w:rPr>
                <w:szCs w:val="21"/>
              </w:rPr>
              <w:t>Melengestrol</w:t>
            </w:r>
            <w:proofErr w:type="spellEnd"/>
            <w:r w:rsidRPr="006C08C1">
              <w:rPr>
                <w:szCs w:val="21"/>
              </w:rPr>
              <w:t xml:space="preserve"> Acetate</w:t>
            </w:r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甲基睾丸酮（</w:t>
            </w:r>
            <w:proofErr w:type="spellStart"/>
            <w:r w:rsidRPr="006C08C1">
              <w:rPr>
                <w:szCs w:val="21"/>
              </w:rPr>
              <w:t>Methyltestosterone</w:t>
            </w:r>
            <w:proofErr w:type="spellEnd"/>
            <w:r w:rsidRPr="006C08C1">
              <w:rPr>
                <w:szCs w:val="21"/>
              </w:rPr>
              <w:t>）、群</w:t>
            </w:r>
            <w:proofErr w:type="gramStart"/>
            <w:r w:rsidRPr="006C08C1">
              <w:rPr>
                <w:szCs w:val="21"/>
              </w:rPr>
              <w:t>勃</w:t>
            </w:r>
            <w:proofErr w:type="gramEnd"/>
            <w:r w:rsidRPr="006C08C1">
              <w:rPr>
                <w:szCs w:val="21"/>
              </w:rPr>
              <w:t>龙（去甲雄三烯醇</w:t>
            </w:r>
            <w:proofErr w:type="gramStart"/>
            <w:r w:rsidRPr="006C08C1">
              <w:rPr>
                <w:szCs w:val="21"/>
              </w:rPr>
              <w:t>酮</w:t>
            </w:r>
            <w:proofErr w:type="gramEnd"/>
            <w:r w:rsidRPr="006C08C1">
              <w:rPr>
                <w:szCs w:val="21"/>
              </w:rPr>
              <w:t>）（</w:t>
            </w:r>
            <w:proofErr w:type="spellStart"/>
            <w:r w:rsidRPr="006C08C1">
              <w:rPr>
                <w:szCs w:val="21"/>
              </w:rPr>
              <w:t>Trenbolone</w:t>
            </w:r>
            <w:proofErr w:type="spellEnd"/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玉米</w:t>
            </w:r>
            <w:proofErr w:type="gramStart"/>
            <w:r w:rsidRPr="006C08C1">
              <w:rPr>
                <w:szCs w:val="21"/>
              </w:rPr>
              <w:t>赤</w:t>
            </w:r>
            <w:proofErr w:type="gramEnd"/>
            <w:r w:rsidRPr="006C08C1">
              <w:rPr>
                <w:szCs w:val="21"/>
              </w:rPr>
              <w:t>霉醇（</w:t>
            </w:r>
            <w:proofErr w:type="spellStart"/>
            <w:r w:rsidRPr="006C08C1">
              <w:rPr>
                <w:szCs w:val="21"/>
              </w:rPr>
              <w:t>Zeranal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116C8297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0F82B233" w14:textId="77777777" w:rsidTr="00E04752">
        <w:trPr>
          <w:trHeight w:val="417"/>
        </w:trPr>
        <w:tc>
          <w:tcPr>
            <w:tcW w:w="704" w:type="dxa"/>
            <w:vAlign w:val="center"/>
          </w:tcPr>
          <w:p w14:paraId="7F9E4D03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14</w:t>
            </w:r>
          </w:p>
        </w:tc>
        <w:tc>
          <w:tcPr>
            <w:tcW w:w="6662" w:type="dxa"/>
          </w:tcPr>
          <w:p w14:paraId="76FD56B6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安眠酮（</w:t>
            </w:r>
            <w:r w:rsidRPr="006C08C1">
              <w:rPr>
                <w:szCs w:val="21"/>
              </w:rPr>
              <w:t>Methaqualone</w:t>
            </w:r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6FF4703C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1481C9A4" w14:textId="77777777" w:rsidTr="00E04752">
        <w:trPr>
          <w:trHeight w:val="397"/>
        </w:trPr>
        <w:tc>
          <w:tcPr>
            <w:tcW w:w="704" w:type="dxa"/>
            <w:vAlign w:val="center"/>
          </w:tcPr>
          <w:p w14:paraId="23FB0082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15</w:t>
            </w:r>
          </w:p>
        </w:tc>
        <w:tc>
          <w:tcPr>
            <w:tcW w:w="6662" w:type="dxa"/>
          </w:tcPr>
          <w:p w14:paraId="6F4F349E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硝</w:t>
            </w:r>
            <w:proofErr w:type="gramStart"/>
            <w:r w:rsidRPr="006C08C1">
              <w:rPr>
                <w:szCs w:val="21"/>
              </w:rPr>
              <w:t>呋</w:t>
            </w:r>
            <w:proofErr w:type="gramEnd"/>
            <w:r w:rsidRPr="006C08C1">
              <w:rPr>
                <w:szCs w:val="21"/>
              </w:rPr>
              <w:t>烯</w:t>
            </w:r>
            <w:proofErr w:type="gramStart"/>
            <w:r w:rsidRPr="006C08C1">
              <w:rPr>
                <w:szCs w:val="21"/>
              </w:rPr>
              <w:t>腙</w:t>
            </w:r>
            <w:proofErr w:type="gramEnd"/>
            <w:r w:rsidRPr="006C08C1">
              <w:rPr>
                <w:szCs w:val="21"/>
              </w:rPr>
              <w:t>（</w:t>
            </w:r>
            <w:proofErr w:type="spellStart"/>
            <w:r w:rsidRPr="006C08C1">
              <w:rPr>
                <w:szCs w:val="21"/>
              </w:rPr>
              <w:t>Nitrovin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4CA296D8" w14:textId="77777777" w:rsidR="00AA40F3" w:rsidRPr="006C08C1" w:rsidRDefault="00AA40F3" w:rsidP="00E04752">
            <w:pPr>
              <w:spacing w:line="320" w:lineRule="exact"/>
              <w:rPr>
                <w:rFonts w:eastAsia="仿宋_GB2312"/>
              </w:rPr>
            </w:pPr>
          </w:p>
        </w:tc>
      </w:tr>
      <w:tr w:rsidR="00AA40F3" w:rsidRPr="006C08C1" w14:paraId="0B152E02" w14:textId="77777777" w:rsidTr="00E04752">
        <w:trPr>
          <w:trHeight w:val="4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6501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BBB1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五氯酚酸钠（</w:t>
            </w:r>
            <w:r w:rsidRPr="006C08C1">
              <w:rPr>
                <w:szCs w:val="21"/>
              </w:rPr>
              <w:t>Pentachlorophenol sodium</w:t>
            </w:r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 w:val="restart"/>
          </w:tcPr>
          <w:p w14:paraId="5D295775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农业农村部公告</w:t>
            </w:r>
          </w:p>
          <w:p w14:paraId="160CFB66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第</w:t>
            </w:r>
            <w:r w:rsidRPr="006C08C1">
              <w:rPr>
                <w:szCs w:val="21"/>
              </w:rPr>
              <w:t>250</w:t>
            </w:r>
            <w:r w:rsidRPr="006C08C1">
              <w:rPr>
                <w:szCs w:val="21"/>
              </w:rPr>
              <w:t>号</w:t>
            </w:r>
          </w:p>
        </w:tc>
      </w:tr>
      <w:tr w:rsidR="00AA40F3" w:rsidRPr="006C08C1" w14:paraId="00DC53E9" w14:textId="77777777" w:rsidTr="00E04752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ADCF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C90D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硝基咪唑类：</w:t>
            </w:r>
            <w:r w:rsidRPr="006C08C1">
              <w:rPr>
                <w:szCs w:val="21"/>
              </w:rPr>
              <w:t xml:space="preserve"> </w:t>
            </w:r>
            <w:proofErr w:type="gramStart"/>
            <w:r w:rsidRPr="006C08C1">
              <w:rPr>
                <w:szCs w:val="21"/>
              </w:rPr>
              <w:t>洛</w:t>
            </w:r>
            <w:proofErr w:type="gramEnd"/>
            <w:r w:rsidRPr="006C08C1">
              <w:rPr>
                <w:szCs w:val="21"/>
              </w:rPr>
              <w:t>硝达</w:t>
            </w:r>
            <w:proofErr w:type="gramStart"/>
            <w:r w:rsidRPr="006C08C1">
              <w:rPr>
                <w:szCs w:val="21"/>
              </w:rPr>
              <w:t>唑</w:t>
            </w:r>
            <w:proofErr w:type="gramEnd"/>
            <w:r w:rsidRPr="006C08C1">
              <w:rPr>
                <w:szCs w:val="21"/>
              </w:rPr>
              <w:t>（</w:t>
            </w:r>
            <w:proofErr w:type="spellStart"/>
            <w:r w:rsidRPr="006C08C1">
              <w:rPr>
                <w:szCs w:val="21"/>
              </w:rPr>
              <w:t>Ronidazole</w:t>
            </w:r>
            <w:proofErr w:type="spellEnd"/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替硝唑（</w:t>
            </w:r>
            <w:proofErr w:type="spellStart"/>
            <w:r w:rsidRPr="006C08C1">
              <w:rPr>
                <w:szCs w:val="21"/>
              </w:rPr>
              <w:t>Tinidazole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4587ABF3" w14:textId="77777777" w:rsidR="00AA40F3" w:rsidRPr="006C08C1" w:rsidRDefault="00AA40F3" w:rsidP="00E0475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AA40F3" w:rsidRPr="006C08C1" w14:paraId="0310C079" w14:textId="77777777" w:rsidTr="00E04752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C1D3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8DA0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硝基</w:t>
            </w:r>
            <w:proofErr w:type="gramStart"/>
            <w:r w:rsidRPr="006C08C1">
              <w:rPr>
                <w:szCs w:val="21"/>
              </w:rPr>
              <w:t>酚</w:t>
            </w:r>
            <w:proofErr w:type="gramEnd"/>
            <w:r w:rsidRPr="006C08C1">
              <w:rPr>
                <w:szCs w:val="21"/>
              </w:rPr>
              <w:t>钠（</w:t>
            </w:r>
            <w:r w:rsidRPr="006C08C1">
              <w:rPr>
                <w:szCs w:val="21"/>
              </w:rPr>
              <w:t xml:space="preserve">Sodium </w:t>
            </w:r>
            <w:proofErr w:type="spellStart"/>
            <w:r w:rsidRPr="006C08C1">
              <w:rPr>
                <w:szCs w:val="21"/>
              </w:rPr>
              <w:t>nitrophenolate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04210D88" w14:textId="77777777" w:rsidR="00AA40F3" w:rsidRPr="006C08C1" w:rsidRDefault="00AA40F3" w:rsidP="00E0475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AA40F3" w:rsidRPr="006C08C1" w14:paraId="221E3374" w14:textId="77777777" w:rsidTr="00E04752">
        <w:trPr>
          <w:trHeight w:val="6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9FEC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19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2E5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己二烯雌</w:t>
            </w:r>
            <w:proofErr w:type="gramStart"/>
            <w:r w:rsidRPr="006C08C1">
              <w:rPr>
                <w:szCs w:val="21"/>
              </w:rPr>
              <w:t>酚</w:t>
            </w:r>
            <w:proofErr w:type="gramEnd"/>
            <w:r w:rsidRPr="006C08C1">
              <w:rPr>
                <w:szCs w:val="21"/>
              </w:rPr>
              <w:t>（</w:t>
            </w:r>
            <w:proofErr w:type="spellStart"/>
            <w:r w:rsidRPr="006C08C1">
              <w:rPr>
                <w:szCs w:val="21"/>
              </w:rPr>
              <w:t>Dienoestrol</w:t>
            </w:r>
            <w:proofErr w:type="spellEnd"/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己烯雌</w:t>
            </w:r>
            <w:proofErr w:type="gramStart"/>
            <w:r w:rsidRPr="006C08C1">
              <w:rPr>
                <w:szCs w:val="21"/>
              </w:rPr>
              <w:t>酚</w:t>
            </w:r>
            <w:proofErr w:type="gramEnd"/>
            <w:r w:rsidRPr="006C08C1">
              <w:rPr>
                <w:szCs w:val="21"/>
              </w:rPr>
              <w:t>（</w:t>
            </w:r>
            <w:r w:rsidRPr="006C08C1">
              <w:rPr>
                <w:szCs w:val="21"/>
              </w:rPr>
              <w:t>Diethylstilbestrol</w:t>
            </w:r>
            <w:r w:rsidRPr="006C08C1">
              <w:rPr>
                <w:szCs w:val="21"/>
              </w:rPr>
              <w:t>）、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己烷雌</w:t>
            </w:r>
            <w:proofErr w:type="gramStart"/>
            <w:r w:rsidRPr="006C08C1">
              <w:rPr>
                <w:szCs w:val="21"/>
              </w:rPr>
              <w:t>酚</w:t>
            </w:r>
            <w:proofErr w:type="gramEnd"/>
            <w:r w:rsidRPr="006C08C1">
              <w:rPr>
                <w:szCs w:val="21"/>
              </w:rPr>
              <w:t>（</w:t>
            </w:r>
            <w:proofErr w:type="spellStart"/>
            <w:r w:rsidRPr="006C08C1">
              <w:rPr>
                <w:szCs w:val="21"/>
              </w:rPr>
              <w:t>Hexoestrol</w:t>
            </w:r>
            <w:proofErr w:type="spellEnd"/>
            <w:r w:rsidRPr="006C08C1">
              <w:rPr>
                <w:szCs w:val="21"/>
              </w:rPr>
              <w:t>）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及其盐、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酯</w:t>
            </w:r>
          </w:p>
        </w:tc>
        <w:tc>
          <w:tcPr>
            <w:tcW w:w="1294" w:type="dxa"/>
            <w:vMerge/>
          </w:tcPr>
          <w:p w14:paraId="0143D3BA" w14:textId="77777777" w:rsidR="00AA40F3" w:rsidRPr="006C08C1" w:rsidRDefault="00AA40F3" w:rsidP="00E0475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AA40F3" w:rsidRPr="006C08C1" w14:paraId="63CF4C0B" w14:textId="77777777" w:rsidTr="00E04752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BB69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16C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proofErr w:type="gramStart"/>
            <w:r w:rsidRPr="006C08C1">
              <w:rPr>
                <w:szCs w:val="21"/>
              </w:rPr>
              <w:t>锥虫砷</w:t>
            </w:r>
            <w:proofErr w:type="gramEnd"/>
            <w:r w:rsidRPr="006C08C1">
              <w:rPr>
                <w:szCs w:val="21"/>
              </w:rPr>
              <w:t>胺（</w:t>
            </w:r>
            <w:proofErr w:type="spellStart"/>
            <w:r w:rsidRPr="006C08C1">
              <w:rPr>
                <w:szCs w:val="21"/>
              </w:rPr>
              <w:t>Tryparsamile</w:t>
            </w:r>
            <w:proofErr w:type="spellEnd"/>
            <w:r w:rsidRPr="006C08C1">
              <w:rPr>
                <w:szCs w:val="21"/>
              </w:rPr>
              <w:t>）</w:t>
            </w:r>
          </w:p>
        </w:tc>
        <w:tc>
          <w:tcPr>
            <w:tcW w:w="1294" w:type="dxa"/>
            <w:vMerge/>
          </w:tcPr>
          <w:p w14:paraId="657F6840" w14:textId="77777777" w:rsidR="00AA40F3" w:rsidRPr="006C08C1" w:rsidRDefault="00AA40F3" w:rsidP="00E0475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  <w:tr w:rsidR="00AA40F3" w:rsidRPr="006C08C1" w14:paraId="5FCF03D4" w14:textId="77777777" w:rsidTr="00E04752">
        <w:trPr>
          <w:trHeight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384F" w14:textId="77777777" w:rsidR="00AA40F3" w:rsidRPr="006C08C1" w:rsidRDefault="00AA40F3" w:rsidP="00E04752">
            <w:pPr>
              <w:spacing w:line="320" w:lineRule="exact"/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21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0145" w14:textId="77777777" w:rsidR="00AA40F3" w:rsidRPr="006C08C1" w:rsidRDefault="00AA40F3" w:rsidP="00E04752">
            <w:pPr>
              <w:spacing w:line="320" w:lineRule="exact"/>
              <w:rPr>
                <w:szCs w:val="21"/>
              </w:rPr>
            </w:pPr>
            <w:r w:rsidRPr="006C08C1">
              <w:rPr>
                <w:szCs w:val="21"/>
              </w:rPr>
              <w:t>万古霉素（</w:t>
            </w:r>
            <w:r w:rsidRPr="006C08C1">
              <w:rPr>
                <w:szCs w:val="21"/>
              </w:rPr>
              <w:t>Vancomycin</w:t>
            </w:r>
            <w:r w:rsidRPr="006C08C1">
              <w:rPr>
                <w:szCs w:val="21"/>
              </w:rPr>
              <w:t>）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及其盐、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酯</w:t>
            </w:r>
          </w:p>
        </w:tc>
        <w:tc>
          <w:tcPr>
            <w:tcW w:w="1294" w:type="dxa"/>
            <w:vMerge/>
          </w:tcPr>
          <w:p w14:paraId="1233945A" w14:textId="77777777" w:rsidR="00AA40F3" w:rsidRPr="006C08C1" w:rsidRDefault="00AA40F3" w:rsidP="00E04752">
            <w:pPr>
              <w:spacing w:line="320" w:lineRule="exact"/>
              <w:jc w:val="center"/>
              <w:rPr>
                <w:rFonts w:eastAsia="仿宋_GB2312"/>
              </w:rPr>
            </w:pPr>
          </w:p>
        </w:tc>
      </w:tr>
    </w:tbl>
    <w:p w14:paraId="23D2D2A1" w14:textId="77777777" w:rsidR="00AA40F3" w:rsidRDefault="00AA40F3" w:rsidP="00AA40F3">
      <w:pPr>
        <w:keepNext/>
        <w:keepLines/>
        <w:ind w:firstLine="600"/>
        <w:jc w:val="center"/>
        <w:outlineLvl w:val="1"/>
        <w:rPr>
          <w:rFonts w:eastAsia="黑体"/>
          <w:bCs/>
          <w:sz w:val="30"/>
        </w:rPr>
      </w:pPr>
      <w:bookmarkStart w:id="2" w:name="_Toc106005357"/>
    </w:p>
    <w:p w14:paraId="21B603D1" w14:textId="1BCCC9C0" w:rsidR="00FC4CFA" w:rsidRPr="00C24A76" w:rsidRDefault="00AA40F3" w:rsidP="00C24A76">
      <w:pPr>
        <w:widowControl/>
        <w:jc w:val="left"/>
        <w:rPr>
          <w:rFonts w:eastAsia="黑体"/>
          <w:bCs/>
          <w:sz w:val="30"/>
        </w:rPr>
      </w:pPr>
      <w:r>
        <w:rPr>
          <w:rFonts w:eastAsia="黑体"/>
          <w:bCs/>
          <w:sz w:val="30"/>
        </w:rPr>
        <w:br w:type="page"/>
      </w:r>
      <w:bookmarkStart w:id="3" w:name="_Hlk108202737"/>
      <w:r w:rsidRPr="00FC4CFA">
        <w:rPr>
          <w:rFonts w:ascii="方正仿宋_GBK" w:eastAsia="方正仿宋_GBK" w:hint="eastAsia"/>
          <w:sz w:val="32"/>
          <w:szCs w:val="44"/>
        </w:rPr>
        <w:lastRenderedPageBreak/>
        <w:t>附件3</w:t>
      </w:r>
      <w:r w:rsidRPr="00FC4CFA">
        <w:rPr>
          <w:rFonts w:ascii="方正仿宋_GBK" w:eastAsia="方正仿宋_GBK"/>
          <w:sz w:val="32"/>
          <w:szCs w:val="44"/>
        </w:rPr>
        <w:t>：</w:t>
      </w:r>
    </w:p>
    <w:p w14:paraId="658BDAD6" w14:textId="4DD93AEA" w:rsidR="00AA40F3" w:rsidRPr="00626BD3" w:rsidRDefault="00AA40F3" w:rsidP="00AA40F3">
      <w:pPr>
        <w:keepNext/>
        <w:keepLines/>
        <w:ind w:firstLine="600"/>
        <w:jc w:val="center"/>
        <w:outlineLvl w:val="1"/>
        <w:rPr>
          <w:rFonts w:ascii="方正小标宋_GBK" w:eastAsia="方正小标宋_GBK"/>
          <w:bCs/>
          <w:sz w:val="36"/>
        </w:rPr>
      </w:pPr>
      <w:r w:rsidRPr="00626BD3">
        <w:rPr>
          <w:rFonts w:ascii="方正小标宋_GBK" w:eastAsia="方正小标宋_GBK" w:hint="eastAsia"/>
          <w:bCs/>
          <w:sz w:val="36"/>
        </w:rPr>
        <w:t>食品动物中停止使用的兽药</w:t>
      </w:r>
      <w:bookmarkEnd w:id="2"/>
    </w:p>
    <w:bookmarkEnd w:id="3"/>
    <w:p w14:paraId="41572EBD" w14:textId="77777777" w:rsidR="00AA40F3" w:rsidRPr="006C08C1" w:rsidRDefault="00AA40F3" w:rsidP="00AA40F3">
      <w:pPr>
        <w:ind w:firstLine="420"/>
        <w:jc w:val="center"/>
        <w:rPr>
          <w:szCs w:val="21"/>
        </w:rPr>
      </w:pPr>
      <w:r w:rsidRPr="006C08C1">
        <w:rPr>
          <w:szCs w:val="21"/>
        </w:rPr>
        <w:t>（截至</w:t>
      </w:r>
      <w:r w:rsidRPr="006C08C1">
        <w:rPr>
          <w:szCs w:val="21"/>
        </w:rPr>
        <w:t>2020</w:t>
      </w:r>
      <w:r w:rsidRPr="006C08C1">
        <w:rPr>
          <w:szCs w:val="21"/>
        </w:rPr>
        <w:t>年</w:t>
      </w:r>
      <w:r w:rsidRPr="006C08C1">
        <w:rPr>
          <w:szCs w:val="21"/>
        </w:rPr>
        <w:t>6</w:t>
      </w:r>
      <w:r w:rsidRPr="006C08C1">
        <w:rPr>
          <w:szCs w:val="21"/>
        </w:rPr>
        <w:t>月</w:t>
      </w:r>
      <w:r w:rsidRPr="006C08C1">
        <w:rPr>
          <w:szCs w:val="21"/>
        </w:rPr>
        <w:t>30</w:t>
      </w:r>
      <w:r w:rsidRPr="006C08C1">
        <w:rPr>
          <w:szCs w:val="21"/>
        </w:rPr>
        <w:t>日）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701"/>
      </w:tblGrid>
      <w:tr w:rsidR="00AA40F3" w:rsidRPr="006C08C1" w14:paraId="685B0FD7" w14:textId="77777777" w:rsidTr="00E04752">
        <w:trPr>
          <w:trHeight w:val="407"/>
          <w:jc w:val="center"/>
        </w:trPr>
        <w:tc>
          <w:tcPr>
            <w:tcW w:w="704" w:type="dxa"/>
            <w:vAlign w:val="center"/>
          </w:tcPr>
          <w:p w14:paraId="48A8F12F" w14:textId="77777777" w:rsidR="00AA40F3" w:rsidRPr="006C08C1" w:rsidRDefault="00AA40F3" w:rsidP="00E0475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6C08C1">
              <w:rPr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954" w:type="dxa"/>
            <w:vAlign w:val="center"/>
          </w:tcPr>
          <w:p w14:paraId="143980D4" w14:textId="77777777" w:rsidR="00AA40F3" w:rsidRPr="006C08C1" w:rsidRDefault="00AA40F3" w:rsidP="00E0475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6C08C1">
              <w:rPr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14:paraId="7D0FF5F1" w14:textId="77777777" w:rsidR="00AA40F3" w:rsidRPr="006C08C1" w:rsidRDefault="00AA40F3" w:rsidP="00E04752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6C08C1">
              <w:rPr>
                <w:b/>
                <w:color w:val="000000"/>
                <w:kern w:val="0"/>
                <w:szCs w:val="21"/>
              </w:rPr>
              <w:t>依据</w:t>
            </w:r>
          </w:p>
        </w:tc>
      </w:tr>
      <w:tr w:rsidR="00AA40F3" w:rsidRPr="006C08C1" w14:paraId="25B0A6D6" w14:textId="77777777" w:rsidTr="00E04752">
        <w:trPr>
          <w:trHeight w:val="754"/>
          <w:jc w:val="center"/>
        </w:trPr>
        <w:tc>
          <w:tcPr>
            <w:tcW w:w="704" w:type="dxa"/>
            <w:vAlign w:val="center"/>
          </w:tcPr>
          <w:p w14:paraId="087B9D86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5954" w:type="dxa"/>
            <w:vAlign w:val="center"/>
          </w:tcPr>
          <w:p w14:paraId="0956DF2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szCs w:val="21"/>
              </w:rPr>
              <w:t>洛美沙</w:t>
            </w:r>
            <w:proofErr w:type="gramEnd"/>
            <w:r w:rsidRPr="006C08C1">
              <w:rPr>
                <w:szCs w:val="21"/>
              </w:rPr>
              <w:t>星、</w:t>
            </w:r>
            <w:r w:rsidRPr="006C08C1">
              <w:rPr>
                <w:szCs w:val="21"/>
              </w:rPr>
              <w:t xml:space="preserve"> </w:t>
            </w:r>
            <w:proofErr w:type="gramStart"/>
            <w:r w:rsidRPr="006C08C1">
              <w:rPr>
                <w:szCs w:val="21"/>
              </w:rPr>
              <w:t>培氟沙</w:t>
            </w:r>
            <w:proofErr w:type="gramEnd"/>
            <w:r w:rsidRPr="006C08C1">
              <w:rPr>
                <w:szCs w:val="21"/>
              </w:rPr>
              <w:t>星、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氧氟沙星、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诺氟沙星</w:t>
            </w:r>
            <w:r w:rsidRPr="006C08C1">
              <w:rPr>
                <w:szCs w:val="21"/>
              </w:rPr>
              <w:t>4</w:t>
            </w:r>
            <w:r w:rsidRPr="006C08C1">
              <w:rPr>
                <w:szCs w:val="21"/>
              </w:rPr>
              <w:t>种兽药的原料药的各种盐、</w:t>
            </w:r>
            <w:r w:rsidRPr="006C08C1">
              <w:rPr>
                <w:szCs w:val="21"/>
              </w:rPr>
              <w:t xml:space="preserve"> </w:t>
            </w:r>
            <w:proofErr w:type="gramStart"/>
            <w:r w:rsidRPr="006C08C1">
              <w:rPr>
                <w:szCs w:val="21"/>
              </w:rPr>
              <w:t>酯及其</w:t>
            </w:r>
            <w:proofErr w:type="gramEnd"/>
            <w:r w:rsidRPr="006C08C1">
              <w:rPr>
                <w:szCs w:val="21"/>
              </w:rPr>
              <w:t>各种制剂</w:t>
            </w:r>
          </w:p>
        </w:tc>
        <w:tc>
          <w:tcPr>
            <w:tcW w:w="1701" w:type="dxa"/>
            <w:vAlign w:val="center"/>
          </w:tcPr>
          <w:p w14:paraId="64BC4504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农业部公告第</w:t>
            </w:r>
            <w:r w:rsidRPr="006C08C1">
              <w:rPr>
                <w:color w:val="000000"/>
                <w:kern w:val="0"/>
                <w:szCs w:val="21"/>
              </w:rPr>
              <w:t>2292</w:t>
            </w:r>
            <w:r w:rsidRPr="006C08C1">
              <w:rPr>
                <w:color w:val="000000"/>
                <w:kern w:val="0"/>
                <w:szCs w:val="21"/>
              </w:rPr>
              <w:t>号</w:t>
            </w:r>
          </w:p>
        </w:tc>
      </w:tr>
      <w:tr w:rsidR="00AA40F3" w:rsidRPr="006C08C1" w14:paraId="112E521D" w14:textId="77777777" w:rsidTr="00E04752">
        <w:trPr>
          <w:trHeight w:val="754"/>
          <w:jc w:val="center"/>
        </w:trPr>
        <w:tc>
          <w:tcPr>
            <w:tcW w:w="704" w:type="dxa"/>
            <w:vAlign w:val="center"/>
          </w:tcPr>
          <w:p w14:paraId="04FD274D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5954" w:type="dxa"/>
            <w:vAlign w:val="center"/>
          </w:tcPr>
          <w:p w14:paraId="7ED97A5A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噬菌</w:t>
            </w:r>
            <w:proofErr w:type="gramStart"/>
            <w:r w:rsidRPr="006C08C1">
              <w:rPr>
                <w:color w:val="000000"/>
                <w:kern w:val="0"/>
                <w:szCs w:val="21"/>
              </w:rPr>
              <w:t>蛭</w:t>
            </w:r>
            <w:proofErr w:type="gramEnd"/>
            <w:r w:rsidRPr="006C08C1">
              <w:rPr>
                <w:color w:val="000000"/>
                <w:kern w:val="0"/>
                <w:szCs w:val="21"/>
              </w:rPr>
              <w:t>弧菌微生态制剂（生物制菌王）</w:t>
            </w:r>
          </w:p>
        </w:tc>
        <w:tc>
          <w:tcPr>
            <w:tcW w:w="1701" w:type="dxa"/>
            <w:vAlign w:val="center"/>
          </w:tcPr>
          <w:p w14:paraId="7837D68A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农业部公告第</w:t>
            </w:r>
            <w:r w:rsidRPr="006C08C1">
              <w:rPr>
                <w:color w:val="000000"/>
                <w:kern w:val="0"/>
                <w:szCs w:val="21"/>
              </w:rPr>
              <w:t>2293</w:t>
            </w:r>
            <w:r w:rsidRPr="006C08C1">
              <w:rPr>
                <w:color w:val="000000"/>
                <w:kern w:val="0"/>
                <w:szCs w:val="21"/>
              </w:rPr>
              <w:t>号</w:t>
            </w:r>
          </w:p>
        </w:tc>
      </w:tr>
      <w:tr w:rsidR="00AA40F3" w:rsidRPr="006C08C1" w14:paraId="0DF737F7" w14:textId="77777777" w:rsidTr="00E04752">
        <w:trPr>
          <w:trHeight w:val="754"/>
          <w:jc w:val="center"/>
        </w:trPr>
        <w:tc>
          <w:tcPr>
            <w:tcW w:w="704" w:type="dxa"/>
            <w:vAlign w:val="center"/>
          </w:tcPr>
          <w:p w14:paraId="3910DE41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5954" w:type="dxa"/>
            <w:vAlign w:val="center"/>
          </w:tcPr>
          <w:p w14:paraId="572B3489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非泼罗尼及相关制剂</w:t>
            </w:r>
          </w:p>
        </w:tc>
        <w:tc>
          <w:tcPr>
            <w:tcW w:w="1701" w:type="dxa"/>
            <w:vAlign w:val="center"/>
          </w:tcPr>
          <w:p w14:paraId="2F8B4C34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农业部公告第</w:t>
            </w:r>
            <w:r w:rsidRPr="006C08C1">
              <w:rPr>
                <w:color w:val="000000"/>
                <w:kern w:val="0"/>
                <w:szCs w:val="21"/>
              </w:rPr>
              <w:t>2583</w:t>
            </w:r>
            <w:r w:rsidRPr="006C08C1">
              <w:rPr>
                <w:color w:val="000000"/>
                <w:kern w:val="0"/>
                <w:szCs w:val="21"/>
              </w:rPr>
              <w:t>号</w:t>
            </w:r>
          </w:p>
        </w:tc>
      </w:tr>
      <w:tr w:rsidR="00AA40F3" w:rsidRPr="006C08C1" w14:paraId="7798F631" w14:textId="77777777" w:rsidTr="00E04752">
        <w:trPr>
          <w:trHeight w:val="754"/>
          <w:jc w:val="center"/>
        </w:trPr>
        <w:tc>
          <w:tcPr>
            <w:tcW w:w="704" w:type="dxa"/>
            <w:vAlign w:val="center"/>
          </w:tcPr>
          <w:p w14:paraId="602AC6BC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5954" w:type="dxa"/>
            <w:vAlign w:val="center"/>
          </w:tcPr>
          <w:p w14:paraId="6417097D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proofErr w:type="gramStart"/>
            <w:r w:rsidRPr="006C08C1">
              <w:rPr>
                <w:color w:val="000000"/>
                <w:kern w:val="0"/>
                <w:szCs w:val="21"/>
              </w:rPr>
              <w:t>喹</w:t>
            </w:r>
            <w:proofErr w:type="gramEnd"/>
            <w:r w:rsidRPr="006C08C1">
              <w:rPr>
                <w:color w:val="000000"/>
                <w:kern w:val="0"/>
                <w:szCs w:val="21"/>
              </w:rPr>
              <w:t>乙醇、</w:t>
            </w:r>
            <w:r w:rsidRPr="006C08C1">
              <w:rPr>
                <w:color w:val="000000"/>
                <w:kern w:val="0"/>
                <w:szCs w:val="21"/>
              </w:rPr>
              <w:t xml:space="preserve"> </w:t>
            </w:r>
            <w:r w:rsidRPr="006C08C1">
              <w:rPr>
                <w:color w:val="000000"/>
                <w:kern w:val="0"/>
                <w:szCs w:val="21"/>
              </w:rPr>
              <w:t>氨苯胂酸、</w:t>
            </w:r>
            <w:r w:rsidRPr="006C08C1">
              <w:rPr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6C08C1">
              <w:rPr>
                <w:color w:val="000000"/>
                <w:kern w:val="0"/>
                <w:szCs w:val="21"/>
              </w:rPr>
              <w:t>洛</w:t>
            </w:r>
            <w:proofErr w:type="gramEnd"/>
            <w:r w:rsidRPr="006C08C1">
              <w:rPr>
                <w:color w:val="000000"/>
                <w:kern w:val="0"/>
                <w:szCs w:val="21"/>
              </w:rPr>
              <w:t>克沙</w:t>
            </w:r>
            <w:proofErr w:type="gramStart"/>
            <w:r w:rsidRPr="006C08C1">
              <w:rPr>
                <w:color w:val="000000"/>
                <w:kern w:val="0"/>
                <w:szCs w:val="21"/>
              </w:rPr>
              <w:t>胂</w:t>
            </w:r>
            <w:proofErr w:type="gramEnd"/>
            <w:r w:rsidRPr="006C08C1">
              <w:rPr>
                <w:color w:val="000000"/>
                <w:kern w:val="0"/>
                <w:szCs w:val="21"/>
              </w:rPr>
              <w:t>3</w:t>
            </w:r>
            <w:r w:rsidRPr="006C08C1">
              <w:rPr>
                <w:color w:val="000000"/>
                <w:kern w:val="0"/>
                <w:szCs w:val="21"/>
              </w:rPr>
              <w:t>种兽药的原料药及各种制剂</w:t>
            </w:r>
          </w:p>
        </w:tc>
        <w:tc>
          <w:tcPr>
            <w:tcW w:w="1701" w:type="dxa"/>
            <w:vAlign w:val="center"/>
          </w:tcPr>
          <w:p w14:paraId="62D3EF87" w14:textId="77777777" w:rsidR="00AA40F3" w:rsidRPr="006C08C1" w:rsidRDefault="00AA40F3" w:rsidP="00E04752">
            <w:pPr>
              <w:widowControl/>
              <w:jc w:val="center"/>
              <w:rPr>
                <w:kern w:val="0"/>
                <w:szCs w:val="21"/>
              </w:rPr>
            </w:pPr>
            <w:r w:rsidRPr="006C08C1">
              <w:rPr>
                <w:color w:val="000000"/>
                <w:kern w:val="0"/>
                <w:szCs w:val="21"/>
              </w:rPr>
              <w:t>农业部公告第</w:t>
            </w:r>
            <w:r w:rsidRPr="006C08C1">
              <w:rPr>
                <w:color w:val="000000"/>
                <w:kern w:val="0"/>
                <w:szCs w:val="21"/>
              </w:rPr>
              <w:t>2638</w:t>
            </w:r>
            <w:r w:rsidRPr="006C08C1">
              <w:rPr>
                <w:color w:val="000000"/>
                <w:kern w:val="0"/>
                <w:szCs w:val="21"/>
              </w:rPr>
              <w:t>号</w:t>
            </w:r>
          </w:p>
        </w:tc>
      </w:tr>
    </w:tbl>
    <w:p w14:paraId="4229A213" w14:textId="77777777" w:rsidR="00AA40F3" w:rsidRPr="006C08C1" w:rsidRDefault="00AA40F3" w:rsidP="00AA40F3">
      <w:pPr>
        <w:ind w:firstLine="420"/>
        <w:rPr>
          <w:szCs w:val="21"/>
        </w:rPr>
      </w:pPr>
    </w:p>
    <w:p w14:paraId="523B7883" w14:textId="77777777" w:rsidR="00AA40F3" w:rsidRPr="006C08C1" w:rsidRDefault="00AA40F3" w:rsidP="00AA40F3">
      <w:pPr>
        <w:ind w:firstLine="643"/>
        <w:jc w:val="center"/>
        <w:rPr>
          <w:b/>
          <w:kern w:val="0"/>
          <w:sz w:val="32"/>
          <w:szCs w:val="32"/>
        </w:rPr>
      </w:pPr>
      <w:r w:rsidRPr="006C08C1">
        <w:rPr>
          <w:b/>
          <w:kern w:val="0"/>
          <w:sz w:val="32"/>
          <w:szCs w:val="32"/>
        </w:rPr>
        <w:t>鉴别假、劣兽药必知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3"/>
      </w:tblGrid>
      <w:tr w:rsidR="00AA40F3" w:rsidRPr="006C08C1" w14:paraId="46FCA593" w14:textId="77777777" w:rsidTr="00E04752">
        <w:trPr>
          <w:jc w:val="center"/>
        </w:trPr>
        <w:tc>
          <w:tcPr>
            <w:tcW w:w="8363" w:type="dxa"/>
          </w:tcPr>
          <w:p w14:paraId="4E8B099D" w14:textId="77777777" w:rsidR="00AA40F3" w:rsidRPr="006C08C1" w:rsidRDefault="00AA40F3" w:rsidP="00E04752">
            <w:pPr>
              <w:ind w:firstLine="420"/>
              <w:rPr>
                <w:szCs w:val="21"/>
              </w:rPr>
            </w:pPr>
            <w:r w:rsidRPr="006C08C1">
              <w:rPr>
                <w:szCs w:val="21"/>
              </w:rPr>
              <w:t>《兽药管理条例》</w:t>
            </w:r>
            <w:r w:rsidRPr="006C08C1">
              <w:rPr>
                <w:szCs w:val="21"/>
              </w:rPr>
              <w:t xml:space="preserve"> </w:t>
            </w:r>
            <w:r w:rsidRPr="006C08C1">
              <w:rPr>
                <w:szCs w:val="21"/>
              </w:rPr>
              <w:t>第四十七条规定：</w:t>
            </w:r>
            <w:r w:rsidRPr="006C08C1">
              <w:rPr>
                <w:szCs w:val="21"/>
              </w:rPr>
              <w:t>“</w:t>
            </w:r>
            <w:r w:rsidRPr="006C08C1">
              <w:rPr>
                <w:szCs w:val="21"/>
              </w:rPr>
              <w:t>有下列情形之一的，为假兽药：（一）以非兽药冒充兽药或者以他种兽药冒充此种兽药的；（二）兽药所含成分的种类、名称与兽药国家标准不符合的。有下列情形之一的，按照假兽药处理：（一）国务院兽医行政管理部门规定禁止使用的；（二）依照本条例规定应当经审查批准而未经审查批准即生产、进口的，或者依照本条例规定应当经抽查检验、审查核对而未经抽查检验、审查核对即销售、进口的；（三）变质的；（四）被污染的；（五）所标明的适应证或者功能主治超出规定范围的。</w:t>
            </w:r>
            <w:r w:rsidRPr="006C08C1">
              <w:rPr>
                <w:szCs w:val="21"/>
              </w:rPr>
              <w:t>”</w:t>
            </w:r>
          </w:p>
        </w:tc>
      </w:tr>
      <w:tr w:rsidR="00AA40F3" w:rsidRPr="006C08C1" w14:paraId="01AF8231" w14:textId="77777777" w:rsidTr="00E04752">
        <w:trPr>
          <w:jc w:val="center"/>
        </w:trPr>
        <w:tc>
          <w:tcPr>
            <w:tcW w:w="8363" w:type="dxa"/>
          </w:tcPr>
          <w:p w14:paraId="6568D490" w14:textId="77777777" w:rsidR="00AA40F3" w:rsidRPr="006C08C1" w:rsidRDefault="00AA40F3" w:rsidP="00E04752">
            <w:pPr>
              <w:ind w:firstLine="420"/>
              <w:rPr>
                <w:szCs w:val="21"/>
              </w:rPr>
            </w:pPr>
            <w:r w:rsidRPr="006C08C1">
              <w:rPr>
                <w:szCs w:val="21"/>
              </w:rPr>
              <w:t>《兽药管理条例》第四十八条规定：</w:t>
            </w:r>
            <w:r w:rsidRPr="006C08C1">
              <w:rPr>
                <w:szCs w:val="21"/>
              </w:rPr>
              <w:t>“</w:t>
            </w:r>
            <w:r w:rsidRPr="006C08C1">
              <w:rPr>
                <w:szCs w:val="21"/>
              </w:rPr>
              <w:t>有下列情形之一的，为劣兽药：（一）成分含量不符合兽药国家标准或者不标明有效成分的；（二）不标明或者更改有效期或者超过有效期的；（三）不标明或者更改产品批号的；（四）其他不符合兽药国家标准，但不属于假兽药的。</w:t>
            </w:r>
            <w:r w:rsidRPr="006C08C1">
              <w:rPr>
                <w:szCs w:val="21"/>
              </w:rPr>
              <w:t>”</w:t>
            </w:r>
          </w:p>
        </w:tc>
      </w:tr>
      <w:tr w:rsidR="00AA40F3" w:rsidRPr="006C08C1" w14:paraId="4CD17D19" w14:textId="77777777" w:rsidTr="00E04752">
        <w:trPr>
          <w:jc w:val="center"/>
        </w:trPr>
        <w:tc>
          <w:tcPr>
            <w:tcW w:w="8363" w:type="dxa"/>
          </w:tcPr>
          <w:p w14:paraId="4522382A" w14:textId="77777777" w:rsidR="00AA40F3" w:rsidRPr="006C08C1" w:rsidRDefault="00AA40F3" w:rsidP="00E04752">
            <w:pPr>
              <w:ind w:firstLine="420"/>
              <w:rPr>
                <w:szCs w:val="21"/>
              </w:rPr>
            </w:pPr>
            <w:r w:rsidRPr="006C08C1">
              <w:rPr>
                <w:szCs w:val="21"/>
              </w:rPr>
              <w:t>《兽药管理条例》第七十二条规定：</w:t>
            </w:r>
            <w:r w:rsidRPr="006C08C1">
              <w:rPr>
                <w:szCs w:val="21"/>
              </w:rPr>
              <w:t>“</w:t>
            </w:r>
            <w:r w:rsidRPr="006C08C1">
              <w:rPr>
                <w:szCs w:val="21"/>
              </w:rPr>
              <w:t>兽药，是指用于预防、治疗、诊断动物疾病或者有目的地调节动物生理机能的物质。</w:t>
            </w:r>
          </w:p>
        </w:tc>
      </w:tr>
    </w:tbl>
    <w:p w14:paraId="1BB910C2" w14:textId="77777777" w:rsidR="00AA40F3" w:rsidRPr="006C08C1" w:rsidRDefault="00AA40F3" w:rsidP="00AA40F3">
      <w:pPr>
        <w:spacing w:beforeLines="100" w:before="312"/>
        <w:ind w:firstLine="643"/>
        <w:jc w:val="center"/>
        <w:rPr>
          <w:b/>
          <w:kern w:val="0"/>
          <w:sz w:val="32"/>
          <w:szCs w:val="32"/>
        </w:rPr>
      </w:pPr>
      <w:r w:rsidRPr="006C08C1">
        <w:rPr>
          <w:b/>
          <w:kern w:val="0"/>
          <w:sz w:val="32"/>
          <w:szCs w:val="32"/>
        </w:rPr>
        <w:t>水产养殖规范用药</w:t>
      </w:r>
      <w:r w:rsidRPr="006C08C1">
        <w:rPr>
          <w:b/>
          <w:kern w:val="0"/>
          <w:sz w:val="32"/>
          <w:szCs w:val="32"/>
        </w:rPr>
        <w:t>“</w:t>
      </w:r>
      <w:r w:rsidRPr="006C08C1">
        <w:rPr>
          <w:b/>
          <w:kern w:val="0"/>
          <w:sz w:val="32"/>
          <w:szCs w:val="32"/>
        </w:rPr>
        <w:t>六个不用</w:t>
      </w:r>
      <w:r w:rsidRPr="006C08C1">
        <w:rPr>
          <w:b/>
          <w:kern w:val="0"/>
          <w:sz w:val="32"/>
          <w:szCs w:val="32"/>
        </w:rPr>
        <w:t>”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2620"/>
        <w:gridCol w:w="2409"/>
      </w:tblGrid>
      <w:tr w:rsidR="00AA40F3" w:rsidRPr="006C08C1" w14:paraId="260B676F" w14:textId="77777777" w:rsidTr="00E04752">
        <w:trPr>
          <w:jc w:val="center"/>
        </w:trPr>
        <w:tc>
          <w:tcPr>
            <w:tcW w:w="3471" w:type="dxa"/>
          </w:tcPr>
          <w:p w14:paraId="25C4B2C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szCs w:val="21"/>
              </w:rPr>
              <w:t>一</w:t>
            </w:r>
            <w:proofErr w:type="gramEnd"/>
            <w:r w:rsidRPr="006C08C1">
              <w:rPr>
                <w:szCs w:val="21"/>
              </w:rPr>
              <w:t>不用禁用药品</w:t>
            </w:r>
          </w:p>
        </w:tc>
        <w:tc>
          <w:tcPr>
            <w:tcW w:w="2620" w:type="dxa"/>
          </w:tcPr>
          <w:p w14:paraId="060C318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二不用停用兽药</w:t>
            </w:r>
          </w:p>
        </w:tc>
        <w:tc>
          <w:tcPr>
            <w:tcW w:w="2409" w:type="dxa"/>
          </w:tcPr>
          <w:p w14:paraId="1CD4AD5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三不用假、劣兽药</w:t>
            </w:r>
          </w:p>
        </w:tc>
      </w:tr>
      <w:tr w:rsidR="00AA40F3" w:rsidRPr="006C08C1" w14:paraId="0DE9D5F8" w14:textId="77777777" w:rsidTr="00E04752">
        <w:trPr>
          <w:jc w:val="center"/>
        </w:trPr>
        <w:tc>
          <w:tcPr>
            <w:tcW w:w="3471" w:type="dxa"/>
          </w:tcPr>
          <w:p w14:paraId="1E8BCBF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四不用原料药</w:t>
            </w:r>
          </w:p>
        </w:tc>
        <w:tc>
          <w:tcPr>
            <w:tcW w:w="2620" w:type="dxa"/>
          </w:tcPr>
          <w:p w14:paraId="741C96D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五不用人用药</w:t>
            </w:r>
          </w:p>
        </w:tc>
        <w:tc>
          <w:tcPr>
            <w:tcW w:w="2409" w:type="dxa"/>
          </w:tcPr>
          <w:p w14:paraId="07D4E88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szCs w:val="21"/>
              </w:rPr>
              <w:t>六不用农药</w:t>
            </w:r>
          </w:p>
        </w:tc>
      </w:tr>
    </w:tbl>
    <w:p w14:paraId="5EC24AC8" w14:textId="77777777" w:rsidR="00AA40F3" w:rsidRDefault="00AA40F3" w:rsidP="00AA40F3">
      <w:pPr>
        <w:widowControl/>
        <w:ind w:firstLine="420"/>
        <w:jc w:val="left"/>
        <w:rPr>
          <w:szCs w:val="21"/>
        </w:rPr>
      </w:pPr>
      <w:r w:rsidRPr="006C08C1">
        <w:rPr>
          <w:szCs w:val="21"/>
        </w:rPr>
        <w:t>说明：</w:t>
      </w:r>
      <w:r w:rsidRPr="006C08C1">
        <w:rPr>
          <w:szCs w:val="21"/>
        </w:rPr>
        <w:t xml:space="preserve">1. </w:t>
      </w:r>
      <w:proofErr w:type="gramStart"/>
      <w:r w:rsidRPr="006C08C1">
        <w:rPr>
          <w:szCs w:val="21"/>
        </w:rPr>
        <w:t>本宣传</w:t>
      </w:r>
      <w:proofErr w:type="gramEnd"/>
      <w:r w:rsidRPr="006C08C1">
        <w:rPr>
          <w:szCs w:val="21"/>
        </w:rPr>
        <w:t>材料仅供参考，涉及的药品和管理规定，以相关法律法规和规范性文件为准。</w:t>
      </w:r>
      <w:r w:rsidRPr="006C08C1">
        <w:rPr>
          <w:szCs w:val="21"/>
        </w:rPr>
        <w:t>2.</w:t>
      </w:r>
      <w:r w:rsidRPr="006C08C1">
        <w:rPr>
          <w:szCs w:val="21"/>
        </w:rPr>
        <w:t>《无公害食品</w:t>
      </w:r>
      <w:r>
        <w:rPr>
          <w:rFonts w:hint="eastAsia"/>
          <w:szCs w:val="21"/>
        </w:rPr>
        <w:t xml:space="preserve"> </w:t>
      </w:r>
      <w:r w:rsidRPr="006C08C1">
        <w:rPr>
          <w:szCs w:val="21"/>
        </w:rPr>
        <w:t>渔用药物使用准则》（</w:t>
      </w:r>
      <w:r w:rsidRPr="006C08C1">
        <w:rPr>
          <w:szCs w:val="21"/>
        </w:rPr>
        <w:t>NY5071—2002</w:t>
      </w:r>
      <w:r w:rsidRPr="006C08C1">
        <w:rPr>
          <w:szCs w:val="21"/>
        </w:rPr>
        <w:t>）规定的上述药品以外的</w:t>
      </w:r>
      <w:r w:rsidRPr="006C08C1">
        <w:rPr>
          <w:szCs w:val="21"/>
        </w:rPr>
        <w:t>“</w:t>
      </w:r>
      <w:r w:rsidRPr="006C08C1">
        <w:rPr>
          <w:szCs w:val="21"/>
        </w:rPr>
        <w:t>禁用渔药</w:t>
      </w:r>
      <w:r w:rsidRPr="006C08C1">
        <w:rPr>
          <w:szCs w:val="21"/>
        </w:rPr>
        <w:t>”</w:t>
      </w:r>
      <w:r w:rsidRPr="006C08C1">
        <w:rPr>
          <w:szCs w:val="21"/>
        </w:rPr>
        <w:t>，如：环丙沙星、红霉素等，不属于动物食品中禁止使用的药品及其他化合物。</w:t>
      </w:r>
    </w:p>
    <w:p w14:paraId="644CE3AF" w14:textId="506EFFD1" w:rsidR="00AA40F3" w:rsidRPr="00C24A76" w:rsidRDefault="00AA40F3" w:rsidP="00C24A76">
      <w:pPr>
        <w:widowControl/>
        <w:jc w:val="left"/>
        <w:rPr>
          <w:rFonts w:eastAsia="黑体"/>
          <w:bCs/>
          <w:sz w:val="30"/>
        </w:rPr>
      </w:pPr>
      <w:bookmarkStart w:id="4" w:name="_Toc106005358"/>
      <w:r>
        <w:rPr>
          <w:rFonts w:eastAsia="黑体"/>
          <w:bCs/>
          <w:sz w:val="30"/>
        </w:rPr>
        <w:br w:type="page"/>
      </w:r>
      <w:r w:rsidRPr="00AA40F3">
        <w:rPr>
          <w:rFonts w:ascii="方正仿宋_GBK" w:eastAsia="方正仿宋_GBK" w:hint="eastAsia"/>
          <w:sz w:val="32"/>
          <w:szCs w:val="44"/>
        </w:rPr>
        <w:lastRenderedPageBreak/>
        <w:t>附件4：</w:t>
      </w:r>
      <w:r w:rsidR="00C24A76">
        <w:rPr>
          <w:rFonts w:ascii="方正仿宋_GBK" w:eastAsia="方正仿宋_GBK" w:hint="eastAsia"/>
          <w:sz w:val="32"/>
          <w:szCs w:val="44"/>
        </w:rPr>
        <w:t xml:space="preserve"> </w:t>
      </w:r>
      <w:r w:rsidR="00C24A76">
        <w:rPr>
          <w:rFonts w:ascii="方正仿宋_GBK" w:eastAsia="方正仿宋_GBK"/>
          <w:sz w:val="32"/>
          <w:szCs w:val="44"/>
        </w:rPr>
        <w:t xml:space="preserve">   </w:t>
      </w:r>
      <w:r w:rsidRPr="00AA40F3">
        <w:rPr>
          <w:rFonts w:ascii="方正小标宋_GBK" w:eastAsia="方正小标宋_GBK" w:hint="eastAsia"/>
          <w:bCs/>
          <w:sz w:val="36"/>
        </w:rPr>
        <w:t>水产养殖</w:t>
      </w:r>
      <w:proofErr w:type="gramStart"/>
      <w:r w:rsidRPr="00AA40F3">
        <w:rPr>
          <w:rFonts w:ascii="方正小标宋_GBK" w:eastAsia="方正小标宋_GBK" w:hint="eastAsia"/>
          <w:bCs/>
          <w:sz w:val="36"/>
        </w:rPr>
        <w:t>用药明</w:t>
      </w:r>
      <w:proofErr w:type="gramEnd"/>
      <w:r w:rsidRPr="00AA40F3">
        <w:rPr>
          <w:rFonts w:ascii="方正小标宋_GBK" w:eastAsia="方正小标宋_GBK" w:hint="eastAsia"/>
          <w:bCs/>
          <w:sz w:val="36"/>
        </w:rPr>
        <w:t>白纸2020年2号</w:t>
      </w:r>
      <w:bookmarkEnd w:id="4"/>
    </w:p>
    <w:p w14:paraId="74C79580" w14:textId="77777777" w:rsidR="00AA40F3" w:rsidRPr="002306AC" w:rsidRDefault="00AA40F3" w:rsidP="00AA40F3">
      <w:pPr>
        <w:ind w:firstLine="480"/>
        <w:jc w:val="center"/>
        <w:rPr>
          <w:rFonts w:ascii="黑体" w:eastAsia="黑体" w:hAnsi="黑体"/>
          <w:sz w:val="24"/>
          <w:szCs w:val="28"/>
        </w:rPr>
      </w:pPr>
      <w:r w:rsidRPr="002306AC">
        <w:rPr>
          <w:rFonts w:ascii="黑体" w:eastAsia="黑体" w:hAnsi="黑体" w:hint="eastAsia"/>
          <w:sz w:val="24"/>
          <w:szCs w:val="28"/>
        </w:rPr>
        <w:t>已批准的水产养殖用兽药（截至</w:t>
      </w:r>
      <w:r>
        <w:rPr>
          <w:rFonts w:ascii="黑体" w:eastAsia="黑体" w:hAnsi="黑体" w:hint="eastAsia"/>
          <w:sz w:val="24"/>
          <w:szCs w:val="28"/>
        </w:rPr>
        <w:t>2020</w:t>
      </w:r>
      <w:r w:rsidRPr="002306AC">
        <w:rPr>
          <w:rFonts w:ascii="黑体" w:eastAsia="黑体" w:hAnsi="黑体" w:hint="eastAsia"/>
          <w:sz w:val="24"/>
          <w:szCs w:val="28"/>
        </w:rPr>
        <w:t>年</w:t>
      </w:r>
      <w:r>
        <w:rPr>
          <w:rFonts w:ascii="黑体" w:eastAsia="黑体" w:hAnsi="黑体" w:hint="eastAsia"/>
          <w:sz w:val="24"/>
          <w:szCs w:val="28"/>
        </w:rPr>
        <w:t>6</w:t>
      </w:r>
      <w:r w:rsidRPr="002306AC">
        <w:rPr>
          <w:rFonts w:ascii="黑体" w:eastAsia="黑体" w:hAnsi="黑体" w:hint="eastAsia"/>
          <w:sz w:val="24"/>
          <w:szCs w:val="28"/>
        </w:rPr>
        <w:t>月</w:t>
      </w:r>
      <w:r>
        <w:rPr>
          <w:rFonts w:ascii="黑体" w:eastAsia="黑体" w:hAnsi="黑体" w:hint="eastAsia"/>
          <w:sz w:val="24"/>
          <w:szCs w:val="28"/>
        </w:rPr>
        <w:t>30</w:t>
      </w:r>
      <w:r w:rsidRPr="002306AC">
        <w:rPr>
          <w:rFonts w:ascii="黑体" w:eastAsia="黑体" w:hAnsi="黑体" w:hint="eastAsia"/>
          <w:sz w:val="24"/>
          <w:szCs w:val="28"/>
        </w:rPr>
        <w:t>日）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022"/>
        <w:gridCol w:w="839"/>
        <w:gridCol w:w="1009"/>
        <w:gridCol w:w="502"/>
        <w:gridCol w:w="2322"/>
        <w:gridCol w:w="22"/>
        <w:gridCol w:w="649"/>
        <w:gridCol w:w="22"/>
        <w:gridCol w:w="1019"/>
      </w:tblGrid>
      <w:tr w:rsidR="00FC4CFA" w:rsidRPr="00513714" w14:paraId="7268C7D2" w14:textId="77777777" w:rsidTr="00FC4CFA">
        <w:trPr>
          <w:trHeight w:val="292"/>
          <w:jc w:val="center"/>
        </w:trPr>
        <w:tc>
          <w:tcPr>
            <w:tcW w:w="498" w:type="dxa"/>
            <w:vAlign w:val="center"/>
          </w:tcPr>
          <w:p w14:paraId="27BF430B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序号</w:t>
            </w:r>
          </w:p>
        </w:tc>
        <w:tc>
          <w:tcPr>
            <w:tcW w:w="3022" w:type="dxa"/>
            <w:vAlign w:val="center"/>
          </w:tcPr>
          <w:p w14:paraId="6F7BB411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名称</w:t>
            </w:r>
          </w:p>
        </w:tc>
        <w:tc>
          <w:tcPr>
            <w:tcW w:w="839" w:type="dxa"/>
            <w:vAlign w:val="center"/>
          </w:tcPr>
          <w:p w14:paraId="77B7DD6B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依据</w:t>
            </w:r>
          </w:p>
        </w:tc>
        <w:tc>
          <w:tcPr>
            <w:tcW w:w="1009" w:type="dxa"/>
            <w:vAlign w:val="center"/>
          </w:tcPr>
          <w:p w14:paraId="63B64BC7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休药期</w:t>
            </w:r>
          </w:p>
        </w:tc>
        <w:tc>
          <w:tcPr>
            <w:tcW w:w="502" w:type="dxa"/>
            <w:vAlign w:val="center"/>
          </w:tcPr>
          <w:p w14:paraId="6385FF83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序号</w:t>
            </w:r>
          </w:p>
        </w:tc>
        <w:tc>
          <w:tcPr>
            <w:tcW w:w="2344" w:type="dxa"/>
            <w:gridSpan w:val="2"/>
            <w:vAlign w:val="center"/>
          </w:tcPr>
          <w:p w14:paraId="26A825D9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名称</w:t>
            </w:r>
          </w:p>
        </w:tc>
        <w:tc>
          <w:tcPr>
            <w:tcW w:w="671" w:type="dxa"/>
            <w:gridSpan w:val="2"/>
            <w:vAlign w:val="center"/>
          </w:tcPr>
          <w:p w14:paraId="1BC0C6D5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依据</w:t>
            </w:r>
          </w:p>
        </w:tc>
        <w:tc>
          <w:tcPr>
            <w:tcW w:w="1019" w:type="dxa"/>
            <w:vAlign w:val="center"/>
          </w:tcPr>
          <w:p w14:paraId="4D989A6B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休药期</w:t>
            </w:r>
          </w:p>
        </w:tc>
      </w:tr>
      <w:tr w:rsidR="00AA40F3" w:rsidRPr="00513714" w14:paraId="1B297006" w14:textId="77777777" w:rsidTr="00FC4CFA">
        <w:trPr>
          <w:trHeight w:val="246"/>
          <w:jc w:val="center"/>
        </w:trPr>
        <w:tc>
          <w:tcPr>
            <w:tcW w:w="5368" w:type="dxa"/>
            <w:gridSpan w:val="4"/>
            <w:vAlign w:val="center"/>
          </w:tcPr>
          <w:p w14:paraId="38C6B209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抗生素</w:t>
            </w:r>
          </w:p>
        </w:tc>
        <w:tc>
          <w:tcPr>
            <w:tcW w:w="4536" w:type="dxa"/>
            <w:gridSpan w:val="6"/>
            <w:vAlign w:val="center"/>
          </w:tcPr>
          <w:p w14:paraId="39A8C8BB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消毒剂</w:t>
            </w:r>
          </w:p>
        </w:tc>
      </w:tr>
      <w:tr w:rsidR="00FC4CFA" w:rsidRPr="00513714" w14:paraId="3B3F408F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1FBB519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</w:t>
            </w:r>
          </w:p>
        </w:tc>
        <w:tc>
          <w:tcPr>
            <w:tcW w:w="3022" w:type="dxa"/>
            <w:vAlign w:val="center"/>
          </w:tcPr>
          <w:p w14:paraId="703635F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甲</w:t>
            </w:r>
            <w:proofErr w:type="gramStart"/>
            <w:r w:rsidRPr="00513714">
              <w:rPr>
                <w:sz w:val="16"/>
                <w:szCs w:val="21"/>
              </w:rPr>
              <w:t>砜</w:t>
            </w:r>
            <w:proofErr w:type="gramEnd"/>
            <w:r w:rsidRPr="00513714">
              <w:rPr>
                <w:sz w:val="16"/>
                <w:szCs w:val="21"/>
              </w:rPr>
              <w:t>霉素粉</w:t>
            </w:r>
            <w:r w:rsidRPr="00513714">
              <w:rPr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6AC2423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09" w:type="dxa"/>
            <w:vAlign w:val="center"/>
          </w:tcPr>
          <w:p w14:paraId="3972217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6A7A15D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35</w:t>
            </w:r>
          </w:p>
        </w:tc>
        <w:tc>
          <w:tcPr>
            <w:tcW w:w="2344" w:type="dxa"/>
            <w:gridSpan w:val="2"/>
            <w:vAlign w:val="center"/>
          </w:tcPr>
          <w:p w14:paraId="68A4A38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次氯酸钠溶液（水产用）</w:t>
            </w:r>
          </w:p>
        </w:tc>
        <w:tc>
          <w:tcPr>
            <w:tcW w:w="671" w:type="dxa"/>
            <w:gridSpan w:val="2"/>
            <w:vAlign w:val="center"/>
          </w:tcPr>
          <w:p w14:paraId="0F219A3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1726816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4A22FC78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049C764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</w:t>
            </w:r>
          </w:p>
        </w:tc>
        <w:tc>
          <w:tcPr>
            <w:tcW w:w="3022" w:type="dxa"/>
            <w:vAlign w:val="center"/>
          </w:tcPr>
          <w:p w14:paraId="0171805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氟</w:t>
            </w:r>
            <w:proofErr w:type="gramStart"/>
            <w:r w:rsidRPr="00513714">
              <w:rPr>
                <w:sz w:val="16"/>
                <w:szCs w:val="21"/>
              </w:rPr>
              <w:t>苯尼考粉</w:t>
            </w:r>
            <w:proofErr w:type="gramEnd"/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7A54820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09" w:type="dxa"/>
            <w:vAlign w:val="center"/>
          </w:tcPr>
          <w:p w14:paraId="170E631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375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1DFC9FC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36</w:t>
            </w:r>
          </w:p>
        </w:tc>
        <w:tc>
          <w:tcPr>
            <w:tcW w:w="2344" w:type="dxa"/>
            <w:gridSpan w:val="2"/>
            <w:vAlign w:val="center"/>
          </w:tcPr>
          <w:p w14:paraId="7F8B86F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过碳酸钠（水产用）</w:t>
            </w:r>
          </w:p>
        </w:tc>
        <w:tc>
          <w:tcPr>
            <w:tcW w:w="671" w:type="dxa"/>
            <w:gridSpan w:val="2"/>
            <w:vAlign w:val="center"/>
          </w:tcPr>
          <w:p w14:paraId="26C679F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2742D64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16B29E36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3B3C548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</w:t>
            </w:r>
          </w:p>
        </w:tc>
        <w:tc>
          <w:tcPr>
            <w:tcW w:w="3022" w:type="dxa"/>
            <w:vAlign w:val="center"/>
          </w:tcPr>
          <w:p w14:paraId="1484473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氟</w:t>
            </w:r>
            <w:proofErr w:type="gramStart"/>
            <w:r w:rsidRPr="00513714">
              <w:rPr>
                <w:sz w:val="16"/>
                <w:szCs w:val="21"/>
              </w:rPr>
              <w:t>苯尼考</w:t>
            </w:r>
            <w:proofErr w:type="gramEnd"/>
            <w:r w:rsidRPr="00513714">
              <w:rPr>
                <w:sz w:val="16"/>
                <w:szCs w:val="21"/>
              </w:rPr>
              <w:t>注射液</w:t>
            </w:r>
          </w:p>
        </w:tc>
        <w:tc>
          <w:tcPr>
            <w:tcW w:w="839" w:type="dxa"/>
            <w:vAlign w:val="center"/>
          </w:tcPr>
          <w:p w14:paraId="31ADDAD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09" w:type="dxa"/>
            <w:vAlign w:val="center"/>
          </w:tcPr>
          <w:p w14:paraId="75B0F7E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375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2122CFDB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37</w:t>
            </w:r>
          </w:p>
        </w:tc>
        <w:tc>
          <w:tcPr>
            <w:tcW w:w="2344" w:type="dxa"/>
            <w:gridSpan w:val="2"/>
            <w:vAlign w:val="center"/>
          </w:tcPr>
          <w:p w14:paraId="4F8CB8E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过硼酸钠粉（水产用）</w:t>
            </w:r>
          </w:p>
        </w:tc>
        <w:tc>
          <w:tcPr>
            <w:tcW w:w="671" w:type="dxa"/>
            <w:gridSpan w:val="2"/>
            <w:vAlign w:val="center"/>
          </w:tcPr>
          <w:p w14:paraId="649F816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5633A7A1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 xml:space="preserve">0 </w:t>
            </w:r>
            <w:r w:rsidRPr="00513714">
              <w:rPr>
                <w:sz w:val="16"/>
                <w:szCs w:val="21"/>
              </w:rPr>
              <w:t>度日</w:t>
            </w:r>
          </w:p>
        </w:tc>
      </w:tr>
      <w:tr w:rsidR="00FC4CFA" w:rsidRPr="00513714" w14:paraId="548E0D87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5D6C457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</w:t>
            </w:r>
          </w:p>
        </w:tc>
        <w:tc>
          <w:tcPr>
            <w:tcW w:w="3022" w:type="dxa"/>
            <w:vAlign w:val="center"/>
          </w:tcPr>
          <w:p w14:paraId="1DB2143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氟甲</w:t>
            </w:r>
            <w:proofErr w:type="gramStart"/>
            <w:r w:rsidRPr="00513714">
              <w:rPr>
                <w:sz w:val="16"/>
                <w:szCs w:val="21"/>
              </w:rPr>
              <w:t>喹</w:t>
            </w:r>
            <w:proofErr w:type="gramEnd"/>
            <w:r w:rsidRPr="00513714">
              <w:rPr>
                <w:sz w:val="16"/>
                <w:szCs w:val="21"/>
              </w:rPr>
              <w:t>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53BE52F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4782283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175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674DDFA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38</w:t>
            </w:r>
          </w:p>
        </w:tc>
        <w:tc>
          <w:tcPr>
            <w:tcW w:w="2344" w:type="dxa"/>
            <w:gridSpan w:val="2"/>
            <w:vAlign w:val="center"/>
          </w:tcPr>
          <w:p w14:paraId="318A1EC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过氧化钙粉（水产用）</w:t>
            </w:r>
          </w:p>
        </w:tc>
        <w:tc>
          <w:tcPr>
            <w:tcW w:w="671" w:type="dxa"/>
            <w:gridSpan w:val="2"/>
            <w:vAlign w:val="center"/>
          </w:tcPr>
          <w:p w14:paraId="1ACB7D9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0B9E577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0AB46FBE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68A9CEB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</w:t>
            </w:r>
          </w:p>
        </w:tc>
        <w:tc>
          <w:tcPr>
            <w:tcW w:w="3022" w:type="dxa"/>
            <w:vAlign w:val="center"/>
          </w:tcPr>
          <w:p w14:paraId="556BC75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恩诺沙</w:t>
            </w:r>
            <w:proofErr w:type="gramEnd"/>
            <w:r w:rsidRPr="00513714">
              <w:rPr>
                <w:sz w:val="16"/>
                <w:szCs w:val="21"/>
              </w:rPr>
              <w:t>星粉（水产用）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22CB9A1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77E4433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0AF4934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39</w:t>
            </w:r>
          </w:p>
        </w:tc>
        <w:tc>
          <w:tcPr>
            <w:tcW w:w="2344" w:type="dxa"/>
            <w:gridSpan w:val="2"/>
            <w:vAlign w:val="center"/>
          </w:tcPr>
          <w:p w14:paraId="63C2675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过氧化氢溶液（水产用）</w:t>
            </w:r>
          </w:p>
        </w:tc>
        <w:tc>
          <w:tcPr>
            <w:tcW w:w="671" w:type="dxa"/>
            <w:gridSpan w:val="2"/>
            <w:vAlign w:val="center"/>
          </w:tcPr>
          <w:p w14:paraId="3403C4C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0FA010E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4FC3CFCB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472F83F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</w:t>
            </w:r>
          </w:p>
        </w:tc>
        <w:tc>
          <w:tcPr>
            <w:tcW w:w="3022" w:type="dxa"/>
            <w:vAlign w:val="center"/>
          </w:tcPr>
          <w:p w14:paraId="04E79B6B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盐酸多西</w:t>
            </w:r>
            <w:proofErr w:type="gramStart"/>
            <w:r w:rsidRPr="00513714">
              <w:rPr>
                <w:sz w:val="16"/>
                <w:szCs w:val="21"/>
              </w:rPr>
              <w:t>环素粉</w:t>
            </w:r>
            <w:proofErr w:type="gramEnd"/>
            <w:r w:rsidRPr="00513714">
              <w:rPr>
                <w:sz w:val="16"/>
                <w:szCs w:val="21"/>
              </w:rPr>
              <w:t>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4441F9D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3219854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750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181A605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40</w:t>
            </w:r>
          </w:p>
        </w:tc>
        <w:tc>
          <w:tcPr>
            <w:tcW w:w="2344" w:type="dxa"/>
            <w:gridSpan w:val="2"/>
            <w:vAlign w:val="center"/>
          </w:tcPr>
          <w:p w14:paraId="46EEACE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含氯石灰（水产用）</w:t>
            </w:r>
          </w:p>
        </w:tc>
        <w:tc>
          <w:tcPr>
            <w:tcW w:w="671" w:type="dxa"/>
            <w:gridSpan w:val="2"/>
            <w:vAlign w:val="center"/>
          </w:tcPr>
          <w:p w14:paraId="4D6B850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30DAAA4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159F5978" w14:textId="77777777" w:rsidTr="00FC4CFA">
        <w:trPr>
          <w:trHeight w:val="282"/>
          <w:jc w:val="center"/>
        </w:trPr>
        <w:tc>
          <w:tcPr>
            <w:tcW w:w="498" w:type="dxa"/>
            <w:vAlign w:val="center"/>
          </w:tcPr>
          <w:p w14:paraId="260782B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7</w:t>
            </w:r>
          </w:p>
        </w:tc>
        <w:tc>
          <w:tcPr>
            <w:tcW w:w="3022" w:type="dxa"/>
            <w:vAlign w:val="center"/>
          </w:tcPr>
          <w:p w14:paraId="092DF2B5" w14:textId="77777777" w:rsidR="00AA40F3" w:rsidRPr="00513714" w:rsidRDefault="00AA40F3" w:rsidP="00E04752">
            <w:pPr>
              <w:spacing w:line="300" w:lineRule="exact"/>
              <w:ind w:leftChars="-49" w:left="-103"/>
              <w:rPr>
                <w:sz w:val="16"/>
                <w:szCs w:val="21"/>
              </w:rPr>
            </w:pPr>
            <w:r w:rsidRPr="00513714">
              <w:rPr>
                <w:sz w:val="13"/>
                <w:szCs w:val="21"/>
              </w:rPr>
              <w:t>维生素</w:t>
            </w:r>
            <w:r w:rsidRPr="00513714">
              <w:rPr>
                <w:sz w:val="13"/>
                <w:szCs w:val="21"/>
              </w:rPr>
              <w:t>C</w:t>
            </w:r>
            <w:r w:rsidRPr="00513714">
              <w:rPr>
                <w:sz w:val="13"/>
                <w:szCs w:val="21"/>
              </w:rPr>
              <w:t>磷酸酯镁盐酸环丙沙星预混剂</w:t>
            </w:r>
          </w:p>
        </w:tc>
        <w:tc>
          <w:tcPr>
            <w:tcW w:w="839" w:type="dxa"/>
            <w:vAlign w:val="center"/>
          </w:tcPr>
          <w:p w14:paraId="42C4CFE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136811E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1A83ADF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41</w:t>
            </w:r>
          </w:p>
        </w:tc>
        <w:tc>
          <w:tcPr>
            <w:tcW w:w="2344" w:type="dxa"/>
            <w:gridSpan w:val="2"/>
            <w:vAlign w:val="center"/>
          </w:tcPr>
          <w:p w14:paraId="48B6083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苯</w:t>
            </w:r>
            <w:proofErr w:type="gramStart"/>
            <w:r w:rsidRPr="00513714">
              <w:rPr>
                <w:sz w:val="16"/>
                <w:szCs w:val="21"/>
              </w:rPr>
              <w:t>扎溴铵溶液</w:t>
            </w:r>
            <w:proofErr w:type="gramEnd"/>
            <w:r w:rsidRPr="00513714">
              <w:rPr>
                <w:sz w:val="16"/>
                <w:szCs w:val="21"/>
              </w:rPr>
              <w:t>（水产用）</w:t>
            </w:r>
          </w:p>
        </w:tc>
        <w:tc>
          <w:tcPr>
            <w:tcW w:w="671" w:type="dxa"/>
            <w:gridSpan w:val="2"/>
            <w:vAlign w:val="center"/>
          </w:tcPr>
          <w:p w14:paraId="0A6703C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2D078C5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24A66C4F" w14:textId="77777777" w:rsidTr="00FC4CFA">
        <w:trPr>
          <w:trHeight w:val="237"/>
          <w:jc w:val="center"/>
        </w:trPr>
        <w:tc>
          <w:tcPr>
            <w:tcW w:w="498" w:type="dxa"/>
            <w:vAlign w:val="center"/>
          </w:tcPr>
          <w:p w14:paraId="1D381A1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8</w:t>
            </w:r>
          </w:p>
        </w:tc>
        <w:tc>
          <w:tcPr>
            <w:tcW w:w="3022" w:type="dxa"/>
            <w:vAlign w:val="center"/>
          </w:tcPr>
          <w:p w14:paraId="0C4E1231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硫酸新霉素粉（水产用）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2A1CA4D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27ED7B91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5CAA35E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42</w:t>
            </w:r>
          </w:p>
        </w:tc>
        <w:tc>
          <w:tcPr>
            <w:tcW w:w="2344" w:type="dxa"/>
            <w:gridSpan w:val="2"/>
            <w:vAlign w:val="center"/>
          </w:tcPr>
          <w:p w14:paraId="08E1C82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癸</w:t>
            </w:r>
            <w:proofErr w:type="gramEnd"/>
            <w:r w:rsidRPr="00513714">
              <w:rPr>
                <w:sz w:val="16"/>
                <w:szCs w:val="21"/>
              </w:rPr>
              <w:t>甲</w:t>
            </w:r>
            <w:proofErr w:type="gramStart"/>
            <w:r w:rsidRPr="00513714">
              <w:rPr>
                <w:sz w:val="16"/>
                <w:szCs w:val="21"/>
              </w:rPr>
              <w:t>溴铵碘</w:t>
            </w:r>
            <w:proofErr w:type="gramEnd"/>
            <w:r w:rsidRPr="00513714">
              <w:rPr>
                <w:sz w:val="16"/>
                <w:szCs w:val="21"/>
              </w:rPr>
              <w:t>复合溶液</w:t>
            </w:r>
          </w:p>
        </w:tc>
        <w:tc>
          <w:tcPr>
            <w:tcW w:w="671" w:type="dxa"/>
            <w:gridSpan w:val="2"/>
            <w:vAlign w:val="center"/>
          </w:tcPr>
          <w:p w14:paraId="58C8BB6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27CAA847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8A9E924" w14:textId="77777777" w:rsidTr="00FC4CFA">
        <w:trPr>
          <w:trHeight w:val="266"/>
          <w:jc w:val="center"/>
        </w:trPr>
        <w:tc>
          <w:tcPr>
            <w:tcW w:w="498" w:type="dxa"/>
            <w:vAlign w:val="center"/>
          </w:tcPr>
          <w:p w14:paraId="1F95D53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9</w:t>
            </w:r>
          </w:p>
        </w:tc>
        <w:tc>
          <w:tcPr>
            <w:tcW w:w="3022" w:type="dxa"/>
            <w:vAlign w:val="center"/>
          </w:tcPr>
          <w:p w14:paraId="5222440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磺胺间甲氧</w:t>
            </w:r>
            <w:proofErr w:type="gramEnd"/>
            <w:r w:rsidRPr="00513714">
              <w:rPr>
                <w:sz w:val="16"/>
                <w:szCs w:val="21"/>
              </w:rPr>
              <w:t>嘧啶钠粉（水产用）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0798833C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00EF3B3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74C04D9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43</w:t>
            </w:r>
          </w:p>
        </w:tc>
        <w:tc>
          <w:tcPr>
            <w:tcW w:w="2344" w:type="dxa"/>
            <w:gridSpan w:val="2"/>
            <w:vAlign w:val="center"/>
          </w:tcPr>
          <w:p w14:paraId="106E00D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高碘酸钠溶液（水产用）</w:t>
            </w:r>
          </w:p>
        </w:tc>
        <w:tc>
          <w:tcPr>
            <w:tcW w:w="671" w:type="dxa"/>
            <w:gridSpan w:val="2"/>
            <w:vAlign w:val="center"/>
          </w:tcPr>
          <w:p w14:paraId="6723DD4C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65EDA39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3BFCD865" w14:textId="77777777" w:rsidTr="00FC4CFA">
        <w:trPr>
          <w:trHeight w:val="264"/>
          <w:jc w:val="center"/>
        </w:trPr>
        <w:tc>
          <w:tcPr>
            <w:tcW w:w="498" w:type="dxa"/>
            <w:vAlign w:val="center"/>
          </w:tcPr>
          <w:p w14:paraId="5961EBA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10</w:t>
            </w:r>
          </w:p>
        </w:tc>
        <w:tc>
          <w:tcPr>
            <w:tcW w:w="3022" w:type="dxa"/>
            <w:vAlign w:val="center"/>
          </w:tcPr>
          <w:p w14:paraId="1C9992B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复方磺胺嘧啶粉（水产用）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4A9E9A2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418B8C1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2189959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44</w:t>
            </w:r>
          </w:p>
        </w:tc>
        <w:tc>
          <w:tcPr>
            <w:tcW w:w="2344" w:type="dxa"/>
            <w:gridSpan w:val="2"/>
            <w:vAlign w:val="center"/>
          </w:tcPr>
          <w:p w14:paraId="363B74E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蛋氨</w:t>
            </w:r>
            <w:proofErr w:type="gramStart"/>
            <w:r w:rsidRPr="00513714">
              <w:rPr>
                <w:sz w:val="16"/>
                <w:szCs w:val="21"/>
              </w:rPr>
              <w:t>酸碘粉</w:t>
            </w:r>
            <w:proofErr w:type="gramEnd"/>
          </w:p>
        </w:tc>
        <w:tc>
          <w:tcPr>
            <w:tcW w:w="671" w:type="dxa"/>
            <w:gridSpan w:val="2"/>
            <w:vAlign w:val="center"/>
          </w:tcPr>
          <w:p w14:paraId="22018A1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301BF7C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虾</w:t>
            </w:r>
            <w:r w:rsidRPr="00513714">
              <w:rPr>
                <w:sz w:val="16"/>
                <w:szCs w:val="21"/>
              </w:rPr>
              <w:t xml:space="preserve"> 0 </w:t>
            </w:r>
            <w:r w:rsidRPr="00513714">
              <w:rPr>
                <w:sz w:val="16"/>
                <w:szCs w:val="21"/>
              </w:rPr>
              <w:t>日</w:t>
            </w:r>
          </w:p>
        </w:tc>
      </w:tr>
      <w:tr w:rsidR="00FC4CFA" w:rsidRPr="00513714" w14:paraId="716F4AC5" w14:textId="77777777" w:rsidTr="00FC4CFA">
        <w:trPr>
          <w:trHeight w:val="350"/>
          <w:jc w:val="center"/>
        </w:trPr>
        <w:tc>
          <w:tcPr>
            <w:tcW w:w="498" w:type="dxa"/>
            <w:vAlign w:val="center"/>
          </w:tcPr>
          <w:p w14:paraId="6E066B6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11</w:t>
            </w:r>
          </w:p>
        </w:tc>
        <w:tc>
          <w:tcPr>
            <w:tcW w:w="3022" w:type="dxa"/>
            <w:vAlign w:val="center"/>
          </w:tcPr>
          <w:p w14:paraId="0752A6D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复方磺胺二甲嘧啶粉（水产用）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08D7FCF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6111898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78D586B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45</w:t>
            </w:r>
          </w:p>
        </w:tc>
        <w:tc>
          <w:tcPr>
            <w:tcW w:w="2344" w:type="dxa"/>
            <w:gridSpan w:val="2"/>
            <w:vAlign w:val="center"/>
          </w:tcPr>
          <w:p w14:paraId="329DD45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蛋</w:t>
            </w:r>
            <w:proofErr w:type="gramStart"/>
            <w:r w:rsidRPr="00513714">
              <w:rPr>
                <w:sz w:val="16"/>
                <w:szCs w:val="21"/>
              </w:rPr>
              <w:t>氨酸碘溶液</w:t>
            </w:r>
            <w:proofErr w:type="gramEnd"/>
          </w:p>
        </w:tc>
        <w:tc>
          <w:tcPr>
            <w:tcW w:w="671" w:type="dxa"/>
            <w:gridSpan w:val="2"/>
            <w:vAlign w:val="center"/>
          </w:tcPr>
          <w:p w14:paraId="6BE756A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24F54BF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鱼虾</w:t>
            </w:r>
            <w:r w:rsidRPr="00513714">
              <w:rPr>
                <w:sz w:val="16"/>
                <w:szCs w:val="21"/>
              </w:rPr>
              <w:t>0</w:t>
            </w:r>
            <w:r w:rsidRPr="00513714">
              <w:rPr>
                <w:sz w:val="16"/>
                <w:szCs w:val="21"/>
              </w:rPr>
              <w:t>日</w:t>
            </w:r>
          </w:p>
        </w:tc>
      </w:tr>
      <w:tr w:rsidR="00FC4CFA" w:rsidRPr="00513714" w14:paraId="354CB62E" w14:textId="77777777" w:rsidTr="00FC4CFA">
        <w:trPr>
          <w:trHeight w:val="244"/>
          <w:jc w:val="center"/>
        </w:trPr>
        <w:tc>
          <w:tcPr>
            <w:tcW w:w="498" w:type="dxa"/>
            <w:vAlign w:val="center"/>
          </w:tcPr>
          <w:p w14:paraId="559448D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12</w:t>
            </w:r>
          </w:p>
        </w:tc>
        <w:tc>
          <w:tcPr>
            <w:tcW w:w="3022" w:type="dxa"/>
            <w:vAlign w:val="center"/>
          </w:tcPr>
          <w:p w14:paraId="34BA97C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复方磺胺甲噁</w:t>
            </w:r>
            <w:proofErr w:type="gramStart"/>
            <w:r w:rsidRPr="00513714">
              <w:rPr>
                <w:sz w:val="16"/>
                <w:szCs w:val="21"/>
              </w:rPr>
              <w:t>唑</w:t>
            </w:r>
            <w:proofErr w:type="gramEnd"/>
            <w:r w:rsidRPr="00513714">
              <w:rPr>
                <w:sz w:val="16"/>
                <w:szCs w:val="21"/>
              </w:rPr>
              <w:t>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755E627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40F39A7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5C7A769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46</w:t>
            </w:r>
          </w:p>
        </w:tc>
        <w:tc>
          <w:tcPr>
            <w:tcW w:w="2344" w:type="dxa"/>
            <w:gridSpan w:val="2"/>
            <w:vAlign w:val="center"/>
          </w:tcPr>
          <w:p w14:paraId="612550A1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硫代硫酸钠粉（水产用）</w:t>
            </w:r>
          </w:p>
        </w:tc>
        <w:tc>
          <w:tcPr>
            <w:tcW w:w="671" w:type="dxa"/>
            <w:gridSpan w:val="2"/>
            <w:vAlign w:val="center"/>
          </w:tcPr>
          <w:p w14:paraId="6F932A6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7BCE52D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74F17F0" w14:textId="77777777" w:rsidTr="00FC4CFA">
        <w:trPr>
          <w:trHeight w:val="246"/>
          <w:jc w:val="center"/>
        </w:trPr>
        <w:tc>
          <w:tcPr>
            <w:tcW w:w="5368" w:type="dxa"/>
            <w:gridSpan w:val="4"/>
            <w:vAlign w:val="center"/>
          </w:tcPr>
          <w:p w14:paraId="5AF5E5D7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驱虫和杀虫剂</w:t>
            </w:r>
          </w:p>
        </w:tc>
        <w:tc>
          <w:tcPr>
            <w:tcW w:w="502" w:type="dxa"/>
            <w:vAlign w:val="center"/>
          </w:tcPr>
          <w:p w14:paraId="267F4ED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47</w:t>
            </w:r>
          </w:p>
        </w:tc>
        <w:tc>
          <w:tcPr>
            <w:tcW w:w="2322" w:type="dxa"/>
            <w:vAlign w:val="center"/>
          </w:tcPr>
          <w:p w14:paraId="7D011B0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硫酸铝钾粉（水产用）</w:t>
            </w:r>
          </w:p>
        </w:tc>
        <w:tc>
          <w:tcPr>
            <w:tcW w:w="671" w:type="dxa"/>
            <w:gridSpan w:val="2"/>
            <w:vAlign w:val="center"/>
          </w:tcPr>
          <w:p w14:paraId="2E768B8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41" w:type="dxa"/>
            <w:gridSpan w:val="2"/>
            <w:vAlign w:val="center"/>
          </w:tcPr>
          <w:p w14:paraId="14D26A9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7D16E029" w14:textId="77777777" w:rsidTr="00FC4CFA">
        <w:trPr>
          <w:trHeight w:val="244"/>
          <w:jc w:val="center"/>
        </w:trPr>
        <w:tc>
          <w:tcPr>
            <w:tcW w:w="498" w:type="dxa"/>
            <w:vAlign w:val="center"/>
          </w:tcPr>
          <w:p w14:paraId="6056352B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13</w:t>
            </w:r>
          </w:p>
        </w:tc>
        <w:tc>
          <w:tcPr>
            <w:tcW w:w="3022" w:type="dxa"/>
            <w:vAlign w:val="center"/>
          </w:tcPr>
          <w:p w14:paraId="66428A6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复方甲苯咪唑粉</w:t>
            </w:r>
          </w:p>
        </w:tc>
        <w:tc>
          <w:tcPr>
            <w:tcW w:w="839" w:type="dxa"/>
            <w:vAlign w:val="center"/>
          </w:tcPr>
          <w:p w14:paraId="21C5C00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09" w:type="dxa"/>
            <w:vAlign w:val="center"/>
          </w:tcPr>
          <w:p w14:paraId="3A64C87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150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476BB46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48</w:t>
            </w:r>
          </w:p>
        </w:tc>
        <w:tc>
          <w:tcPr>
            <w:tcW w:w="2344" w:type="dxa"/>
            <w:gridSpan w:val="2"/>
            <w:vAlign w:val="center"/>
          </w:tcPr>
          <w:p w14:paraId="09F5BE1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碘附（</w:t>
            </w:r>
            <w:r w:rsidRPr="00513714">
              <w:rPr>
                <w:rFonts w:ascii="宋体" w:hAnsi="宋体" w:cs="宋体" w:hint="eastAsia"/>
                <w:sz w:val="16"/>
                <w:szCs w:val="21"/>
              </w:rPr>
              <w:t>Ⅰ</w:t>
            </w:r>
            <w:r w:rsidRPr="00513714">
              <w:rPr>
                <w:sz w:val="16"/>
                <w:szCs w:val="21"/>
              </w:rPr>
              <w:t>）</w:t>
            </w:r>
          </w:p>
        </w:tc>
        <w:tc>
          <w:tcPr>
            <w:tcW w:w="671" w:type="dxa"/>
            <w:gridSpan w:val="2"/>
            <w:vAlign w:val="center"/>
          </w:tcPr>
          <w:p w14:paraId="338997C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40905B9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4EAA0AE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71A26E1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14</w:t>
            </w:r>
          </w:p>
        </w:tc>
        <w:tc>
          <w:tcPr>
            <w:tcW w:w="3022" w:type="dxa"/>
            <w:vAlign w:val="center"/>
          </w:tcPr>
          <w:p w14:paraId="7F66697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甲苯咪唑溶液（水产用）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16E8862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716F0EC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4C970A9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49</w:t>
            </w:r>
          </w:p>
        </w:tc>
        <w:tc>
          <w:tcPr>
            <w:tcW w:w="2344" w:type="dxa"/>
            <w:gridSpan w:val="2"/>
            <w:vAlign w:val="center"/>
          </w:tcPr>
          <w:p w14:paraId="597E071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复合碘溶液（水产用）</w:t>
            </w:r>
          </w:p>
        </w:tc>
        <w:tc>
          <w:tcPr>
            <w:tcW w:w="671" w:type="dxa"/>
            <w:gridSpan w:val="2"/>
            <w:vAlign w:val="center"/>
          </w:tcPr>
          <w:p w14:paraId="52E3CF9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089F5E2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38AE4253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18230FC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15</w:t>
            </w:r>
          </w:p>
        </w:tc>
        <w:tc>
          <w:tcPr>
            <w:tcW w:w="3022" w:type="dxa"/>
            <w:vAlign w:val="center"/>
          </w:tcPr>
          <w:p w14:paraId="141FF8B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地</w:t>
            </w:r>
            <w:proofErr w:type="gramStart"/>
            <w:r w:rsidRPr="00513714">
              <w:rPr>
                <w:sz w:val="16"/>
                <w:szCs w:val="21"/>
              </w:rPr>
              <w:t>克珠利预混</w:t>
            </w:r>
            <w:proofErr w:type="gramEnd"/>
            <w:r w:rsidRPr="00513714">
              <w:rPr>
                <w:sz w:val="16"/>
                <w:szCs w:val="21"/>
              </w:rPr>
              <w:t>剂（水产用）</w:t>
            </w:r>
          </w:p>
        </w:tc>
        <w:tc>
          <w:tcPr>
            <w:tcW w:w="839" w:type="dxa"/>
            <w:vAlign w:val="center"/>
          </w:tcPr>
          <w:p w14:paraId="2996492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0580EC2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3DF07A9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50</w:t>
            </w:r>
          </w:p>
        </w:tc>
        <w:tc>
          <w:tcPr>
            <w:tcW w:w="2344" w:type="dxa"/>
            <w:gridSpan w:val="2"/>
            <w:vAlign w:val="center"/>
          </w:tcPr>
          <w:p w14:paraId="4D9BFEA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溴氯海因粉（水产用）</w:t>
            </w:r>
          </w:p>
        </w:tc>
        <w:tc>
          <w:tcPr>
            <w:tcW w:w="671" w:type="dxa"/>
            <w:gridSpan w:val="2"/>
            <w:vAlign w:val="center"/>
          </w:tcPr>
          <w:p w14:paraId="7485E41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4F8B93B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3E470EE7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10332D2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16</w:t>
            </w:r>
          </w:p>
        </w:tc>
        <w:tc>
          <w:tcPr>
            <w:tcW w:w="3022" w:type="dxa"/>
            <w:vAlign w:val="center"/>
          </w:tcPr>
          <w:p w14:paraId="1657806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阿苯达唑</w:t>
            </w:r>
            <w:proofErr w:type="gramEnd"/>
            <w:r w:rsidRPr="00513714">
              <w:rPr>
                <w:sz w:val="16"/>
                <w:szCs w:val="21"/>
              </w:rPr>
              <w:t>粉（水产用）</w:t>
            </w:r>
          </w:p>
        </w:tc>
        <w:tc>
          <w:tcPr>
            <w:tcW w:w="839" w:type="dxa"/>
            <w:vAlign w:val="center"/>
          </w:tcPr>
          <w:p w14:paraId="35E54CA7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38BA71B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63A96B8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51</w:t>
            </w:r>
          </w:p>
        </w:tc>
        <w:tc>
          <w:tcPr>
            <w:tcW w:w="2344" w:type="dxa"/>
            <w:gridSpan w:val="2"/>
            <w:vAlign w:val="center"/>
          </w:tcPr>
          <w:p w14:paraId="758EB8B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聚维酮碘</w:t>
            </w:r>
            <w:proofErr w:type="gramEnd"/>
            <w:r w:rsidRPr="00513714">
              <w:rPr>
                <w:sz w:val="16"/>
                <w:szCs w:val="21"/>
              </w:rPr>
              <w:t>溶液（</w:t>
            </w:r>
            <w:r w:rsidRPr="00513714">
              <w:rPr>
                <w:rFonts w:ascii="宋体" w:hAnsi="宋体" w:cs="宋体" w:hint="eastAsia"/>
                <w:sz w:val="16"/>
                <w:szCs w:val="21"/>
              </w:rPr>
              <w:t>Ⅱ</w:t>
            </w:r>
            <w:r w:rsidRPr="00513714">
              <w:rPr>
                <w:sz w:val="16"/>
                <w:szCs w:val="21"/>
              </w:rPr>
              <w:t>）</w:t>
            </w:r>
          </w:p>
        </w:tc>
        <w:tc>
          <w:tcPr>
            <w:tcW w:w="671" w:type="dxa"/>
            <w:gridSpan w:val="2"/>
            <w:vAlign w:val="center"/>
          </w:tcPr>
          <w:p w14:paraId="7F501CF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3F731DB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2D721AF0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47139A9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17</w:t>
            </w:r>
          </w:p>
        </w:tc>
        <w:tc>
          <w:tcPr>
            <w:tcW w:w="3022" w:type="dxa"/>
            <w:vAlign w:val="center"/>
          </w:tcPr>
          <w:p w14:paraId="561DA70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吡喹</w:t>
            </w:r>
            <w:proofErr w:type="gramEnd"/>
            <w:r w:rsidRPr="00513714">
              <w:rPr>
                <w:sz w:val="16"/>
                <w:szCs w:val="21"/>
              </w:rPr>
              <w:t>酮预混剂（水产用）</w:t>
            </w:r>
          </w:p>
        </w:tc>
        <w:tc>
          <w:tcPr>
            <w:tcW w:w="839" w:type="dxa"/>
            <w:vAlign w:val="center"/>
          </w:tcPr>
          <w:p w14:paraId="4A9DCF7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232E231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3C03F42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52</w:t>
            </w:r>
          </w:p>
        </w:tc>
        <w:tc>
          <w:tcPr>
            <w:tcW w:w="2344" w:type="dxa"/>
            <w:gridSpan w:val="2"/>
            <w:vAlign w:val="center"/>
          </w:tcPr>
          <w:p w14:paraId="7EBB5A9B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聚维酮碘</w:t>
            </w:r>
            <w:proofErr w:type="gramEnd"/>
            <w:r w:rsidRPr="00513714">
              <w:rPr>
                <w:sz w:val="16"/>
                <w:szCs w:val="21"/>
              </w:rPr>
              <w:t>溶液（水产用）</w:t>
            </w:r>
          </w:p>
        </w:tc>
        <w:tc>
          <w:tcPr>
            <w:tcW w:w="671" w:type="dxa"/>
            <w:gridSpan w:val="2"/>
            <w:vAlign w:val="center"/>
          </w:tcPr>
          <w:p w14:paraId="748FDA9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4DC22E2C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</w:tr>
      <w:tr w:rsidR="00FC4CFA" w:rsidRPr="00513714" w14:paraId="1E24ACEF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0D80319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18</w:t>
            </w:r>
          </w:p>
        </w:tc>
        <w:tc>
          <w:tcPr>
            <w:tcW w:w="3022" w:type="dxa"/>
            <w:vAlign w:val="center"/>
          </w:tcPr>
          <w:p w14:paraId="09FA735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辛硫磷溶液（水产用）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6827F7D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605C037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44FED37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53</w:t>
            </w:r>
          </w:p>
        </w:tc>
        <w:tc>
          <w:tcPr>
            <w:tcW w:w="2344" w:type="dxa"/>
            <w:gridSpan w:val="2"/>
            <w:vAlign w:val="center"/>
          </w:tcPr>
          <w:p w14:paraId="7F02414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复合亚</w:t>
            </w:r>
            <w:proofErr w:type="gramStart"/>
            <w:r w:rsidRPr="00513714">
              <w:rPr>
                <w:sz w:val="16"/>
                <w:szCs w:val="21"/>
              </w:rPr>
              <w:t>氯酸钠粉</w:t>
            </w:r>
            <w:proofErr w:type="gramEnd"/>
          </w:p>
        </w:tc>
        <w:tc>
          <w:tcPr>
            <w:tcW w:w="671" w:type="dxa"/>
            <w:gridSpan w:val="2"/>
            <w:vAlign w:val="center"/>
          </w:tcPr>
          <w:p w14:paraId="148F5FF2" w14:textId="77777777" w:rsidR="00AA40F3" w:rsidRPr="00513714" w:rsidRDefault="00AA40F3" w:rsidP="00E04752">
            <w:pPr>
              <w:spacing w:line="300" w:lineRule="exact"/>
              <w:ind w:leftChars="-49" w:left="-103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C2236</w:t>
            </w:r>
          </w:p>
        </w:tc>
        <w:tc>
          <w:tcPr>
            <w:tcW w:w="1019" w:type="dxa"/>
            <w:vAlign w:val="center"/>
          </w:tcPr>
          <w:p w14:paraId="5B6072E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0</w:t>
            </w:r>
            <w:r w:rsidRPr="00513714">
              <w:rPr>
                <w:sz w:val="16"/>
                <w:szCs w:val="21"/>
              </w:rPr>
              <w:t>度日</w:t>
            </w:r>
          </w:p>
        </w:tc>
      </w:tr>
      <w:tr w:rsidR="00FC4CFA" w:rsidRPr="00513714" w14:paraId="3B673636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000B1C5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19</w:t>
            </w:r>
          </w:p>
        </w:tc>
        <w:tc>
          <w:tcPr>
            <w:tcW w:w="3022" w:type="dxa"/>
            <w:vAlign w:val="center"/>
          </w:tcPr>
          <w:p w14:paraId="454A6B4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敌百虫溶液（水产用）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5302557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1B949E9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2F94550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54</w:t>
            </w:r>
          </w:p>
        </w:tc>
        <w:tc>
          <w:tcPr>
            <w:tcW w:w="2344" w:type="dxa"/>
            <w:gridSpan w:val="2"/>
            <w:vAlign w:val="center"/>
          </w:tcPr>
          <w:p w14:paraId="688ECF6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过硫酸氢钾复合物粉</w:t>
            </w:r>
          </w:p>
        </w:tc>
        <w:tc>
          <w:tcPr>
            <w:tcW w:w="671" w:type="dxa"/>
            <w:gridSpan w:val="2"/>
            <w:vAlign w:val="center"/>
          </w:tcPr>
          <w:p w14:paraId="49B75E6F" w14:textId="77777777" w:rsidR="00AA40F3" w:rsidRPr="00513714" w:rsidRDefault="00AA40F3" w:rsidP="00E04752">
            <w:pPr>
              <w:spacing w:line="300" w:lineRule="exact"/>
              <w:ind w:leftChars="-49" w:left="-103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C2357</w:t>
            </w:r>
          </w:p>
        </w:tc>
        <w:tc>
          <w:tcPr>
            <w:tcW w:w="1019" w:type="dxa"/>
            <w:vAlign w:val="center"/>
          </w:tcPr>
          <w:p w14:paraId="1AAEB51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无</w:t>
            </w:r>
          </w:p>
        </w:tc>
      </w:tr>
      <w:tr w:rsidR="00FC4CFA" w:rsidRPr="00513714" w14:paraId="0B04D494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01978831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20</w:t>
            </w:r>
          </w:p>
        </w:tc>
        <w:tc>
          <w:tcPr>
            <w:tcW w:w="3022" w:type="dxa"/>
            <w:vAlign w:val="center"/>
          </w:tcPr>
          <w:p w14:paraId="2D5079B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精制敌百虫粉（水产用）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035A715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3FBB18B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4536" w:type="dxa"/>
            <w:gridSpan w:val="6"/>
            <w:vAlign w:val="center"/>
          </w:tcPr>
          <w:p w14:paraId="07B02194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中药材和中成药</w:t>
            </w:r>
          </w:p>
        </w:tc>
      </w:tr>
      <w:tr w:rsidR="00FC4CFA" w:rsidRPr="00513714" w14:paraId="5C6E59B7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535BF2E1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21</w:t>
            </w:r>
          </w:p>
        </w:tc>
        <w:tc>
          <w:tcPr>
            <w:tcW w:w="3022" w:type="dxa"/>
            <w:vAlign w:val="center"/>
          </w:tcPr>
          <w:p w14:paraId="098175A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盐酸氯苯</w:t>
            </w:r>
            <w:proofErr w:type="gramStart"/>
            <w:r w:rsidRPr="00513714">
              <w:rPr>
                <w:sz w:val="16"/>
                <w:szCs w:val="21"/>
              </w:rPr>
              <w:t>胍</w:t>
            </w:r>
            <w:proofErr w:type="gramEnd"/>
            <w:r w:rsidRPr="00513714">
              <w:rPr>
                <w:sz w:val="16"/>
                <w:szCs w:val="21"/>
              </w:rPr>
              <w:t>粉（水产用）</w:t>
            </w:r>
          </w:p>
        </w:tc>
        <w:tc>
          <w:tcPr>
            <w:tcW w:w="839" w:type="dxa"/>
            <w:vAlign w:val="center"/>
          </w:tcPr>
          <w:p w14:paraId="468B98A7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746C2AB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74AF857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55</w:t>
            </w:r>
          </w:p>
        </w:tc>
        <w:tc>
          <w:tcPr>
            <w:tcW w:w="2344" w:type="dxa"/>
            <w:gridSpan w:val="2"/>
            <w:vAlign w:val="center"/>
          </w:tcPr>
          <w:p w14:paraId="0CA0487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大黄末</w:t>
            </w:r>
          </w:p>
        </w:tc>
        <w:tc>
          <w:tcPr>
            <w:tcW w:w="671" w:type="dxa"/>
            <w:gridSpan w:val="2"/>
            <w:vAlign w:val="center"/>
          </w:tcPr>
          <w:p w14:paraId="7C08475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19" w:type="dxa"/>
            <w:vAlign w:val="center"/>
          </w:tcPr>
          <w:p w14:paraId="64A6574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72604F74" w14:textId="77777777" w:rsidTr="00FC4CFA">
        <w:trPr>
          <w:trHeight w:val="332"/>
          <w:jc w:val="center"/>
        </w:trPr>
        <w:tc>
          <w:tcPr>
            <w:tcW w:w="498" w:type="dxa"/>
            <w:vAlign w:val="center"/>
          </w:tcPr>
          <w:p w14:paraId="10749A0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22</w:t>
            </w:r>
          </w:p>
        </w:tc>
        <w:tc>
          <w:tcPr>
            <w:tcW w:w="3022" w:type="dxa"/>
            <w:vAlign w:val="center"/>
          </w:tcPr>
          <w:p w14:paraId="64468CA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氯硝柳胺粉（水产用）</w:t>
            </w:r>
          </w:p>
        </w:tc>
        <w:tc>
          <w:tcPr>
            <w:tcW w:w="839" w:type="dxa"/>
            <w:vAlign w:val="center"/>
          </w:tcPr>
          <w:p w14:paraId="018F021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665100C1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4C96CD5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56</w:t>
            </w:r>
          </w:p>
        </w:tc>
        <w:tc>
          <w:tcPr>
            <w:tcW w:w="2344" w:type="dxa"/>
            <w:gridSpan w:val="2"/>
            <w:vAlign w:val="center"/>
          </w:tcPr>
          <w:p w14:paraId="505191F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</w:t>
            </w:r>
            <w:proofErr w:type="gramStart"/>
            <w:r w:rsidRPr="00513714">
              <w:rPr>
                <w:sz w:val="16"/>
                <w:szCs w:val="21"/>
              </w:rPr>
              <w:t>黄芩鱼散</w:t>
            </w:r>
            <w:proofErr w:type="gramEnd"/>
          </w:p>
        </w:tc>
        <w:tc>
          <w:tcPr>
            <w:tcW w:w="671" w:type="dxa"/>
            <w:gridSpan w:val="2"/>
            <w:vAlign w:val="center"/>
          </w:tcPr>
          <w:p w14:paraId="6459DCD7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19" w:type="dxa"/>
            <w:vAlign w:val="center"/>
          </w:tcPr>
          <w:p w14:paraId="667A06B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7214FC50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73D4FF1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23</w:t>
            </w:r>
          </w:p>
        </w:tc>
        <w:tc>
          <w:tcPr>
            <w:tcW w:w="3022" w:type="dxa"/>
            <w:vAlign w:val="center"/>
          </w:tcPr>
          <w:p w14:paraId="4D4AE93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硫酸锌粉（水产用）</w:t>
            </w:r>
          </w:p>
        </w:tc>
        <w:tc>
          <w:tcPr>
            <w:tcW w:w="839" w:type="dxa"/>
            <w:vAlign w:val="center"/>
          </w:tcPr>
          <w:p w14:paraId="4DE12D4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52920DC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4826513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57</w:t>
            </w:r>
          </w:p>
        </w:tc>
        <w:tc>
          <w:tcPr>
            <w:tcW w:w="2344" w:type="dxa"/>
            <w:gridSpan w:val="2"/>
            <w:vAlign w:val="center"/>
          </w:tcPr>
          <w:p w14:paraId="0107B73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虾蟹脱壳促长散</w:t>
            </w:r>
          </w:p>
        </w:tc>
        <w:tc>
          <w:tcPr>
            <w:tcW w:w="671" w:type="dxa"/>
            <w:gridSpan w:val="2"/>
            <w:vAlign w:val="center"/>
          </w:tcPr>
          <w:p w14:paraId="200C0D2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19" w:type="dxa"/>
            <w:vAlign w:val="center"/>
          </w:tcPr>
          <w:p w14:paraId="09613AA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75152F05" w14:textId="77777777" w:rsidTr="00FC4CFA">
        <w:trPr>
          <w:trHeight w:val="280"/>
          <w:jc w:val="center"/>
        </w:trPr>
        <w:tc>
          <w:tcPr>
            <w:tcW w:w="498" w:type="dxa"/>
            <w:vAlign w:val="center"/>
          </w:tcPr>
          <w:p w14:paraId="2A207C1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24</w:t>
            </w:r>
          </w:p>
        </w:tc>
        <w:tc>
          <w:tcPr>
            <w:tcW w:w="3022" w:type="dxa"/>
            <w:vAlign w:val="center"/>
          </w:tcPr>
          <w:p w14:paraId="3B464E1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硫酸锌三氯异氰</w:t>
            </w:r>
            <w:proofErr w:type="gramStart"/>
            <w:r w:rsidRPr="00513714">
              <w:rPr>
                <w:sz w:val="16"/>
                <w:szCs w:val="21"/>
              </w:rPr>
              <w:t>脲</w:t>
            </w:r>
            <w:proofErr w:type="gramEnd"/>
            <w:r w:rsidRPr="00513714">
              <w:rPr>
                <w:sz w:val="16"/>
                <w:szCs w:val="21"/>
              </w:rPr>
              <w:t>酸粉（水产用）</w:t>
            </w:r>
          </w:p>
        </w:tc>
        <w:tc>
          <w:tcPr>
            <w:tcW w:w="839" w:type="dxa"/>
            <w:vAlign w:val="center"/>
          </w:tcPr>
          <w:p w14:paraId="132F5F6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1B6B434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7D013E0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58</w:t>
            </w:r>
          </w:p>
        </w:tc>
        <w:tc>
          <w:tcPr>
            <w:tcW w:w="2344" w:type="dxa"/>
            <w:gridSpan w:val="2"/>
            <w:vAlign w:val="center"/>
          </w:tcPr>
          <w:p w14:paraId="33B6869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穿梅三</w:t>
            </w:r>
            <w:proofErr w:type="gramEnd"/>
            <w:r w:rsidRPr="00513714">
              <w:rPr>
                <w:sz w:val="16"/>
                <w:szCs w:val="21"/>
              </w:rPr>
              <w:t>黄散</w:t>
            </w:r>
          </w:p>
        </w:tc>
        <w:tc>
          <w:tcPr>
            <w:tcW w:w="671" w:type="dxa"/>
            <w:gridSpan w:val="2"/>
            <w:vAlign w:val="center"/>
          </w:tcPr>
          <w:p w14:paraId="7C55164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19" w:type="dxa"/>
            <w:vAlign w:val="center"/>
          </w:tcPr>
          <w:p w14:paraId="67459FE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5784474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48B9D08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25</w:t>
            </w:r>
          </w:p>
        </w:tc>
        <w:tc>
          <w:tcPr>
            <w:tcW w:w="3022" w:type="dxa"/>
            <w:vAlign w:val="center"/>
          </w:tcPr>
          <w:p w14:paraId="1B825CE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硫酸铜硫酸亚铁粉（水产用）</w:t>
            </w:r>
          </w:p>
        </w:tc>
        <w:tc>
          <w:tcPr>
            <w:tcW w:w="839" w:type="dxa"/>
            <w:vAlign w:val="center"/>
          </w:tcPr>
          <w:p w14:paraId="7333062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077FBFC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4AED761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59</w:t>
            </w:r>
          </w:p>
        </w:tc>
        <w:tc>
          <w:tcPr>
            <w:tcW w:w="2344" w:type="dxa"/>
            <w:gridSpan w:val="2"/>
            <w:vAlign w:val="center"/>
          </w:tcPr>
          <w:p w14:paraId="12D7EB5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proofErr w:type="gramStart"/>
            <w:r w:rsidRPr="00513714">
              <w:rPr>
                <w:sz w:val="16"/>
                <w:szCs w:val="21"/>
              </w:rPr>
              <w:t>蚌毒灵</w:t>
            </w:r>
            <w:proofErr w:type="gramEnd"/>
            <w:r w:rsidRPr="00513714">
              <w:rPr>
                <w:sz w:val="16"/>
                <w:szCs w:val="21"/>
              </w:rPr>
              <w:t>散</w:t>
            </w:r>
          </w:p>
        </w:tc>
        <w:tc>
          <w:tcPr>
            <w:tcW w:w="671" w:type="dxa"/>
            <w:gridSpan w:val="2"/>
            <w:vAlign w:val="center"/>
          </w:tcPr>
          <w:p w14:paraId="006BDE5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A</w:t>
            </w:r>
          </w:p>
        </w:tc>
        <w:tc>
          <w:tcPr>
            <w:tcW w:w="1019" w:type="dxa"/>
            <w:vAlign w:val="center"/>
          </w:tcPr>
          <w:p w14:paraId="453D8DD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F16E20F" w14:textId="77777777" w:rsidTr="00FC4CFA">
        <w:trPr>
          <w:trHeight w:val="298"/>
          <w:jc w:val="center"/>
        </w:trPr>
        <w:tc>
          <w:tcPr>
            <w:tcW w:w="498" w:type="dxa"/>
            <w:vAlign w:val="center"/>
          </w:tcPr>
          <w:p w14:paraId="51E7146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26</w:t>
            </w:r>
          </w:p>
        </w:tc>
        <w:tc>
          <w:tcPr>
            <w:tcW w:w="3022" w:type="dxa"/>
            <w:vAlign w:val="center"/>
          </w:tcPr>
          <w:p w14:paraId="29064301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氰戊菊酯溶液（水产用）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70454EC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2DED460C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02A5151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60</w:t>
            </w:r>
          </w:p>
        </w:tc>
        <w:tc>
          <w:tcPr>
            <w:tcW w:w="2344" w:type="dxa"/>
            <w:gridSpan w:val="2"/>
            <w:vAlign w:val="center"/>
          </w:tcPr>
          <w:p w14:paraId="122738A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七味板蓝根散</w:t>
            </w:r>
          </w:p>
        </w:tc>
        <w:tc>
          <w:tcPr>
            <w:tcW w:w="671" w:type="dxa"/>
            <w:gridSpan w:val="2"/>
            <w:vAlign w:val="center"/>
          </w:tcPr>
          <w:p w14:paraId="05B5069C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0CCB520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448F40CB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5BEB3B8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27</w:t>
            </w:r>
          </w:p>
        </w:tc>
        <w:tc>
          <w:tcPr>
            <w:tcW w:w="3022" w:type="dxa"/>
            <w:vAlign w:val="center"/>
          </w:tcPr>
          <w:p w14:paraId="6A57A167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溴氰菊酯溶液（水产用）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3ED7D3D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78E5EC3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27A4CEE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61</w:t>
            </w:r>
          </w:p>
        </w:tc>
        <w:tc>
          <w:tcPr>
            <w:tcW w:w="2344" w:type="dxa"/>
            <w:gridSpan w:val="2"/>
            <w:vAlign w:val="center"/>
          </w:tcPr>
          <w:p w14:paraId="78A25FB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大黄末（水产用）</w:t>
            </w:r>
          </w:p>
        </w:tc>
        <w:tc>
          <w:tcPr>
            <w:tcW w:w="671" w:type="dxa"/>
            <w:gridSpan w:val="2"/>
            <w:vAlign w:val="center"/>
          </w:tcPr>
          <w:p w14:paraId="083FBE1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106D1A1B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01EA2ABD" w14:textId="77777777" w:rsidTr="00FC4CFA">
        <w:trPr>
          <w:trHeight w:val="263"/>
          <w:jc w:val="center"/>
        </w:trPr>
        <w:tc>
          <w:tcPr>
            <w:tcW w:w="498" w:type="dxa"/>
            <w:vAlign w:val="center"/>
          </w:tcPr>
          <w:p w14:paraId="46B5946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28</w:t>
            </w:r>
          </w:p>
        </w:tc>
        <w:tc>
          <w:tcPr>
            <w:tcW w:w="3022" w:type="dxa"/>
            <w:vAlign w:val="center"/>
          </w:tcPr>
          <w:p w14:paraId="3F0BC38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高效氯氰菊酯溶液（水产用）</w:t>
            </w:r>
            <w:r w:rsidRPr="00513714">
              <w:rPr>
                <w:rFonts w:hint="eastAsia"/>
                <w:sz w:val="16"/>
                <w:szCs w:val="21"/>
              </w:rPr>
              <w:t>*</w:t>
            </w:r>
          </w:p>
        </w:tc>
        <w:tc>
          <w:tcPr>
            <w:tcW w:w="839" w:type="dxa"/>
            <w:vAlign w:val="center"/>
          </w:tcPr>
          <w:p w14:paraId="415A140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37BE0FA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500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116C4B3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62</w:t>
            </w:r>
          </w:p>
        </w:tc>
        <w:tc>
          <w:tcPr>
            <w:tcW w:w="2344" w:type="dxa"/>
            <w:gridSpan w:val="2"/>
            <w:vAlign w:val="center"/>
          </w:tcPr>
          <w:p w14:paraId="028E885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大黄解毒散</w:t>
            </w:r>
          </w:p>
        </w:tc>
        <w:tc>
          <w:tcPr>
            <w:tcW w:w="671" w:type="dxa"/>
            <w:gridSpan w:val="2"/>
            <w:vAlign w:val="center"/>
          </w:tcPr>
          <w:p w14:paraId="3111927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0A2D2B7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309EFD21" w14:textId="77777777" w:rsidTr="00FC4CFA">
        <w:trPr>
          <w:trHeight w:val="246"/>
          <w:jc w:val="center"/>
        </w:trPr>
        <w:tc>
          <w:tcPr>
            <w:tcW w:w="5368" w:type="dxa"/>
            <w:gridSpan w:val="4"/>
            <w:vAlign w:val="center"/>
          </w:tcPr>
          <w:p w14:paraId="0F763D59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抗真菌药</w:t>
            </w:r>
          </w:p>
        </w:tc>
        <w:tc>
          <w:tcPr>
            <w:tcW w:w="502" w:type="dxa"/>
            <w:vAlign w:val="center"/>
          </w:tcPr>
          <w:p w14:paraId="461C4B0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63</w:t>
            </w:r>
          </w:p>
        </w:tc>
        <w:tc>
          <w:tcPr>
            <w:tcW w:w="2322" w:type="dxa"/>
            <w:vAlign w:val="center"/>
          </w:tcPr>
          <w:p w14:paraId="46768E1A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</w:t>
            </w:r>
            <w:proofErr w:type="gramStart"/>
            <w:r w:rsidRPr="00513714">
              <w:rPr>
                <w:sz w:val="16"/>
                <w:szCs w:val="21"/>
              </w:rPr>
              <w:t>黄芩蓝散</w:t>
            </w:r>
            <w:proofErr w:type="gramEnd"/>
          </w:p>
        </w:tc>
        <w:tc>
          <w:tcPr>
            <w:tcW w:w="671" w:type="dxa"/>
            <w:gridSpan w:val="2"/>
            <w:vAlign w:val="center"/>
          </w:tcPr>
          <w:p w14:paraId="4D36576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41" w:type="dxa"/>
            <w:gridSpan w:val="2"/>
            <w:vAlign w:val="center"/>
          </w:tcPr>
          <w:p w14:paraId="38C31F9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449C309F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5E61B3B4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29</w:t>
            </w:r>
          </w:p>
        </w:tc>
        <w:tc>
          <w:tcPr>
            <w:tcW w:w="3022" w:type="dxa"/>
            <w:vAlign w:val="center"/>
          </w:tcPr>
          <w:p w14:paraId="6537DCA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复方</w:t>
            </w:r>
            <w:proofErr w:type="gramStart"/>
            <w:r w:rsidRPr="00513714">
              <w:rPr>
                <w:sz w:val="16"/>
                <w:szCs w:val="21"/>
              </w:rPr>
              <w:t>甲霜灵粉</w:t>
            </w:r>
            <w:proofErr w:type="gramEnd"/>
          </w:p>
        </w:tc>
        <w:tc>
          <w:tcPr>
            <w:tcW w:w="839" w:type="dxa"/>
            <w:vAlign w:val="center"/>
          </w:tcPr>
          <w:p w14:paraId="2B17D6F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C2505</w:t>
            </w:r>
          </w:p>
        </w:tc>
        <w:tc>
          <w:tcPr>
            <w:tcW w:w="1009" w:type="dxa"/>
            <w:vAlign w:val="center"/>
          </w:tcPr>
          <w:p w14:paraId="4C9EB0B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>
              <w:rPr>
                <w:sz w:val="16"/>
                <w:szCs w:val="21"/>
              </w:rPr>
              <w:t>240</w:t>
            </w:r>
            <w:r w:rsidRPr="00513714">
              <w:rPr>
                <w:sz w:val="16"/>
                <w:szCs w:val="21"/>
              </w:rPr>
              <w:t>度日</w:t>
            </w:r>
          </w:p>
        </w:tc>
        <w:tc>
          <w:tcPr>
            <w:tcW w:w="502" w:type="dxa"/>
            <w:vAlign w:val="center"/>
          </w:tcPr>
          <w:p w14:paraId="7EED9D3D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64</w:t>
            </w:r>
          </w:p>
        </w:tc>
        <w:tc>
          <w:tcPr>
            <w:tcW w:w="2344" w:type="dxa"/>
            <w:gridSpan w:val="2"/>
            <w:vAlign w:val="center"/>
          </w:tcPr>
          <w:p w14:paraId="7CB621A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大黄侧柏叶合剂</w:t>
            </w:r>
          </w:p>
        </w:tc>
        <w:tc>
          <w:tcPr>
            <w:tcW w:w="671" w:type="dxa"/>
            <w:gridSpan w:val="2"/>
            <w:vAlign w:val="center"/>
          </w:tcPr>
          <w:p w14:paraId="7236AEB4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36D92CE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70516BF2" w14:textId="77777777" w:rsidTr="00FC4CFA">
        <w:trPr>
          <w:trHeight w:val="246"/>
          <w:jc w:val="center"/>
        </w:trPr>
        <w:tc>
          <w:tcPr>
            <w:tcW w:w="5368" w:type="dxa"/>
            <w:gridSpan w:val="4"/>
            <w:vAlign w:val="center"/>
          </w:tcPr>
          <w:p w14:paraId="37021F06" w14:textId="77777777" w:rsidR="00AA40F3" w:rsidRPr="00513714" w:rsidRDefault="00AA40F3" w:rsidP="00E04752">
            <w:pPr>
              <w:spacing w:line="300" w:lineRule="exact"/>
              <w:jc w:val="center"/>
              <w:rPr>
                <w:b/>
                <w:sz w:val="16"/>
                <w:szCs w:val="21"/>
              </w:rPr>
            </w:pPr>
            <w:r w:rsidRPr="00513714">
              <w:rPr>
                <w:b/>
                <w:sz w:val="16"/>
                <w:szCs w:val="21"/>
              </w:rPr>
              <w:t>消毒剂</w:t>
            </w:r>
          </w:p>
        </w:tc>
        <w:tc>
          <w:tcPr>
            <w:tcW w:w="502" w:type="dxa"/>
            <w:vAlign w:val="center"/>
          </w:tcPr>
          <w:p w14:paraId="676D0C28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65</w:t>
            </w:r>
          </w:p>
        </w:tc>
        <w:tc>
          <w:tcPr>
            <w:tcW w:w="2322" w:type="dxa"/>
            <w:vAlign w:val="center"/>
          </w:tcPr>
          <w:p w14:paraId="5D7858B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大黄五倍子散</w:t>
            </w:r>
          </w:p>
        </w:tc>
        <w:tc>
          <w:tcPr>
            <w:tcW w:w="671" w:type="dxa"/>
            <w:gridSpan w:val="2"/>
            <w:vAlign w:val="center"/>
          </w:tcPr>
          <w:p w14:paraId="6CF0137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41" w:type="dxa"/>
            <w:gridSpan w:val="2"/>
            <w:vAlign w:val="center"/>
          </w:tcPr>
          <w:p w14:paraId="51276B6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9CDCCAD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7EA70EF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30</w:t>
            </w:r>
          </w:p>
        </w:tc>
        <w:tc>
          <w:tcPr>
            <w:tcW w:w="3022" w:type="dxa"/>
            <w:vAlign w:val="center"/>
          </w:tcPr>
          <w:p w14:paraId="69F5CA82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三氯异氰</w:t>
            </w:r>
            <w:proofErr w:type="gramStart"/>
            <w:r w:rsidRPr="00513714">
              <w:rPr>
                <w:sz w:val="16"/>
                <w:szCs w:val="21"/>
              </w:rPr>
              <w:t>脲酸粉</w:t>
            </w:r>
            <w:proofErr w:type="gramEnd"/>
          </w:p>
        </w:tc>
        <w:tc>
          <w:tcPr>
            <w:tcW w:w="839" w:type="dxa"/>
            <w:vAlign w:val="center"/>
          </w:tcPr>
          <w:p w14:paraId="1566C0A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21F9C84C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0685C83B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66</w:t>
            </w:r>
          </w:p>
        </w:tc>
        <w:tc>
          <w:tcPr>
            <w:tcW w:w="2344" w:type="dxa"/>
            <w:gridSpan w:val="2"/>
            <w:vAlign w:val="center"/>
          </w:tcPr>
          <w:p w14:paraId="555F30E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三黄散（水产用）</w:t>
            </w:r>
          </w:p>
        </w:tc>
        <w:tc>
          <w:tcPr>
            <w:tcW w:w="671" w:type="dxa"/>
            <w:gridSpan w:val="2"/>
            <w:vAlign w:val="center"/>
          </w:tcPr>
          <w:p w14:paraId="3FE349CF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0D935FC5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3EFB5CC5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1731E6F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31</w:t>
            </w:r>
          </w:p>
        </w:tc>
        <w:tc>
          <w:tcPr>
            <w:tcW w:w="3022" w:type="dxa"/>
            <w:vAlign w:val="center"/>
          </w:tcPr>
          <w:p w14:paraId="7076243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三氯异氰</w:t>
            </w:r>
            <w:proofErr w:type="gramStart"/>
            <w:r w:rsidRPr="00513714">
              <w:rPr>
                <w:sz w:val="16"/>
                <w:szCs w:val="21"/>
              </w:rPr>
              <w:t>脲</w:t>
            </w:r>
            <w:proofErr w:type="gramEnd"/>
            <w:r w:rsidRPr="00513714">
              <w:rPr>
                <w:sz w:val="16"/>
                <w:szCs w:val="21"/>
              </w:rPr>
              <w:t>酸粉（水产用）</w:t>
            </w:r>
          </w:p>
        </w:tc>
        <w:tc>
          <w:tcPr>
            <w:tcW w:w="839" w:type="dxa"/>
            <w:vAlign w:val="center"/>
          </w:tcPr>
          <w:p w14:paraId="7F590CD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164E04C0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4A18E43C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67</w:t>
            </w:r>
          </w:p>
        </w:tc>
        <w:tc>
          <w:tcPr>
            <w:tcW w:w="2344" w:type="dxa"/>
            <w:gridSpan w:val="2"/>
            <w:vAlign w:val="center"/>
          </w:tcPr>
          <w:p w14:paraId="37F8AB43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山青五黄散</w:t>
            </w:r>
          </w:p>
        </w:tc>
        <w:tc>
          <w:tcPr>
            <w:tcW w:w="671" w:type="dxa"/>
            <w:gridSpan w:val="2"/>
            <w:vAlign w:val="center"/>
          </w:tcPr>
          <w:p w14:paraId="59CEFE8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7507956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5485CA08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4C22CF0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32</w:t>
            </w:r>
          </w:p>
        </w:tc>
        <w:tc>
          <w:tcPr>
            <w:tcW w:w="3022" w:type="dxa"/>
            <w:vAlign w:val="center"/>
          </w:tcPr>
          <w:p w14:paraId="6E6C203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戊二</w:t>
            </w:r>
            <w:proofErr w:type="gramStart"/>
            <w:r w:rsidRPr="00513714">
              <w:rPr>
                <w:sz w:val="16"/>
                <w:szCs w:val="21"/>
              </w:rPr>
              <w:t>醛苯扎溴铵</w:t>
            </w:r>
            <w:proofErr w:type="gramEnd"/>
            <w:r w:rsidRPr="00513714">
              <w:rPr>
                <w:sz w:val="16"/>
                <w:szCs w:val="21"/>
              </w:rPr>
              <w:t>溶液（水产用）</w:t>
            </w:r>
          </w:p>
        </w:tc>
        <w:tc>
          <w:tcPr>
            <w:tcW w:w="839" w:type="dxa"/>
            <w:vAlign w:val="center"/>
          </w:tcPr>
          <w:p w14:paraId="451DE448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26CB7E71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67BE782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68</w:t>
            </w:r>
          </w:p>
        </w:tc>
        <w:tc>
          <w:tcPr>
            <w:tcW w:w="2344" w:type="dxa"/>
            <w:gridSpan w:val="2"/>
            <w:vAlign w:val="center"/>
          </w:tcPr>
          <w:p w14:paraId="111599B0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川</w:t>
            </w:r>
            <w:proofErr w:type="gramStart"/>
            <w:r w:rsidRPr="00513714">
              <w:rPr>
                <w:sz w:val="16"/>
                <w:szCs w:val="21"/>
              </w:rPr>
              <w:t>楝</w:t>
            </w:r>
            <w:proofErr w:type="gramEnd"/>
            <w:r w:rsidRPr="00513714">
              <w:rPr>
                <w:sz w:val="16"/>
                <w:szCs w:val="21"/>
              </w:rPr>
              <w:t>陈皮散</w:t>
            </w:r>
          </w:p>
        </w:tc>
        <w:tc>
          <w:tcPr>
            <w:tcW w:w="671" w:type="dxa"/>
            <w:gridSpan w:val="2"/>
            <w:vAlign w:val="center"/>
          </w:tcPr>
          <w:p w14:paraId="04B5BD06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4B21389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666C82EC" w14:textId="77777777" w:rsidTr="00FC4CFA">
        <w:trPr>
          <w:trHeight w:val="246"/>
          <w:jc w:val="center"/>
        </w:trPr>
        <w:tc>
          <w:tcPr>
            <w:tcW w:w="498" w:type="dxa"/>
            <w:vAlign w:val="center"/>
          </w:tcPr>
          <w:p w14:paraId="2BA47D6F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33</w:t>
            </w:r>
          </w:p>
        </w:tc>
        <w:tc>
          <w:tcPr>
            <w:tcW w:w="3022" w:type="dxa"/>
            <w:vAlign w:val="center"/>
          </w:tcPr>
          <w:p w14:paraId="606CCDB6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稀戊二醛溶液（水产用）</w:t>
            </w:r>
          </w:p>
        </w:tc>
        <w:tc>
          <w:tcPr>
            <w:tcW w:w="839" w:type="dxa"/>
            <w:vAlign w:val="center"/>
          </w:tcPr>
          <w:p w14:paraId="491C966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68C30512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1CA675F5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69</w:t>
            </w:r>
          </w:p>
        </w:tc>
        <w:tc>
          <w:tcPr>
            <w:tcW w:w="2344" w:type="dxa"/>
            <w:gridSpan w:val="2"/>
            <w:vAlign w:val="center"/>
          </w:tcPr>
          <w:p w14:paraId="3907F97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六味地黄散（水产用）</w:t>
            </w:r>
          </w:p>
        </w:tc>
        <w:tc>
          <w:tcPr>
            <w:tcW w:w="671" w:type="dxa"/>
            <w:gridSpan w:val="2"/>
            <w:vAlign w:val="center"/>
          </w:tcPr>
          <w:p w14:paraId="01FB272D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1B1A9901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  <w:tr w:rsidR="00FC4CFA" w:rsidRPr="00513714" w14:paraId="17DEBF01" w14:textId="77777777" w:rsidTr="00FC4CFA">
        <w:trPr>
          <w:trHeight w:val="248"/>
          <w:jc w:val="center"/>
        </w:trPr>
        <w:tc>
          <w:tcPr>
            <w:tcW w:w="498" w:type="dxa"/>
            <w:vAlign w:val="center"/>
          </w:tcPr>
          <w:p w14:paraId="6BE7741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34</w:t>
            </w:r>
          </w:p>
        </w:tc>
        <w:tc>
          <w:tcPr>
            <w:tcW w:w="3022" w:type="dxa"/>
            <w:vAlign w:val="center"/>
          </w:tcPr>
          <w:p w14:paraId="295EA1AE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浓戊二醛溶液（水产用）</w:t>
            </w:r>
          </w:p>
        </w:tc>
        <w:tc>
          <w:tcPr>
            <w:tcW w:w="839" w:type="dxa"/>
            <w:vAlign w:val="center"/>
          </w:tcPr>
          <w:p w14:paraId="2E6D5093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09" w:type="dxa"/>
            <w:vAlign w:val="center"/>
          </w:tcPr>
          <w:p w14:paraId="32B8F25E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  <w:tc>
          <w:tcPr>
            <w:tcW w:w="502" w:type="dxa"/>
            <w:vAlign w:val="center"/>
          </w:tcPr>
          <w:p w14:paraId="7C36C741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70</w:t>
            </w:r>
          </w:p>
        </w:tc>
        <w:tc>
          <w:tcPr>
            <w:tcW w:w="2344" w:type="dxa"/>
            <w:gridSpan w:val="2"/>
            <w:vAlign w:val="center"/>
          </w:tcPr>
          <w:p w14:paraId="5C86F0E9" w14:textId="77777777" w:rsidR="00AA40F3" w:rsidRPr="00513714" w:rsidRDefault="00AA40F3" w:rsidP="00E04752">
            <w:pPr>
              <w:spacing w:line="300" w:lineRule="exact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六味黄龙散</w:t>
            </w:r>
          </w:p>
        </w:tc>
        <w:tc>
          <w:tcPr>
            <w:tcW w:w="671" w:type="dxa"/>
            <w:gridSpan w:val="2"/>
            <w:vAlign w:val="center"/>
          </w:tcPr>
          <w:p w14:paraId="3FD514DA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B</w:t>
            </w:r>
          </w:p>
        </w:tc>
        <w:tc>
          <w:tcPr>
            <w:tcW w:w="1019" w:type="dxa"/>
            <w:vAlign w:val="center"/>
          </w:tcPr>
          <w:p w14:paraId="6C8DD2D9" w14:textId="77777777" w:rsidR="00AA40F3" w:rsidRPr="00513714" w:rsidRDefault="00AA40F3" w:rsidP="00E04752">
            <w:pPr>
              <w:spacing w:line="300" w:lineRule="exact"/>
              <w:jc w:val="center"/>
              <w:rPr>
                <w:sz w:val="16"/>
                <w:szCs w:val="21"/>
              </w:rPr>
            </w:pPr>
            <w:r w:rsidRPr="00513714">
              <w:rPr>
                <w:sz w:val="16"/>
                <w:szCs w:val="21"/>
              </w:rPr>
              <w:t>未规定</w:t>
            </w:r>
          </w:p>
        </w:tc>
      </w:tr>
    </w:tbl>
    <w:p w14:paraId="424240A6" w14:textId="435B6C19" w:rsidR="00AA40F3" w:rsidRPr="00C24A76" w:rsidRDefault="00AA40F3" w:rsidP="00C24A76">
      <w:pPr>
        <w:widowControl/>
        <w:jc w:val="left"/>
        <w:rPr>
          <w:szCs w:val="21"/>
        </w:rPr>
      </w:pPr>
      <w:r>
        <w:rPr>
          <w:szCs w:val="21"/>
        </w:rPr>
        <w:br w:type="page"/>
      </w:r>
      <w:bookmarkStart w:id="5" w:name="_Toc106005359"/>
      <w:r w:rsidRPr="00AA40F3">
        <w:rPr>
          <w:rFonts w:ascii="方正仿宋_GBK" w:eastAsia="方正仿宋_GBK" w:hint="eastAsia"/>
          <w:sz w:val="32"/>
          <w:szCs w:val="44"/>
        </w:rPr>
        <w:lastRenderedPageBreak/>
        <w:t>附件5</w:t>
      </w:r>
      <w:r w:rsidRPr="00AA40F3">
        <w:rPr>
          <w:rFonts w:ascii="方正仿宋_GBK" w:eastAsia="方正仿宋_GBK"/>
          <w:sz w:val="32"/>
          <w:szCs w:val="44"/>
        </w:rPr>
        <w:t>：</w:t>
      </w:r>
    </w:p>
    <w:p w14:paraId="087C1B36" w14:textId="172A0659" w:rsidR="00AA40F3" w:rsidRPr="00626BD3" w:rsidRDefault="00AA40F3" w:rsidP="00626BD3">
      <w:pPr>
        <w:keepNext/>
        <w:keepLines/>
        <w:ind w:firstLine="600"/>
        <w:jc w:val="center"/>
        <w:outlineLvl w:val="1"/>
        <w:rPr>
          <w:rFonts w:ascii="方正小标宋_GBK" w:eastAsia="方正小标宋_GBK"/>
          <w:bCs/>
          <w:sz w:val="36"/>
        </w:rPr>
      </w:pPr>
      <w:r w:rsidRPr="00AA40F3">
        <w:rPr>
          <w:rFonts w:ascii="方正小标宋_GBK" w:eastAsia="方正小标宋_GBK"/>
          <w:bCs/>
          <w:sz w:val="36"/>
        </w:rPr>
        <w:t>已批准的水产养殖用兽药</w:t>
      </w:r>
      <w:bookmarkEnd w:id="5"/>
    </w:p>
    <w:p w14:paraId="1C2CAD47" w14:textId="77777777" w:rsidR="00AA40F3" w:rsidRPr="006C08C1" w:rsidRDefault="00AA40F3" w:rsidP="00AA40F3">
      <w:pPr>
        <w:jc w:val="center"/>
      </w:pPr>
      <w:r w:rsidRPr="006C08C1">
        <w:t>（截至</w:t>
      </w:r>
      <w:r w:rsidRPr="006C08C1">
        <w:t>2020</w:t>
      </w:r>
      <w:r w:rsidRPr="006C08C1">
        <w:t>年</w:t>
      </w:r>
      <w:r w:rsidRPr="006C08C1">
        <w:t>6</w:t>
      </w:r>
      <w:r w:rsidRPr="006C08C1">
        <w:t>月</w:t>
      </w:r>
      <w:r w:rsidRPr="006C08C1">
        <w:t>30</w:t>
      </w:r>
      <w:r w:rsidRPr="006C08C1">
        <w:t>日）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4574"/>
        <w:gridCol w:w="1216"/>
        <w:gridCol w:w="1619"/>
      </w:tblGrid>
      <w:tr w:rsidR="00AA40F3" w:rsidRPr="00777539" w14:paraId="5CA98F29" w14:textId="77777777" w:rsidTr="00E04752">
        <w:trPr>
          <w:trHeight w:val="300"/>
          <w:tblHeader/>
          <w:jc w:val="center"/>
        </w:trPr>
        <w:tc>
          <w:tcPr>
            <w:tcW w:w="666" w:type="dxa"/>
          </w:tcPr>
          <w:p w14:paraId="79003B48" w14:textId="77777777" w:rsidR="00AA40F3" w:rsidRPr="00777539" w:rsidRDefault="00AA40F3" w:rsidP="00E04752">
            <w:pPr>
              <w:jc w:val="center"/>
              <w:rPr>
                <w:b/>
                <w:szCs w:val="21"/>
              </w:rPr>
            </w:pPr>
            <w:r w:rsidRPr="00777539">
              <w:rPr>
                <w:b/>
                <w:szCs w:val="21"/>
              </w:rPr>
              <w:t>序号</w:t>
            </w:r>
          </w:p>
        </w:tc>
        <w:tc>
          <w:tcPr>
            <w:tcW w:w="4574" w:type="dxa"/>
          </w:tcPr>
          <w:p w14:paraId="18EF25BB" w14:textId="77777777" w:rsidR="00AA40F3" w:rsidRPr="00777539" w:rsidRDefault="00AA40F3" w:rsidP="00E04752">
            <w:pPr>
              <w:jc w:val="center"/>
              <w:rPr>
                <w:b/>
                <w:szCs w:val="21"/>
              </w:rPr>
            </w:pPr>
            <w:r w:rsidRPr="00777539">
              <w:rPr>
                <w:b/>
                <w:szCs w:val="21"/>
              </w:rPr>
              <w:t>名称</w:t>
            </w:r>
          </w:p>
        </w:tc>
        <w:tc>
          <w:tcPr>
            <w:tcW w:w="1216" w:type="dxa"/>
          </w:tcPr>
          <w:p w14:paraId="2987320E" w14:textId="77777777" w:rsidR="00AA40F3" w:rsidRPr="00777539" w:rsidRDefault="00AA40F3" w:rsidP="00E04752">
            <w:pPr>
              <w:jc w:val="center"/>
              <w:rPr>
                <w:b/>
                <w:szCs w:val="21"/>
              </w:rPr>
            </w:pPr>
            <w:r w:rsidRPr="00777539">
              <w:rPr>
                <w:b/>
                <w:szCs w:val="21"/>
              </w:rPr>
              <w:t>依据</w:t>
            </w:r>
          </w:p>
        </w:tc>
        <w:tc>
          <w:tcPr>
            <w:tcW w:w="1619" w:type="dxa"/>
          </w:tcPr>
          <w:p w14:paraId="429802A0" w14:textId="77777777" w:rsidR="00AA40F3" w:rsidRPr="00777539" w:rsidRDefault="00AA40F3" w:rsidP="00E04752">
            <w:pPr>
              <w:jc w:val="center"/>
              <w:rPr>
                <w:b/>
                <w:szCs w:val="21"/>
              </w:rPr>
            </w:pPr>
            <w:r w:rsidRPr="00777539">
              <w:rPr>
                <w:b/>
                <w:szCs w:val="21"/>
              </w:rPr>
              <w:t>休药期</w:t>
            </w:r>
          </w:p>
        </w:tc>
      </w:tr>
      <w:tr w:rsidR="00AA40F3" w:rsidRPr="006C08C1" w14:paraId="6773FD0E" w14:textId="77777777" w:rsidTr="00E04752">
        <w:trPr>
          <w:trHeight w:val="315"/>
          <w:jc w:val="center"/>
        </w:trPr>
        <w:tc>
          <w:tcPr>
            <w:tcW w:w="8075" w:type="dxa"/>
            <w:gridSpan w:val="4"/>
          </w:tcPr>
          <w:p w14:paraId="6FE60C55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抗生素</w:t>
            </w:r>
          </w:p>
        </w:tc>
      </w:tr>
      <w:tr w:rsidR="00AA40F3" w:rsidRPr="006C08C1" w14:paraId="08C3B1CF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7BFFCB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</w:t>
            </w:r>
          </w:p>
        </w:tc>
        <w:tc>
          <w:tcPr>
            <w:tcW w:w="4574" w:type="dxa"/>
            <w:vAlign w:val="center"/>
          </w:tcPr>
          <w:p w14:paraId="4B4FEC2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甲</w:t>
            </w:r>
            <w:proofErr w:type="gramStart"/>
            <w:r w:rsidRPr="006C08C1">
              <w:rPr>
                <w:color w:val="000000"/>
                <w:szCs w:val="21"/>
              </w:rPr>
              <w:t>砜</w:t>
            </w:r>
            <w:proofErr w:type="gramEnd"/>
            <w:r w:rsidRPr="006C08C1">
              <w:rPr>
                <w:color w:val="000000"/>
                <w:szCs w:val="21"/>
              </w:rPr>
              <w:t>霉素粉</w:t>
            </w:r>
            <w:r w:rsidRPr="006C08C1">
              <w:rPr>
                <w:color w:val="000000"/>
                <w:szCs w:val="21"/>
              </w:rPr>
              <w:t>*</w:t>
            </w:r>
          </w:p>
        </w:tc>
        <w:tc>
          <w:tcPr>
            <w:tcW w:w="1216" w:type="dxa"/>
            <w:vAlign w:val="center"/>
          </w:tcPr>
          <w:p w14:paraId="54225F1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45A5E80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456047A1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689146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</w:t>
            </w:r>
          </w:p>
        </w:tc>
        <w:tc>
          <w:tcPr>
            <w:tcW w:w="4574" w:type="dxa"/>
            <w:vAlign w:val="center"/>
          </w:tcPr>
          <w:p w14:paraId="63E1D60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氟</w:t>
            </w:r>
            <w:proofErr w:type="gramStart"/>
            <w:r w:rsidRPr="006C08C1">
              <w:rPr>
                <w:color w:val="000000"/>
                <w:szCs w:val="21"/>
              </w:rPr>
              <w:t>苯尼考粉</w:t>
            </w:r>
            <w:proofErr w:type="gramEnd"/>
            <w:r w:rsidRPr="006C08C1">
              <w:rPr>
                <w:color w:val="000000"/>
                <w:szCs w:val="21"/>
              </w:rPr>
              <w:t>*</w:t>
            </w:r>
          </w:p>
        </w:tc>
        <w:tc>
          <w:tcPr>
            <w:tcW w:w="1216" w:type="dxa"/>
            <w:vAlign w:val="center"/>
          </w:tcPr>
          <w:p w14:paraId="69DD372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669A37E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375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67BB0BAC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9A8BEB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</w:t>
            </w:r>
          </w:p>
        </w:tc>
        <w:tc>
          <w:tcPr>
            <w:tcW w:w="4574" w:type="dxa"/>
            <w:vAlign w:val="center"/>
          </w:tcPr>
          <w:p w14:paraId="79AA049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氟</w:t>
            </w:r>
            <w:proofErr w:type="gramStart"/>
            <w:r w:rsidRPr="006C08C1">
              <w:rPr>
                <w:color w:val="000000"/>
                <w:szCs w:val="21"/>
              </w:rPr>
              <w:t>苯尼考</w:t>
            </w:r>
            <w:proofErr w:type="gramEnd"/>
            <w:r w:rsidRPr="006C08C1">
              <w:rPr>
                <w:color w:val="000000"/>
                <w:szCs w:val="21"/>
              </w:rPr>
              <w:t>注射液</w:t>
            </w:r>
          </w:p>
        </w:tc>
        <w:tc>
          <w:tcPr>
            <w:tcW w:w="1216" w:type="dxa"/>
            <w:vAlign w:val="center"/>
          </w:tcPr>
          <w:p w14:paraId="0A7E197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22A3247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375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3FD5E4E1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DBBBDE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</w:t>
            </w:r>
          </w:p>
        </w:tc>
        <w:tc>
          <w:tcPr>
            <w:tcW w:w="4574" w:type="dxa"/>
            <w:vAlign w:val="center"/>
          </w:tcPr>
          <w:p w14:paraId="7670D00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氟甲</w:t>
            </w:r>
            <w:proofErr w:type="gramStart"/>
            <w:r w:rsidRPr="006C08C1">
              <w:rPr>
                <w:color w:val="000000"/>
                <w:szCs w:val="21"/>
              </w:rPr>
              <w:t>喹</w:t>
            </w:r>
            <w:proofErr w:type="gramEnd"/>
            <w:r w:rsidRPr="006C08C1">
              <w:rPr>
                <w:color w:val="000000"/>
                <w:szCs w:val="21"/>
              </w:rPr>
              <w:t>粉</w:t>
            </w:r>
            <w:r w:rsidRPr="006C08C1">
              <w:rPr>
                <w:color w:val="000000"/>
                <w:szCs w:val="21"/>
              </w:rPr>
              <w:t>*</w:t>
            </w:r>
          </w:p>
        </w:tc>
        <w:tc>
          <w:tcPr>
            <w:tcW w:w="1216" w:type="dxa"/>
            <w:vAlign w:val="center"/>
          </w:tcPr>
          <w:p w14:paraId="60EAAF6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659030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175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3C880A53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BBA749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</w:t>
            </w:r>
          </w:p>
        </w:tc>
        <w:tc>
          <w:tcPr>
            <w:tcW w:w="4574" w:type="dxa"/>
            <w:vAlign w:val="center"/>
          </w:tcPr>
          <w:p w14:paraId="0B16969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恩诺沙</w:t>
            </w:r>
            <w:proofErr w:type="gramEnd"/>
            <w:r w:rsidRPr="006C08C1">
              <w:rPr>
                <w:color w:val="000000"/>
                <w:szCs w:val="21"/>
              </w:rPr>
              <w:t>星粉（水产用）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7C9B4C3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CC7800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1F266465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A00F46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</w:t>
            </w:r>
          </w:p>
        </w:tc>
        <w:tc>
          <w:tcPr>
            <w:tcW w:w="4574" w:type="dxa"/>
            <w:vAlign w:val="center"/>
          </w:tcPr>
          <w:p w14:paraId="21AC327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盐酸多西</w:t>
            </w:r>
            <w:proofErr w:type="gramStart"/>
            <w:r w:rsidRPr="006C08C1">
              <w:rPr>
                <w:color w:val="000000"/>
                <w:szCs w:val="21"/>
              </w:rPr>
              <w:t>环素粉</w:t>
            </w:r>
            <w:proofErr w:type="gramEnd"/>
            <w:r w:rsidRPr="006C08C1">
              <w:rPr>
                <w:color w:val="000000"/>
                <w:szCs w:val="21"/>
              </w:rPr>
              <w:t>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6618B10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C4D5E4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750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3D43EBF3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EE63CA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</w:t>
            </w:r>
          </w:p>
        </w:tc>
        <w:tc>
          <w:tcPr>
            <w:tcW w:w="4574" w:type="dxa"/>
            <w:vAlign w:val="center"/>
          </w:tcPr>
          <w:p w14:paraId="01B2855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维生素</w:t>
            </w:r>
            <w:r w:rsidRPr="006C08C1">
              <w:rPr>
                <w:color w:val="000000"/>
                <w:szCs w:val="21"/>
              </w:rPr>
              <w:t>C</w:t>
            </w:r>
            <w:r w:rsidRPr="006C08C1">
              <w:rPr>
                <w:color w:val="000000"/>
                <w:szCs w:val="21"/>
              </w:rPr>
              <w:t>磷酸酯镁盐酸环丙沙星预混剂</w:t>
            </w:r>
          </w:p>
        </w:tc>
        <w:tc>
          <w:tcPr>
            <w:tcW w:w="1216" w:type="dxa"/>
            <w:vAlign w:val="center"/>
          </w:tcPr>
          <w:p w14:paraId="38B292A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5B0088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4A9E6344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1BF990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</w:t>
            </w:r>
          </w:p>
        </w:tc>
        <w:tc>
          <w:tcPr>
            <w:tcW w:w="4574" w:type="dxa"/>
            <w:vAlign w:val="center"/>
          </w:tcPr>
          <w:p w14:paraId="5E5D790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硫酸新霉素粉（水产用）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42F8EE4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2D96FA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6A7BA311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953079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</w:t>
            </w:r>
          </w:p>
        </w:tc>
        <w:tc>
          <w:tcPr>
            <w:tcW w:w="4574" w:type="dxa"/>
            <w:vAlign w:val="center"/>
          </w:tcPr>
          <w:p w14:paraId="4157D8B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磺胺间甲氧</w:t>
            </w:r>
            <w:proofErr w:type="gramEnd"/>
            <w:r w:rsidRPr="006C08C1">
              <w:rPr>
                <w:color w:val="000000"/>
                <w:szCs w:val="21"/>
              </w:rPr>
              <w:t>嘧啶钠粉（水产用）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6220E32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2B73BB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7955500D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242BA21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</w:t>
            </w:r>
          </w:p>
        </w:tc>
        <w:tc>
          <w:tcPr>
            <w:tcW w:w="4574" w:type="dxa"/>
            <w:vAlign w:val="center"/>
          </w:tcPr>
          <w:p w14:paraId="38F6EB5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复方磺胺嘧啶粉（水产用）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73AEE99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843BA7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2FCB505D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8ED075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</w:t>
            </w:r>
          </w:p>
        </w:tc>
        <w:tc>
          <w:tcPr>
            <w:tcW w:w="4574" w:type="dxa"/>
            <w:vAlign w:val="center"/>
          </w:tcPr>
          <w:p w14:paraId="183FA84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复方磺胺二甲嘧啶粉（水产用）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5D27F93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191C1F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5EE6660B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25D6D0A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</w:t>
            </w:r>
          </w:p>
        </w:tc>
        <w:tc>
          <w:tcPr>
            <w:tcW w:w="4574" w:type="dxa"/>
            <w:vAlign w:val="center"/>
          </w:tcPr>
          <w:p w14:paraId="3D0EB05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复方磺胺甲</w:t>
            </w:r>
            <w:r w:rsidRPr="006C08C1">
              <w:rPr>
                <w:color w:val="000000"/>
                <w:szCs w:val="21"/>
              </w:rPr>
              <w:t xml:space="preserve"> </w:t>
            </w:r>
            <w:proofErr w:type="gramStart"/>
            <w:r w:rsidRPr="006C08C1">
              <w:rPr>
                <w:color w:val="000000"/>
                <w:szCs w:val="21"/>
              </w:rPr>
              <w:t>唑</w:t>
            </w:r>
            <w:proofErr w:type="gramEnd"/>
            <w:r w:rsidRPr="006C08C1">
              <w:rPr>
                <w:color w:val="000000"/>
                <w:szCs w:val="21"/>
              </w:rPr>
              <w:t>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778EE89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07EE36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4D063656" w14:textId="77777777" w:rsidTr="00E04752">
        <w:trPr>
          <w:trHeight w:val="300"/>
          <w:jc w:val="center"/>
        </w:trPr>
        <w:tc>
          <w:tcPr>
            <w:tcW w:w="8075" w:type="dxa"/>
            <w:gridSpan w:val="4"/>
            <w:vAlign w:val="center"/>
          </w:tcPr>
          <w:p w14:paraId="47E5915B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驱虫和杀虫剂</w:t>
            </w:r>
          </w:p>
        </w:tc>
      </w:tr>
      <w:tr w:rsidR="00AA40F3" w:rsidRPr="006C08C1" w14:paraId="08EB81B4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25F58C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13</w:t>
            </w:r>
          </w:p>
        </w:tc>
        <w:tc>
          <w:tcPr>
            <w:tcW w:w="4574" w:type="dxa"/>
            <w:vAlign w:val="center"/>
          </w:tcPr>
          <w:p w14:paraId="1EDCEA5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复方甲苯咪唑粉</w:t>
            </w:r>
          </w:p>
        </w:tc>
        <w:tc>
          <w:tcPr>
            <w:tcW w:w="1216" w:type="dxa"/>
            <w:vAlign w:val="center"/>
          </w:tcPr>
          <w:p w14:paraId="1C15BEC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0943CBB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150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1DADF29D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DDB95C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14</w:t>
            </w:r>
          </w:p>
        </w:tc>
        <w:tc>
          <w:tcPr>
            <w:tcW w:w="4574" w:type="dxa"/>
            <w:vAlign w:val="center"/>
          </w:tcPr>
          <w:p w14:paraId="7C0DE6C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甲苯咪唑溶液（水产用）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3C5A76C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58C2D2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1FFC2468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5412DC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15</w:t>
            </w:r>
          </w:p>
        </w:tc>
        <w:tc>
          <w:tcPr>
            <w:tcW w:w="4574" w:type="dxa"/>
            <w:vAlign w:val="center"/>
          </w:tcPr>
          <w:p w14:paraId="2086F73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地</w:t>
            </w:r>
            <w:proofErr w:type="gramStart"/>
            <w:r w:rsidRPr="006C08C1">
              <w:rPr>
                <w:color w:val="000000"/>
                <w:szCs w:val="21"/>
              </w:rPr>
              <w:t>克珠利预混</w:t>
            </w:r>
            <w:proofErr w:type="gramEnd"/>
            <w:r w:rsidRPr="006C08C1">
              <w:rPr>
                <w:color w:val="000000"/>
                <w:szCs w:val="21"/>
              </w:rPr>
              <w:t>剂（水产用）</w:t>
            </w:r>
          </w:p>
        </w:tc>
        <w:tc>
          <w:tcPr>
            <w:tcW w:w="1216" w:type="dxa"/>
            <w:vAlign w:val="center"/>
          </w:tcPr>
          <w:p w14:paraId="74C7392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9E9234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59F2FB97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270D5EA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16</w:t>
            </w:r>
          </w:p>
        </w:tc>
        <w:tc>
          <w:tcPr>
            <w:tcW w:w="4574" w:type="dxa"/>
            <w:vAlign w:val="center"/>
          </w:tcPr>
          <w:p w14:paraId="46F61C3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阿苯达唑</w:t>
            </w:r>
            <w:proofErr w:type="gramEnd"/>
            <w:r w:rsidRPr="006C08C1">
              <w:rPr>
                <w:color w:val="000000"/>
                <w:szCs w:val="21"/>
              </w:rPr>
              <w:t>粉（水产用）</w:t>
            </w:r>
          </w:p>
        </w:tc>
        <w:tc>
          <w:tcPr>
            <w:tcW w:w="1216" w:type="dxa"/>
            <w:vAlign w:val="center"/>
          </w:tcPr>
          <w:p w14:paraId="6AA45B9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E5B91B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7DAA3B1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9AABA5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17</w:t>
            </w:r>
          </w:p>
        </w:tc>
        <w:tc>
          <w:tcPr>
            <w:tcW w:w="4574" w:type="dxa"/>
            <w:vAlign w:val="center"/>
          </w:tcPr>
          <w:p w14:paraId="05BB06A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吡喹</w:t>
            </w:r>
            <w:proofErr w:type="gramEnd"/>
            <w:r w:rsidRPr="006C08C1">
              <w:rPr>
                <w:color w:val="000000"/>
                <w:szCs w:val="21"/>
              </w:rPr>
              <w:t>酮预混剂（水产用）</w:t>
            </w:r>
          </w:p>
        </w:tc>
        <w:tc>
          <w:tcPr>
            <w:tcW w:w="1216" w:type="dxa"/>
            <w:vAlign w:val="center"/>
          </w:tcPr>
          <w:p w14:paraId="72FA075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CF9291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30AFDF84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6A98BD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18</w:t>
            </w:r>
          </w:p>
        </w:tc>
        <w:tc>
          <w:tcPr>
            <w:tcW w:w="4574" w:type="dxa"/>
            <w:vAlign w:val="center"/>
          </w:tcPr>
          <w:p w14:paraId="316690A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辛硫磷溶液（水产用）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46C7E61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DD35D5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5A86856D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61EA4C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19</w:t>
            </w:r>
          </w:p>
        </w:tc>
        <w:tc>
          <w:tcPr>
            <w:tcW w:w="4574" w:type="dxa"/>
            <w:vAlign w:val="center"/>
          </w:tcPr>
          <w:p w14:paraId="40A4D16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敌百虫溶液（水产用）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0E02CF4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CD60B9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0B2F9D90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5B998E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20</w:t>
            </w:r>
          </w:p>
        </w:tc>
        <w:tc>
          <w:tcPr>
            <w:tcW w:w="4574" w:type="dxa"/>
            <w:vAlign w:val="center"/>
          </w:tcPr>
          <w:p w14:paraId="6C2D101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精制敌百虫粉（水产用）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17CE572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1F1900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2AAB27E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CBC4D3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21</w:t>
            </w:r>
          </w:p>
        </w:tc>
        <w:tc>
          <w:tcPr>
            <w:tcW w:w="4574" w:type="dxa"/>
            <w:vAlign w:val="center"/>
          </w:tcPr>
          <w:p w14:paraId="1EEA2D4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盐酸氯苯</w:t>
            </w:r>
            <w:proofErr w:type="gramStart"/>
            <w:r w:rsidRPr="006C08C1">
              <w:rPr>
                <w:color w:val="000000"/>
                <w:szCs w:val="21"/>
              </w:rPr>
              <w:t>胍</w:t>
            </w:r>
            <w:proofErr w:type="gramEnd"/>
            <w:r w:rsidRPr="006C08C1">
              <w:rPr>
                <w:color w:val="000000"/>
                <w:szCs w:val="21"/>
              </w:rPr>
              <w:t>粉（水产用）</w:t>
            </w:r>
          </w:p>
        </w:tc>
        <w:tc>
          <w:tcPr>
            <w:tcW w:w="1216" w:type="dxa"/>
            <w:vAlign w:val="center"/>
          </w:tcPr>
          <w:p w14:paraId="18D742B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52795D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7A76B8A7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3268C8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22</w:t>
            </w:r>
          </w:p>
        </w:tc>
        <w:tc>
          <w:tcPr>
            <w:tcW w:w="4574" w:type="dxa"/>
            <w:vAlign w:val="center"/>
          </w:tcPr>
          <w:p w14:paraId="78E9048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氯硝柳胺粉（水产用）</w:t>
            </w:r>
          </w:p>
        </w:tc>
        <w:tc>
          <w:tcPr>
            <w:tcW w:w="1216" w:type="dxa"/>
            <w:vAlign w:val="center"/>
          </w:tcPr>
          <w:p w14:paraId="1E60B7A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F73043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75F9F2B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796E1D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23</w:t>
            </w:r>
          </w:p>
        </w:tc>
        <w:tc>
          <w:tcPr>
            <w:tcW w:w="4574" w:type="dxa"/>
            <w:vAlign w:val="center"/>
          </w:tcPr>
          <w:p w14:paraId="3263DD9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硫酸锌粉（水产用）</w:t>
            </w:r>
          </w:p>
        </w:tc>
        <w:tc>
          <w:tcPr>
            <w:tcW w:w="1216" w:type="dxa"/>
            <w:vAlign w:val="center"/>
          </w:tcPr>
          <w:p w14:paraId="3C38987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23DBFF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EF3B89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10E1591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24</w:t>
            </w:r>
          </w:p>
        </w:tc>
        <w:tc>
          <w:tcPr>
            <w:tcW w:w="4574" w:type="dxa"/>
            <w:vAlign w:val="center"/>
          </w:tcPr>
          <w:p w14:paraId="3023452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硫酸锌三氯异氰</w:t>
            </w:r>
            <w:proofErr w:type="gramStart"/>
            <w:r w:rsidRPr="006C08C1">
              <w:rPr>
                <w:color w:val="000000"/>
                <w:szCs w:val="21"/>
              </w:rPr>
              <w:t>脲</w:t>
            </w:r>
            <w:proofErr w:type="gramEnd"/>
            <w:r w:rsidRPr="006C08C1">
              <w:rPr>
                <w:color w:val="000000"/>
                <w:szCs w:val="21"/>
              </w:rPr>
              <w:t>酸粉（水产用）</w:t>
            </w:r>
          </w:p>
        </w:tc>
        <w:tc>
          <w:tcPr>
            <w:tcW w:w="1216" w:type="dxa"/>
            <w:vAlign w:val="center"/>
          </w:tcPr>
          <w:p w14:paraId="5421EBA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45A156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2855558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6FCED6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25</w:t>
            </w:r>
          </w:p>
        </w:tc>
        <w:tc>
          <w:tcPr>
            <w:tcW w:w="4574" w:type="dxa"/>
            <w:vAlign w:val="center"/>
          </w:tcPr>
          <w:p w14:paraId="102BF74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硫酸铜硫酸亚铁粉（水产用）</w:t>
            </w:r>
          </w:p>
        </w:tc>
        <w:tc>
          <w:tcPr>
            <w:tcW w:w="1216" w:type="dxa"/>
            <w:vAlign w:val="center"/>
          </w:tcPr>
          <w:p w14:paraId="01B9885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5AFC0D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EEFAB58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027D0A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26</w:t>
            </w:r>
          </w:p>
        </w:tc>
        <w:tc>
          <w:tcPr>
            <w:tcW w:w="4574" w:type="dxa"/>
            <w:vAlign w:val="center"/>
          </w:tcPr>
          <w:p w14:paraId="227CA60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氰戊菊酯溶液（水产用）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22F9779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76CAB2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6F528139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B8D528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27</w:t>
            </w:r>
          </w:p>
        </w:tc>
        <w:tc>
          <w:tcPr>
            <w:tcW w:w="4574" w:type="dxa"/>
            <w:vAlign w:val="center"/>
          </w:tcPr>
          <w:p w14:paraId="07A476D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溴氰菊酯溶液（水产用）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4B6FCF8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B78409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5DF35ED4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B34538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28</w:t>
            </w:r>
          </w:p>
        </w:tc>
        <w:tc>
          <w:tcPr>
            <w:tcW w:w="4574" w:type="dxa"/>
            <w:vAlign w:val="center"/>
          </w:tcPr>
          <w:p w14:paraId="31754A9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高效氯氰菊酯溶液（水产用）</w:t>
            </w:r>
            <w:r w:rsidRPr="006C08C1">
              <w:rPr>
                <w:color w:val="000000"/>
                <w:szCs w:val="21"/>
              </w:rPr>
              <w:t xml:space="preserve"> *</w:t>
            </w:r>
          </w:p>
        </w:tc>
        <w:tc>
          <w:tcPr>
            <w:tcW w:w="1216" w:type="dxa"/>
            <w:vAlign w:val="center"/>
          </w:tcPr>
          <w:p w14:paraId="7BBA856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D9D7DE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310C00C9" w14:textId="77777777" w:rsidTr="00E04752">
        <w:trPr>
          <w:trHeight w:val="315"/>
          <w:jc w:val="center"/>
        </w:trPr>
        <w:tc>
          <w:tcPr>
            <w:tcW w:w="8075" w:type="dxa"/>
            <w:gridSpan w:val="4"/>
            <w:vAlign w:val="center"/>
          </w:tcPr>
          <w:p w14:paraId="5C89E466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抗真菌药</w:t>
            </w:r>
          </w:p>
        </w:tc>
      </w:tr>
      <w:tr w:rsidR="00AA40F3" w:rsidRPr="006C08C1" w14:paraId="582032A8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486EFC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29</w:t>
            </w:r>
          </w:p>
        </w:tc>
        <w:tc>
          <w:tcPr>
            <w:tcW w:w="4574" w:type="dxa"/>
            <w:vAlign w:val="center"/>
          </w:tcPr>
          <w:p w14:paraId="37AA113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复方</w:t>
            </w:r>
            <w:proofErr w:type="gramStart"/>
            <w:r w:rsidRPr="006C08C1">
              <w:rPr>
                <w:color w:val="000000"/>
                <w:szCs w:val="21"/>
              </w:rPr>
              <w:t>甲霜灵粉</w:t>
            </w:r>
            <w:proofErr w:type="gramEnd"/>
          </w:p>
        </w:tc>
        <w:tc>
          <w:tcPr>
            <w:tcW w:w="1216" w:type="dxa"/>
            <w:vAlign w:val="center"/>
          </w:tcPr>
          <w:p w14:paraId="126450D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C2505</w:t>
            </w:r>
          </w:p>
        </w:tc>
        <w:tc>
          <w:tcPr>
            <w:tcW w:w="1619" w:type="dxa"/>
            <w:vAlign w:val="center"/>
          </w:tcPr>
          <w:p w14:paraId="2D7E0F5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240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64B1430A" w14:textId="77777777" w:rsidTr="00E04752">
        <w:trPr>
          <w:trHeight w:val="315"/>
          <w:jc w:val="center"/>
        </w:trPr>
        <w:tc>
          <w:tcPr>
            <w:tcW w:w="8075" w:type="dxa"/>
            <w:gridSpan w:val="4"/>
            <w:vAlign w:val="center"/>
          </w:tcPr>
          <w:p w14:paraId="664448FF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消毒剂</w:t>
            </w:r>
          </w:p>
        </w:tc>
      </w:tr>
      <w:tr w:rsidR="00AA40F3" w:rsidRPr="006C08C1" w14:paraId="54B56369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F65BFC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30</w:t>
            </w:r>
          </w:p>
        </w:tc>
        <w:tc>
          <w:tcPr>
            <w:tcW w:w="4574" w:type="dxa"/>
            <w:vAlign w:val="center"/>
          </w:tcPr>
          <w:p w14:paraId="7D7A493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三氯异氰</w:t>
            </w:r>
            <w:proofErr w:type="gramStart"/>
            <w:r w:rsidRPr="006C08C1">
              <w:rPr>
                <w:color w:val="000000"/>
                <w:szCs w:val="21"/>
              </w:rPr>
              <w:t>脲酸粉</w:t>
            </w:r>
            <w:proofErr w:type="gramEnd"/>
          </w:p>
        </w:tc>
        <w:tc>
          <w:tcPr>
            <w:tcW w:w="1216" w:type="dxa"/>
            <w:vAlign w:val="center"/>
          </w:tcPr>
          <w:p w14:paraId="5758D2B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598DF2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8DE429D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DB38C3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31</w:t>
            </w:r>
          </w:p>
        </w:tc>
        <w:tc>
          <w:tcPr>
            <w:tcW w:w="4574" w:type="dxa"/>
            <w:vAlign w:val="center"/>
          </w:tcPr>
          <w:p w14:paraId="7C17B28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三氯异氰</w:t>
            </w:r>
            <w:proofErr w:type="gramStart"/>
            <w:r w:rsidRPr="006C08C1">
              <w:rPr>
                <w:color w:val="000000"/>
                <w:szCs w:val="21"/>
              </w:rPr>
              <w:t>脲</w:t>
            </w:r>
            <w:proofErr w:type="gramEnd"/>
            <w:r w:rsidRPr="006C08C1">
              <w:rPr>
                <w:color w:val="000000"/>
                <w:szCs w:val="21"/>
              </w:rPr>
              <w:t>酸粉（水产用）</w:t>
            </w:r>
          </w:p>
        </w:tc>
        <w:tc>
          <w:tcPr>
            <w:tcW w:w="1216" w:type="dxa"/>
            <w:vAlign w:val="center"/>
          </w:tcPr>
          <w:p w14:paraId="342827D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38CBA9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6D28F20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1AE572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32</w:t>
            </w:r>
          </w:p>
        </w:tc>
        <w:tc>
          <w:tcPr>
            <w:tcW w:w="4574" w:type="dxa"/>
            <w:vAlign w:val="center"/>
          </w:tcPr>
          <w:p w14:paraId="68515B8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戊二</w:t>
            </w:r>
            <w:proofErr w:type="gramStart"/>
            <w:r w:rsidRPr="006C08C1">
              <w:rPr>
                <w:color w:val="000000"/>
                <w:szCs w:val="21"/>
              </w:rPr>
              <w:t>醛苯扎溴铵</w:t>
            </w:r>
            <w:proofErr w:type="gramEnd"/>
            <w:r w:rsidRPr="006C08C1">
              <w:rPr>
                <w:color w:val="000000"/>
                <w:szCs w:val="21"/>
              </w:rPr>
              <w:t>溶液（水产用）</w:t>
            </w:r>
          </w:p>
        </w:tc>
        <w:tc>
          <w:tcPr>
            <w:tcW w:w="1216" w:type="dxa"/>
            <w:vAlign w:val="center"/>
          </w:tcPr>
          <w:p w14:paraId="1430983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74C57D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4E7C448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6C9850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33</w:t>
            </w:r>
          </w:p>
        </w:tc>
        <w:tc>
          <w:tcPr>
            <w:tcW w:w="4574" w:type="dxa"/>
            <w:vAlign w:val="center"/>
          </w:tcPr>
          <w:p w14:paraId="3C02606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稀戊二醛溶液（水产用）</w:t>
            </w:r>
          </w:p>
        </w:tc>
        <w:tc>
          <w:tcPr>
            <w:tcW w:w="1216" w:type="dxa"/>
            <w:vAlign w:val="center"/>
          </w:tcPr>
          <w:p w14:paraId="4238FBA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F1A096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F118FA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A61CE6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lastRenderedPageBreak/>
              <w:t>34</w:t>
            </w:r>
          </w:p>
        </w:tc>
        <w:tc>
          <w:tcPr>
            <w:tcW w:w="4574" w:type="dxa"/>
            <w:vAlign w:val="center"/>
          </w:tcPr>
          <w:p w14:paraId="653833D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浓戊二醛溶液（水产用）</w:t>
            </w:r>
          </w:p>
        </w:tc>
        <w:tc>
          <w:tcPr>
            <w:tcW w:w="1216" w:type="dxa"/>
            <w:vAlign w:val="center"/>
          </w:tcPr>
          <w:p w14:paraId="382A751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FDA91A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872F75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2FC0BC0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35</w:t>
            </w:r>
          </w:p>
        </w:tc>
        <w:tc>
          <w:tcPr>
            <w:tcW w:w="4574" w:type="dxa"/>
            <w:vAlign w:val="center"/>
          </w:tcPr>
          <w:p w14:paraId="0FFB3C6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次氯酸钠溶液（水产用）</w:t>
            </w:r>
          </w:p>
        </w:tc>
        <w:tc>
          <w:tcPr>
            <w:tcW w:w="1216" w:type="dxa"/>
            <w:vAlign w:val="center"/>
          </w:tcPr>
          <w:p w14:paraId="3448202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E06DDA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0C96450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D876EA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36</w:t>
            </w:r>
          </w:p>
        </w:tc>
        <w:tc>
          <w:tcPr>
            <w:tcW w:w="4574" w:type="dxa"/>
            <w:vAlign w:val="center"/>
          </w:tcPr>
          <w:p w14:paraId="7FAC5FA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过碳酸钠（水产用）</w:t>
            </w:r>
          </w:p>
        </w:tc>
        <w:tc>
          <w:tcPr>
            <w:tcW w:w="1216" w:type="dxa"/>
            <w:vAlign w:val="center"/>
          </w:tcPr>
          <w:p w14:paraId="12DF181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3ABCC4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68A1DE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91A2FB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37</w:t>
            </w:r>
          </w:p>
        </w:tc>
        <w:tc>
          <w:tcPr>
            <w:tcW w:w="4574" w:type="dxa"/>
            <w:vAlign w:val="center"/>
          </w:tcPr>
          <w:p w14:paraId="4CA4A95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过硼酸钠粉（水产用）</w:t>
            </w:r>
          </w:p>
        </w:tc>
        <w:tc>
          <w:tcPr>
            <w:tcW w:w="1216" w:type="dxa"/>
            <w:vAlign w:val="center"/>
          </w:tcPr>
          <w:p w14:paraId="6400403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8AD971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77AF18EA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BAA0AF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38</w:t>
            </w:r>
          </w:p>
        </w:tc>
        <w:tc>
          <w:tcPr>
            <w:tcW w:w="4574" w:type="dxa"/>
            <w:vAlign w:val="center"/>
          </w:tcPr>
          <w:p w14:paraId="7572D28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过氧化钙粉（水产用）</w:t>
            </w:r>
          </w:p>
        </w:tc>
        <w:tc>
          <w:tcPr>
            <w:tcW w:w="1216" w:type="dxa"/>
            <w:vAlign w:val="center"/>
          </w:tcPr>
          <w:p w14:paraId="5104A07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98D2AC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DAEEE44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35BB62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39</w:t>
            </w:r>
          </w:p>
        </w:tc>
        <w:tc>
          <w:tcPr>
            <w:tcW w:w="4574" w:type="dxa"/>
            <w:vAlign w:val="center"/>
          </w:tcPr>
          <w:p w14:paraId="4068CF3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过氧化氢溶液（水产用）</w:t>
            </w:r>
          </w:p>
        </w:tc>
        <w:tc>
          <w:tcPr>
            <w:tcW w:w="1216" w:type="dxa"/>
            <w:vAlign w:val="center"/>
          </w:tcPr>
          <w:p w14:paraId="0FE235E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43B300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6C357D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AF7594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40</w:t>
            </w:r>
          </w:p>
        </w:tc>
        <w:tc>
          <w:tcPr>
            <w:tcW w:w="4574" w:type="dxa"/>
            <w:vAlign w:val="center"/>
          </w:tcPr>
          <w:p w14:paraId="5E28E9E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含氯石灰（水产用）</w:t>
            </w:r>
          </w:p>
        </w:tc>
        <w:tc>
          <w:tcPr>
            <w:tcW w:w="1216" w:type="dxa"/>
            <w:vAlign w:val="center"/>
          </w:tcPr>
          <w:p w14:paraId="62A35A4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FCC2C1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89D176F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F0D16B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41</w:t>
            </w:r>
          </w:p>
        </w:tc>
        <w:tc>
          <w:tcPr>
            <w:tcW w:w="4574" w:type="dxa"/>
            <w:vAlign w:val="center"/>
          </w:tcPr>
          <w:p w14:paraId="442D34E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苯</w:t>
            </w:r>
            <w:proofErr w:type="gramStart"/>
            <w:r w:rsidRPr="006C08C1">
              <w:rPr>
                <w:color w:val="000000"/>
                <w:szCs w:val="21"/>
              </w:rPr>
              <w:t>扎溴铵溶液</w:t>
            </w:r>
            <w:proofErr w:type="gramEnd"/>
            <w:r w:rsidRPr="006C08C1">
              <w:rPr>
                <w:color w:val="000000"/>
                <w:szCs w:val="21"/>
              </w:rPr>
              <w:t>（水产用）</w:t>
            </w:r>
          </w:p>
        </w:tc>
        <w:tc>
          <w:tcPr>
            <w:tcW w:w="1216" w:type="dxa"/>
            <w:vAlign w:val="center"/>
          </w:tcPr>
          <w:p w14:paraId="1552AA1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F5485C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3E901A5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D98C5A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42</w:t>
            </w:r>
          </w:p>
        </w:tc>
        <w:tc>
          <w:tcPr>
            <w:tcW w:w="4574" w:type="dxa"/>
            <w:vAlign w:val="center"/>
          </w:tcPr>
          <w:p w14:paraId="38E2963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癸</w:t>
            </w:r>
            <w:proofErr w:type="gramEnd"/>
            <w:r w:rsidRPr="006C08C1">
              <w:rPr>
                <w:color w:val="000000"/>
                <w:szCs w:val="21"/>
              </w:rPr>
              <w:t>甲</w:t>
            </w:r>
            <w:proofErr w:type="gramStart"/>
            <w:r w:rsidRPr="006C08C1">
              <w:rPr>
                <w:color w:val="000000"/>
                <w:szCs w:val="21"/>
              </w:rPr>
              <w:t>溴铵碘</w:t>
            </w:r>
            <w:proofErr w:type="gramEnd"/>
            <w:r w:rsidRPr="006C08C1">
              <w:rPr>
                <w:color w:val="000000"/>
                <w:szCs w:val="21"/>
              </w:rPr>
              <w:t>复合溶液</w:t>
            </w:r>
          </w:p>
        </w:tc>
        <w:tc>
          <w:tcPr>
            <w:tcW w:w="1216" w:type="dxa"/>
            <w:vAlign w:val="center"/>
          </w:tcPr>
          <w:p w14:paraId="67A8B46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E1EEFF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12EB6B3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CF0D6C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43</w:t>
            </w:r>
          </w:p>
        </w:tc>
        <w:tc>
          <w:tcPr>
            <w:tcW w:w="4574" w:type="dxa"/>
            <w:vAlign w:val="center"/>
          </w:tcPr>
          <w:p w14:paraId="6E6C873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高碘酸钠溶液（水产用）</w:t>
            </w:r>
          </w:p>
        </w:tc>
        <w:tc>
          <w:tcPr>
            <w:tcW w:w="1216" w:type="dxa"/>
            <w:vAlign w:val="center"/>
          </w:tcPr>
          <w:p w14:paraId="548BB9E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F68591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088EA72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823C7B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44</w:t>
            </w:r>
          </w:p>
        </w:tc>
        <w:tc>
          <w:tcPr>
            <w:tcW w:w="4574" w:type="dxa"/>
            <w:vAlign w:val="center"/>
          </w:tcPr>
          <w:p w14:paraId="3FB1BDC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蛋氨</w:t>
            </w:r>
            <w:proofErr w:type="gramStart"/>
            <w:r w:rsidRPr="006C08C1">
              <w:rPr>
                <w:color w:val="000000"/>
                <w:szCs w:val="21"/>
              </w:rPr>
              <w:t>酸碘粉</w:t>
            </w:r>
            <w:proofErr w:type="gramEnd"/>
          </w:p>
        </w:tc>
        <w:tc>
          <w:tcPr>
            <w:tcW w:w="1216" w:type="dxa"/>
            <w:vAlign w:val="center"/>
          </w:tcPr>
          <w:p w14:paraId="20C95BC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7D2796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虾</w:t>
            </w:r>
            <w:proofErr w:type="gramEnd"/>
            <w:r w:rsidRPr="006C08C1">
              <w:rPr>
                <w:color w:val="000000"/>
                <w:szCs w:val="21"/>
              </w:rPr>
              <w:t>0</w:t>
            </w:r>
            <w:r w:rsidRPr="006C08C1">
              <w:rPr>
                <w:color w:val="000000"/>
                <w:szCs w:val="21"/>
              </w:rPr>
              <w:t>日</w:t>
            </w:r>
          </w:p>
        </w:tc>
      </w:tr>
      <w:tr w:rsidR="00AA40F3" w:rsidRPr="006C08C1" w14:paraId="204D1100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F96D27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45</w:t>
            </w:r>
          </w:p>
        </w:tc>
        <w:tc>
          <w:tcPr>
            <w:tcW w:w="4574" w:type="dxa"/>
            <w:vAlign w:val="center"/>
          </w:tcPr>
          <w:p w14:paraId="0814B17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蛋</w:t>
            </w:r>
            <w:proofErr w:type="gramStart"/>
            <w:r w:rsidRPr="006C08C1">
              <w:rPr>
                <w:color w:val="000000"/>
                <w:szCs w:val="21"/>
              </w:rPr>
              <w:t>氨酸碘溶液</w:t>
            </w:r>
            <w:proofErr w:type="gramEnd"/>
          </w:p>
        </w:tc>
        <w:tc>
          <w:tcPr>
            <w:tcW w:w="1216" w:type="dxa"/>
            <w:vAlign w:val="center"/>
          </w:tcPr>
          <w:p w14:paraId="1CE7F4E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9ABD66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鱼虾</w:t>
            </w:r>
            <w:r w:rsidRPr="006C08C1">
              <w:rPr>
                <w:color w:val="000000"/>
                <w:szCs w:val="21"/>
              </w:rPr>
              <w:t>0</w:t>
            </w:r>
            <w:r w:rsidRPr="006C08C1">
              <w:rPr>
                <w:color w:val="000000"/>
                <w:szCs w:val="21"/>
              </w:rPr>
              <w:t>日</w:t>
            </w:r>
          </w:p>
        </w:tc>
      </w:tr>
      <w:tr w:rsidR="00AA40F3" w:rsidRPr="006C08C1" w14:paraId="4ACA1EF1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791EFD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46</w:t>
            </w:r>
          </w:p>
        </w:tc>
        <w:tc>
          <w:tcPr>
            <w:tcW w:w="4574" w:type="dxa"/>
            <w:vAlign w:val="center"/>
          </w:tcPr>
          <w:p w14:paraId="44AABF7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硫代硫酸钠粉（水产用）</w:t>
            </w:r>
          </w:p>
        </w:tc>
        <w:tc>
          <w:tcPr>
            <w:tcW w:w="1216" w:type="dxa"/>
            <w:vAlign w:val="center"/>
          </w:tcPr>
          <w:p w14:paraId="6580AA3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410278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F621DB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711F1C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47</w:t>
            </w:r>
          </w:p>
        </w:tc>
        <w:tc>
          <w:tcPr>
            <w:tcW w:w="4574" w:type="dxa"/>
            <w:vAlign w:val="center"/>
          </w:tcPr>
          <w:p w14:paraId="1674F3D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硫酸铝钾粉（水产用）</w:t>
            </w:r>
          </w:p>
        </w:tc>
        <w:tc>
          <w:tcPr>
            <w:tcW w:w="1216" w:type="dxa"/>
            <w:vAlign w:val="center"/>
          </w:tcPr>
          <w:p w14:paraId="1FBAB6A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8FDE5B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9200FD0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121A712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48</w:t>
            </w:r>
          </w:p>
        </w:tc>
        <w:tc>
          <w:tcPr>
            <w:tcW w:w="4574" w:type="dxa"/>
            <w:vAlign w:val="center"/>
          </w:tcPr>
          <w:p w14:paraId="1B73110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碘附（</w:t>
            </w:r>
            <w:r w:rsidRPr="006C08C1">
              <w:rPr>
                <w:rFonts w:ascii="宋体" w:hAnsi="宋体" w:cs="宋体" w:hint="eastAsia"/>
                <w:color w:val="000000"/>
                <w:szCs w:val="21"/>
              </w:rPr>
              <w:t>Ⅰ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216" w:type="dxa"/>
            <w:vAlign w:val="center"/>
          </w:tcPr>
          <w:p w14:paraId="2860EDB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98B895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6181E00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E0B968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49</w:t>
            </w:r>
          </w:p>
        </w:tc>
        <w:tc>
          <w:tcPr>
            <w:tcW w:w="4574" w:type="dxa"/>
            <w:vAlign w:val="center"/>
          </w:tcPr>
          <w:p w14:paraId="6D9A651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复合碘溶液（水产用）</w:t>
            </w:r>
          </w:p>
        </w:tc>
        <w:tc>
          <w:tcPr>
            <w:tcW w:w="1216" w:type="dxa"/>
            <w:vAlign w:val="center"/>
          </w:tcPr>
          <w:p w14:paraId="572568C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131FF3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C1E1E3E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6438AA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</w:t>
            </w:r>
          </w:p>
        </w:tc>
        <w:tc>
          <w:tcPr>
            <w:tcW w:w="4574" w:type="dxa"/>
            <w:vAlign w:val="center"/>
          </w:tcPr>
          <w:p w14:paraId="482A889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溴氯海因粉（水产用）</w:t>
            </w:r>
          </w:p>
        </w:tc>
        <w:tc>
          <w:tcPr>
            <w:tcW w:w="1216" w:type="dxa"/>
            <w:vAlign w:val="center"/>
          </w:tcPr>
          <w:p w14:paraId="22C7395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FEE82D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044F901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A7AE37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51</w:t>
            </w:r>
          </w:p>
        </w:tc>
        <w:tc>
          <w:tcPr>
            <w:tcW w:w="4574" w:type="dxa"/>
            <w:vAlign w:val="center"/>
          </w:tcPr>
          <w:p w14:paraId="5775869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聚维酮碘</w:t>
            </w:r>
            <w:proofErr w:type="gramEnd"/>
            <w:r w:rsidRPr="006C08C1">
              <w:rPr>
                <w:color w:val="000000"/>
                <w:szCs w:val="21"/>
              </w:rPr>
              <w:t>溶液（</w:t>
            </w:r>
            <w:r w:rsidRPr="006C08C1">
              <w:rPr>
                <w:rFonts w:ascii="宋体" w:hAnsi="宋体" w:cs="宋体" w:hint="eastAsia"/>
                <w:color w:val="000000"/>
                <w:szCs w:val="21"/>
              </w:rPr>
              <w:t>Ⅱ</w:t>
            </w:r>
            <w:r>
              <w:rPr>
                <w:color w:val="000000"/>
                <w:szCs w:val="21"/>
              </w:rPr>
              <w:t>）</w:t>
            </w:r>
          </w:p>
        </w:tc>
        <w:tc>
          <w:tcPr>
            <w:tcW w:w="1216" w:type="dxa"/>
            <w:vAlign w:val="center"/>
          </w:tcPr>
          <w:p w14:paraId="52B8ABB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1A05E0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145FA6C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11184D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52</w:t>
            </w:r>
          </w:p>
        </w:tc>
        <w:tc>
          <w:tcPr>
            <w:tcW w:w="4574" w:type="dxa"/>
            <w:vAlign w:val="center"/>
          </w:tcPr>
          <w:p w14:paraId="1822E28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聚维酮碘</w:t>
            </w:r>
            <w:proofErr w:type="gramEnd"/>
            <w:r w:rsidRPr="006C08C1">
              <w:rPr>
                <w:color w:val="000000"/>
                <w:szCs w:val="21"/>
              </w:rPr>
              <w:t>溶液（水产用）</w:t>
            </w:r>
          </w:p>
        </w:tc>
        <w:tc>
          <w:tcPr>
            <w:tcW w:w="1216" w:type="dxa"/>
            <w:vAlign w:val="center"/>
          </w:tcPr>
          <w:p w14:paraId="0D5969D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A3EAB7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500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258FEA32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4A4C3C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53</w:t>
            </w:r>
          </w:p>
        </w:tc>
        <w:tc>
          <w:tcPr>
            <w:tcW w:w="4574" w:type="dxa"/>
            <w:vAlign w:val="center"/>
          </w:tcPr>
          <w:p w14:paraId="7FF741C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复合亚</w:t>
            </w:r>
            <w:proofErr w:type="gramStart"/>
            <w:r w:rsidRPr="006C08C1">
              <w:rPr>
                <w:color w:val="000000"/>
                <w:szCs w:val="21"/>
              </w:rPr>
              <w:t>氯酸钠粉</w:t>
            </w:r>
            <w:proofErr w:type="gramEnd"/>
          </w:p>
        </w:tc>
        <w:tc>
          <w:tcPr>
            <w:tcW w:w="1216" w:type="dxa"/>
            <w:vAlign w:val="center"/>
          </w:tcPr>
          <w:p w14:paraId="4BA3F1C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C2236</w:t>
            </w:r>
          </w:p>
        </w:tc>
        <w:tc>
          <w:tcPr>
            <w:tcW w:w="1619" w:type="dxa"/>
            <w:vAlign w:val="center"/>
          </w:tcPr>
          <w:p w14:paraId="6B7FEC0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  <w:tr w:rsidR="00AA40F3" w:rsidRPr="006C08C1" w14:paraId="7B275C2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D1845A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54</w:t>
            </w:r>
          </w:p>
        </w:tc>
        <w:tc>
          <w:tcPr>
            <w:tcW w:w="4574" w:type="dxa"/>
            <w:vAlign w:val="center"/>
          </w:tcPr>
          <w:p w14:paraId="4733CD3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过硫酸氢钾复合物粉</w:t>
            </w:r>
          </w:p>
        </w:tc>
        <w:tc>
          <w:tcPr>
            <w:tcW w:w="1216" w:type="dxa"/>
            <w:vAlign w:val="center"/>
          </w:tcPr>
          <w:p w14:paraId="2954726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C2357</w:t>
            </w:r>
          </w:p>
        </w:tc>
        <w:tc>
          <w:tcPr>
            <w:tcW w:w="1619" w:type="dxa"/>
            <w:vAlign w:val="center"/>
          </w:tcPr>
          <w:p w14:paraId="27B58E7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无</w:t>
            </w:r>
          </w:p>
        </w:tc>
      </w:tr>
      <w:tr w:rsidR="00AA40F3" w:rsidRPr="006C08C1" w14:paraId="14CD787C" w14:textId="77777777" w:rsidTr="00E04752">
        <w:trPr>
          <w:trHeight w:val="315"/>
          <w:jc w:val="center"/>
        </w:trPr>
        <w:tc>
          <w:tcPr>
            <w:tcW w:w="8075" w:type="dxa"/>
            <w:gridSpan w:val="4"/>
            <w:vAlign w:val="center"/>
          </w:tcPr>
          <w:p w14:paraId="3006ED61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中药材和中成药</w:t>
            </w:r>
          </w:p>
        </w:tc>
      </w:tr>
      <w:tr w:rsidR="00AA40F3" w:rsidRPr="006C08C1" w14:paraId="5D21F802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2993E32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55</w:t>
            </w:r>
          </w:p>
        </w:tc>
        <w:tc>
          <w:tcPr>
            <w:tcW w:w="4574" w:type="dxa"/>
            <w:vAlign w:val="center"/>
          </w:tcPr>
          <w:p w14:paraId="297DE1D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大黄末</w:t>
            </w:r>
          </w:p>
        </w:tc>
        <w:tc>
          <w:tcPr>
            <w:tcW w:w="1216" w:type="dxa"/>
            <w:vAlign w:val="center"/>
          </w:tcPr>
          <w:p w14:paraId="5D4D3E4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775A455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9BFFD4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B345EE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56</w:t>
            </w:r>
          </w:p>
        </w:tc>
        <w:tc>
          <w:tcPr>
            <w:tcW w:w="4574" w:type="dxa"/>
            <w:vAlign w:val="center"/>
          </w:tcPr>
          <w:p w14:paraId="232ADA7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</w:t>
            </w:r>
            <w:proofErr w:type="gramStart"/>
            <w:r w:rsidRPr="006C08C1">
              <w:rPr>
                <w:color w:val="000000"/>
                <w:szCs w:val="21"/>
              </w:rPr>
              <w:t>黄芩鱼散</w:t>
            </w:r>
            <w:proofErr w:type="gramEnd"/>
          </w:p>
        </w:tc>
        <w:tc>
          <w:tcPr>
            <w:tcW w:w="1216" w:type="dxa"/>
            <w:vAlign w:val="center"/>
          </w:tcPr>
          <w:p w14:paraId="3E0C6AA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7D63D3C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4B7884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563E54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57</w:t>
            </w:r>
          </w:p>
        </w:tc>
        <w:tc>
          <w:tcPr>
            <w:tcW w:w="4574" w:type="dxa"/>
            <w:vAlign w:val="center"/>
          </w:tcPr>
          <w:p w14:paraId="7460C5D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虾蟹脱壳促长散</w:t>
            </w:r>
          </w:p>
        </w:tc>
        <w:tc>
          <w:tcPr>
            <w:tcW w:w="1216" w:type="dxa"/>
            <w:vAlign w:val="center"/>
          </w:tcPr>
          <w:p w14:paraId="3F91ACA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529978A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5FDCAE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FF3AFD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58</w:t>
            </w:r>
          </w:p>
        </w:tc>
        <w:tc>
          <w:tcPr>
            <w:tcW w:w="4574" w:type="dxa"/>
            <w:vAlign w:val="center"/>
          </w:tcPr>
          <w:p w14:paraId="72AD666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穿梅三</w:t>
            </w:r>
            <w:proofErr w:type="gramEnd"/>
            <w:r w:rsidRPr="006C08C1">
              <w:rPr>
                <w:color w:val="000000"/>
                <w:szCs w:val="21"/>
              </w:rPr>
              <w:t>黄散</w:t>
            </w:r>
          </w:p>
        </w:tc>
        <w:tc>
          <w:tcPr>
            <w:tcW w:w="1216" w:type="dxa"/>
            <w:vAlign w:val="center"/>
          </w:tcPr>
          <w:p w14:paraId="013D759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2DD4564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5BB12B2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45D528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59</w:t>
            </w:r>
          </w:p>
        </w:tc>
        <w:tc>
          <w:tcPr>
            <w:tcW w:w="4574" w:type="dxa"/>
            <w:vAlign w:val="center"/>
          </w:tcPr>
          <w:p w14:paraId="7B34B28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蚌毒灵</w:t>
            </w:r>
            <w:proofErr w:type="gramEnd"/>
            <w:r w:rsidRPr="006C08C1">
              <w:rPr>
                <w:color w:val="000000"/>
                <w:szCs w:val="21"/>
              </w:rPr>
              <w:t>散</w:t>
            </w:r>
          </w:p>
        </w:tc>
        <w:tc>
          <w:tcPr>
            <w:tcW w:w="1216" w:type="dxa"/>
            <w:vAlign w:val="center"/>
          </w:tcPr>
          <w:p w14:paraId="2FB2C86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78BFEB8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D113A84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24C93EA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60</w:t>
            </w:r>
          </w:p>
        </w:tc>
        <w:tc>
          <w:tcPr>
            <w:tcW w:w="4574" w:type="dxa"/>
            <w:vAlign w:val="center"/>
          </w:tcPr>
          <w:p w14:paraId="5775A6F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七味板蓝根散</w:t>
            </w:r>
          </w:p>
        </w:tc>
        <w:tc>
          <w:tcPr>
            <w:tcW w:w="1216" w:type="dxa"/>
            <w:vAlign w:val="center"/>
          </w:tcPr>
          <w:p w14:paraId="57926BA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739BCE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9F5F656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8FECE2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61</w:t>
            </w:r>
          </w:p>
        </w:tc>
        <w:tc>
          <w:tcPr>
            <w:tcW w:w="4574" w:type="dxa"/>
            <w:vAlign w:val="center"/>
          </w:tcPr>
          <w:p w14:paraId="723816F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大黄末（水产用）</w:t>
            </w:r>
          </w:p>
        </w:tc>
        <w:tc>
          <w:tcPr>
            <w:tcW w:w="1216" w:type="dxa"/>
            <w:vAlign w:val="center"/>
          </w:tcPr>
          <w:p w14:paraId="6CD60FA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B2307F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DFC4E85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2BF8061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62</w:t>
            </w:r>
          </w:p>
        </w:tc>
        <w:tc>
          <w:tcPr>
            <w:tcW w:w="4574" w:type="dxa"/>
            <w:vAlign w:val="center"/>
          </w:tcPr>
          <w:p w14:paraId="650EEA8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大黄解毒散</w:t>
            </w:r>
          </w:p>
        </w:tc>
        <w:tc>
          <w:tcPr>
            <w:tcW w:w="1216" w:type="dxa"/>
            <w:vAlign w:val="center"/>
          </w:tcPr>
          <w:p w14:paraId="08477FF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A05723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B300138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35D45A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63</w:t>
            </w:r>
          </w:p>
        </w:tc>
        <w:tc>
          <w:tcPr>
            <w:tcW w:w="4574" w:type="dxa"/>
            <w:vAlign w:val="center"/>
          </w:tcPr>
          <w:p w14:paraId="3C45923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</w:t>
            </w:r>
            <w:proofErr w:type="gramStart"/>
            <w:r w:rsidRPr="006C08C1">
              <w:rPr>
                <w:color w:val="000000"/>
                <w:szCs w:val="21"/>
              </w:rPr>
              <w:t>黄芩蓝散</w:t>
            </w:r>
            <w:proofErr w:type="gramEnd"/>
          </w:p>
        </w:tc>
        <w:tc>
          <w:tcPr>
            <w:tcW w:w="1216" w:type="dxa"/>
            <w:vAlign w:val="center"/>
          </w:tcPr>
          <w:p w14:paraId="54067E6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82C010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3BB984B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2BABAA7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64</w:t>
            </w:r>
          </w:p>
        </w:tc>
        <w:tc>
          <w:tcPr>
            <w:tcW w:w="4574" w:type="dxa"/>
            <w:vAlign w:val="center"/>
          </w:tcPr>
          <w:p w14:paraId="73B7917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大黄侧柏叶合剂</w:t>
            </w:r>
          </w:p>
        </w:tc>
        <w:tc>
          <w:tcPr>
            <w:tcW w:w="1216" w:type="dxa"/>
            <w:vAlign w:val="center"/>
          </w:tcPr>
          <w:p w14:paraId="6453595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C974EE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9410875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ECE1FB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65</w:t>
            </w:r>
          </w:p>
        </w:tc>
        <w:tc>
          <w:tcPr>
            <w:tcW w:w="4574" w:type="dxa"/>
            <w:vAlign w:val="center"/>
          </w:tcPr>
          <w:p w14:paraId="54A4226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大黄五倍子散</w:t>
            </w:r>
          </w:p>
        </w:tc>
        <w:tc>
          <w:tcPr>
            <w:tcW w:w="1216" w:type="dxa"/>
            <w:vAlign w:val="center"/>
          </w:tcPr>
          <w:p w14:paraId="37C8784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0B9F6E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BE79FDA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EEE278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66</w:t>
            </w:r>
          </w:p>
        </w:tc>
        <w:tc>
          <w:tcPr>
            <w:tcW w:w="4574" w:type="dxa"/>
            <w:vAlign w:val="center"/>
          </w:tcPr>
          <w:p w14:paraId="416E3FC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三黄散（水产用）</w:t>
            </w:r>
          </w:p>
        </w:tc>
        <w:tc>
          <w:tcPr>
            <w:tcW w:w="1216" w:type="dxa"/>
            <w:vAlign w:val="center"/>
          </w:tcPr>
          <w:p w14:paraId="3D918CE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3D6A0E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77C8F64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FEC312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67</w:t>
            </w:r>
          </w:p>
        </w:tc>
        <w:tc>
          <w:tcPr>
            <w:tcW w:w="4574" w:type="dxa"/>
            <w:vAlign w:val="center"/>
          </w:tcPr>
          <w:p w14:paraId="53279A6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山青五黄散</w:t>
            </w:r>
          </w:p>
        </w:tc>
        <w:tc>
          <w:tcPr>
            <w:tcW w:w="1216" w:type="dxa"/>
            <w:vAlign w:val="center"/>
          </w:tcPr>
          <w:p w14:paraId="315A985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B93FDC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D3D4CB6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095DB2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68</w:t>
            </w:r>
          </w:p>
        </w:tc>
        <w:tc>
          <w:tcPr>
            <w:tcW w:w="4574" w:type="dxa"/>
            <w:vAlign w:val="center"/>
          </w:tcPr>
          <w:p w14:paraId="1005295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川</w:t>
            </w:r>
            <w:proofErr w:type="gramStart"/>
            <w:r w:rsidRPr="006C08C1">
              <w:rPr>
                <w:color w:val="000000"/>
                <w:szCs w:val="21"/>
              </w:rPr>
              <w:t>楝</w:t>
            </w:r>
            <w:proofErr w:type="gramEnd"/>
            <w:r w:rsidRPr="006C08C1">
              <w:rPr>
                <w:color w:val="000000"/>
                <w:szCs w:val="21"/>
              </w:rPr>
              <w:t>陈皮散</w:t>
            </w:r>
          </w:p>
        </w:tc>
        <w:tc>
          <w:tcPr>
            <w:tcW w:w="1216" w:type="dxa"/>
            <w:vAlign w:val="center"/>
          </w:tcPr>
          <w:p w14:paraId="310F644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686677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ED97A97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13B4D4E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69</w:t>
            </w:r>
          </w:p>
        </w:tc>
        <w:tc>
          <w:tcPr>
            <w:tcW w:w="4574" w:type="dxa"/>
            <w:vAlign w:val="center"/>
          </w:tcPr>
          <w:p w14:paraId="1B58AC9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六味地黄散（水产用）</w:t>
            </w:r>
          </w:p>
        </w:tc>
        <w:tc>
          <w:tcPr>
            <w:tcW w:w="1216" w:type="dxa"/>
            <w:vAlign w:val="center"/>
          </w:tcPr>
          <w:p w14:paraId="33E2BED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CBFA2E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BBD279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840EAA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70</w:t>
            </w:r>
          </w:p>
        </w:tc>
        <w:tc>
          <w:tcPr>
            <w:tcW w:w="4574" w:type="dxa"/>
            <w:vAlign w:val="center"/>
          </w:tcPr>
          <w:p w14:paraId="6D7766A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六味黄龙散</w:t>
            </w:r>
          </w:p>
        </w:tc>
        <w:tc>
          <w:tcPr>
            <w:tcW w:w="1216" w:type="dxa"/>
            <w:vAlign w:val="center"/>
          </w:tcPr>
          <w:p w14:paraId="18AB02D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398E60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5A4775E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32A449F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71</w:t>
            </w:r>
          </w:p>
        </w:tc>
        <w:tc>
          <w:tcPr>
            <w:tcW w:w="4574" w:type="dxa"/>
            <w:vAlign w:val="center"/>
          </w:tcPr>
          <w:p w14:paraId="63B70DA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双黄白头翁散</w:t>
            </w:r>
          </w:p>
        </w:tc>
        <w:tc>
          <w:tcPr>
            <w:tcW w:w="1216" w:type="dxa"/>
            <w:vAlign w:val="center"/>
          </w:tcPr>
          <w:p w14:paraId="0092C57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9AE0FE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5EC41B9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18438D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72</w:t>
            </w:r>
          </w:p>
        </w:tc>
        <w:tc>
          <w:tcPr>
            <w:tcW w:w="4574" w:type="dxa"/>
            <w:vAlign w:val="center"/>
          </w:tcPr>
          <w:p w14:paraId="588455A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双黄苦参散</w:t>
            </w:r>
          </w:p>
        </w:tc>
        <w:tc>
          <w:tcPr>
            <w:tcW w:w="1216" w:type="dxa"/>
            <w:vAlign w:val="center"/>
          </w:tcPr>
          <w:p w14:paraId="67D7F76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33B530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C86F519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3A259C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73</w:t>
            </w:r>
          </w:p>
        </w:tc>
        <w:tc>
          <w:tcPr>
            <w:tcW w:w="4574" w:type="dxa"/>
            <w:vAlign w:val="center"/>
          </w:tcPr>
          <w:p w14:paraId="065B260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五倍子末</w:t>
            </w:r>
          </w:p>
        </w:tc>
        <w:tc>
          <w:tcPr>
            <w:tcW w:w="1216" w:type="dxa"/>
            <w:vAlign w:val="center"/>
          </w:tcPr>
          <w:p w14:paraId="71CD876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4D00CC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DEA39D1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075B2F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74</w:t>
            </w:r>
          </w:p>
        </w:tc>
        <w:tc>
          <w:tcPr>
            <w:tcW w:w="4574" w:type="dxa"/>
            <w:vAlign w:val="center"/>
          </w:tcPr>
          <w:p w14:paraId="0E5ED94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五味常青颗粒</w:t>
            </w:r>
          </w:p>
        </w:tc>
        <w:tc>
          <w:tcPr>
            <w:tcW w:w="1216" w:type="dxa"/>
            <w:vAlign w:val="center"/>
          </w:tcPr>
          <w:p w14:paraId="67C2AA8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214AAD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6344980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DB8E69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lastRenderedPageBreak/>
              <w:t>75</w:t>
            </w:r>
          </w:p>
        </w:tc>
        <w:tc>
          <w:tcPr>
            <w:tcW w:w="4574" w:type="dxa"/>
            <w:vAlign w:val="center"/>
          </w:tcPr>
          <w:p w14:paraId="3973C6C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石知散</w:t>
            </w:r>
            <w:proofErr w:type="gramEnd"/>
            <w:r w:rsidRPr="006C08C1">
              <w:rPr>
                <w:color w:val="000000"/>
                <w:szCs w:val="21"/>
              </w:rPr>
              <w:t>（水产用）</w:t>
            </w:r>
          </w:p>
        </w:tc>
        <w:tc>
          <w:tcPr>
            <w:tcW w:w="1216" w:type="dxa"/>
            <w:vAlign w:val="center"/>
          </w:tcPr>
          <w:p w14:paraId="299DFE3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D2F2F3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33CC17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EF45D2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76</w:t>
            </w:r>
          </w:p>
        </w:tc>
        <w:tc>
          <w:tcPr>
            <w:tcW w:w="4574" w:type="dxa"/>
            <w:vAlign w:val="center"/>
          </w:tcPr>
          <w:p w14:paraId="1FA6C77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龙胆泻肝散（水产用）</w:t>
            </w:r>
          </w:p>
        </w:tc>
        <w:tc>
          <w:tcPr>
            <w:tcW w:w="1216" w:type="dxa"/>
            <w:vAlign w:val="center"/>
          </w:tcPr>
          <w:p w14:paraId="5C3DC97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96783E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DEA49CA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CD6A5B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77</w:t>
            </w:r>
          </w:p>
        </w:tc>
        <w:tc>
          <w:tcPr>
            <w:tcW w:w="4574" w:type="dxa"/>
            <w:vAlign w:val="center"/>
          </w:tcPr>
          <w:p w14:paraId="019FE26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加减消黄散（水产用）</w:t>
            </w:r>
          </w:p>
        </w:tc>
        <w:tc>
          <w:tcPr>
            <w:tcW w:w="1216" w:type="dxa"/>
            <w:vAlign w:val="center"/>
          </w:tcPr>
          <w:p w14:paraId="6DBE492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8089FE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C7B4F7F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01D960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78</w:t>
            </w:r>
          </w:p>
        </w:tc>
        <w:tc>
          <w:tcPr>
            <w:tcW w:w="4574" w:type="dxa"/>
            <w:vAlign w:val="center"/>
          </w:tcPr>
          <w:p w14:paraId="6A12A8D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百部贯众散</w:t>
            </w:r>
          </w:p>
        </w:tc>
        <w:tc>
          <w:tcPr>
            <w:tcW w:w="1216" w:type="dxa"/>
            <w:vAlign w:val="center"/>
          </w:tcPr>
          <w:p w14:paraId="68E3654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6B1C26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4481565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1A5749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79</w:t>
            </w:r>
          </w:p>
        </w:tc>
        <w:tc>
          <w:tcPr>
            <w:tcW w:w="4574" w:type="dxa"/>
            <w:vAlign w:val="center"/>
          </w:tcPr>
          <w:p w14:paraId="0377445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地锦草末</w:t>
            </w:r>
          </w:p>
        </w:tc>
        <w:tc>
          <w:tcPr>
            <w:tcW w:w="1216" w:type="dxa"/>
            <w:vAlign w:val="center"/>
          </w:tcPr>
          <w:p w14:paraId="1186666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C131CE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C624CBD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C6990F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80</w:t>
            </w:r>
          </w:p>
        </w:tc>
        <w:tc>
          <w:tcPr>
            <w:tcW w:w="4574" w:type="dxa"/>
            <w:vAlign w:val="center"/>
          </w:tcPr>
          <w:p w14:paraId="08EA51C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地</w:t>
            </w:r>
            <w:proofErr w:type="gramStart"/>
            <w:r w:rsidRPr="006C08C1">
              <w:rPr>
                <w:color w:val="000000"/>
                <w:szCs w:val="21"/>
              </w:rPr>
              <w:t>锦鹤草散</w:t>
            </w:r>
            <w:proofErr w:type="gramEnd"/>
          </w:p>
        </w:tc>
        <w:tc>
          <w:tcPr>
            <w:tcW w:w="1216" w:type="dxa"/>
            <w:vAlign w:val="center"/>
          </w:tcPr>
          <w:p w14:paraId="2051270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452ED3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DD2D049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226C3A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81</w:t>
            </w:r>
          </w:p>
        </w:tc>
        <w:tc>
          <w:tcPr>
            <w:tcW w:w="4574" w:type="dxa"/>
            <w:vAlign w:val="center"/>
          </w:tcPr>
          <w:p w14:paraId="642BD09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芪参散</w:t>
            </w:r>
            <w:proofErr w:type="gramEnd"/>
          </w:p>
        </w:tc>
        <w:tc>
          <w:tcPr>
            <w:tcW w:w="1216" w:type="dxa"/>
            <w:vAlign w:val="center"/>
          </w:tcPr>
          <w:p w14:paraId="7FED967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8B2C8E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B7ADD0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B8D767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82</w:t>
            </w:r>
          </w:p>
        </w:tc>
        <w:tc>
          <w:tcPr>
            <w:tcW w:w="4574" w:type="dxa"/>
            <w:vAlign w:val="center"/>
          </w:tcPr>
          <w:p w14:paraId="7D063C9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驱虫散（水产用）</w:t>
            </w:r>
          </w:p>
        </w:tc>
        <w:tc>
          <w:tcPr>
            <w:tcW w:w="1216" w:type="dxa"/>
            <w:vAlign w:val="center"/>
          </w:tcPr>
          <w:p w14:paraId="734F882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D283B6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84149DD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37DC80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83</w:t>
            </w:r>
          </w:p>
        </w:tc>
        <w:tc>
          <w:tcPr>
            <w:tcW w:w="4574" w:type="dxa"/>
            <w:vAlign w:val="center"/>
          </w:tcPr>
          <w:p w14:paraId="1B70A69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苍术香</w:t>
            </w:r>
            <w:proofErr w:type="gramEnd"/>
            <w:r w:rsidRPr="006C08C1">
              <w:rPr>
                <w:color w:val="000000"/>
                <w:szCs w:val="21"/>
              </w:rPr>
              <w:t>连散（水产用）</w:t>
            </w:r>
          </w:p>
        </w:tc>
        <w:tc>
          <w:tcPr>
            <w:tcW w:w="1216" w:type="dxa"/>
            <w:vAlign w:val="center"/>
          </w:tcPr>
          <w:p w14:paraId="4BB4B39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E5AB0E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72207B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BBB62B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84</w:t>
            </w:r>
          </w:p>
        </w:tc>
        <w:tc>
          <w:tcPr>
            <w:tcW w:w="4574" w:type="dxa"/>
            <w:vAlign w:val="center"/>
          </w:tcPr>
          <w:p w14:paraId="0EC833D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扶正解毒散（水产用）</w:t>
            </w:r>
          </w:p>
        </w:tc>
        <w:tc>
          <w:tcPr>
            <w:tcW w:w="1216" w:type="dxa"/>
            <w:vAlign w:val="center"/>
          </w:tcPr>
          <w:p w14:paraId="3178D1A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30F259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1528826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F8EECF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85</w:t>
            </w:r>
          </w:p>
        </w:tc>
        <w:tc>
          <w:tcPr>
            <w:tcW w:w="4574" w:type="dxa"/>
            <w:vAlign w:val="center"/>
          </w:tcPr>
          <w:p w14:paraId="5925CFD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肝胆</w:t>
            </w:r>
            <w:proofErr w:type="gramStart"/>
            <w:r w:rsidRPr="006C08C1">
              <w:rPr>
                <w:color w:val="000000"/>
                <w:szCs w:val="21"/>
              </w:rPr>
              <w:t>利康散</w:t>
            </w:r>
            <w:proofErr w:type="gramEnd"/>
          </w:p>
        </w:tc>
        <w:tc>
          <w:tcPr>
            <w:tcW w:w="1216" w:type="dxa"/>
            <w:vAlign w:val="center"/>
          </w:tcPr>
          <w:p w14:paraId="1AA26A2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3CF433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A1585D5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63DD43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86</w:t>
            </w:r>
          </w:p>
        </w:tc>
        <w:tc>
          <w:tcPr>
            <w:tcW w:w="4574" w:type="dxa"/>
            <w:vAlign w:val="center"/>
          </w:tcPr>
          <w:p w14:paraId="3D0468C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连翘解毒散</w:t>
            </w:r>
          </w:p>
        </w:tc>
        <w:tc>
          <w:tcPr>
            <w:tcW w:w="1216" w:type="dxa"/>
            <w:vAlign w:val="center"/>
          </w:tcPr>
          <w:p w14:paraId="6D355A4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2D680B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EFBCBC8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6BC3EE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89</w:t>
            </w:r>
          </w:p>
        </w:tc>
        <w:tc>
          <w:tcPr>
            <w:tcW w:w="4574" w:type="dxa"/>
            <w:vAlign w:val="center"/>
          </w:tcPr>
          <w:p w14:paraId="0EC60DC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板蓝根大黄散</w:t>
            </w:r>
          </w:p>
        </w:tc>
        <w:tc>
          <w:tcPr>
            <w:tcW w:w="1216" w:type="dxa"/>
            <w:vAlign w:val="center"/>
          </w:tcPr>
          <w:p w14:paraId="5F0BF17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83B88C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AC5242B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2CC5910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90</w:t>
            </w:r>
          </w:p>
        </w:tc>
        <w:tc>
          <w:tcPr>
            <w:tcW w:w="4574" w:type="dxa"/>
            <w:vAlign w:val="center"/>
          </w:tcPr>
          <w:p w14:paraId="325A479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青莲散</w:t>
            </w:r>
          </w:p>
        </w:tc>
        <w:tc>
          <w:tcPr>
            <w:tcW w:w="1216" w:type="dxa"/>
            <w:vAlign w:val="center"/>
          </w:tcPr>
          <w:p w14:paraId="4C79113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B9769D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88DBC94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8095A2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91</w:t>
            </w:r>
          </w:p>
        </w:tc>
        <w:tc>
          <w:tcPr>
            <w:tcW w:w="4574" w:type="dxa"/>
            <w:vAlign w:val="center"/>
          </w:tcPr>
          <w:p w14:paraId="79D3ECB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青连</w:t>
            </w:r>
            <w:proofErr w:type="gramStart"/>
            <w:r w:rsidRPr="006C08C1">
              <w:rPr>
                <w:color w:val="000000"/>
                <w:szCs w:val="21"/>
              </w:rPr>
              <w:t>白贯散</w:t>
            </w:r>
            <w:proofErr w:type="gramEnd"/>
          </w:p>
        </w:tc>
        <w:tc>
          <w:tcPr>
            <w:tcW w:w="1216" w:type="dxa"/>
            <w:vAlign w:val="center"/>
          </w:tcPr>
          <w:p w14:paraId="522D404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D080AA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825CBD9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08842A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92</w:t>
            </w:r>
          </w:p>
        </w:tc>
        <w:tc>
          <w:tcPr>
            <w:tcW w:w="4574" w:type="dxa"/>
            <w:vAlign w:val="center"/>
          </w:tcPr>
          <w:p w14:paraId="6672903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青板黄柏</w:t>
            </w:r>
            <w:proofErr w:type="gramEnd"/>
            <w:r w:rsidRPr="006C08C1">
              <w:rPr>
                <w:color w:val="000000"/>
                <w:szCs w:val="21"/>
              </w:rPr>
              <w:t>散</w:t>
            </w:r>
          </w:p>
        </w:tc>
        <w:tc>
          <w:tcPr>
            <w:tcW w:w="1216" w:type="dxa"/>
            <w:vAlign w:val="center"/>
          </w:tcPr>
          <w:p w14:paraId="5413254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D8A27C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FD28348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D0A1EB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93</w:t>
            </w:r>
          </w:p>
        </w:tc>
        <w:tc>
          <w:tcPr>
            <w:tcW w:w="4574" w:type="dxa"/>
            <w:vAlign w:val="center"/>
          </w:tcPr>
          <w:p w14:paraId="28495F5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苦参末</w:t>
            </w:r>
          </w:p>
        </w:tc>
        <w:tc>
          <w:tcPr>
            <w:tcW w:w="1216" w:type="dxa"/>
            <w:vAlign w:val="center"/>
          </w:tcPr>
          <w:p w14:paraId="21DB9F6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17E92C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147A94E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A0365E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94</w:t>
            </w:r>
          </w:p>
        </w:tc>
        <w:tc>
          <w:tcPr>
            <w:tcW w:w="4574" w:type="dxa"/>
            <w:vAlign w:val="center"/>
          </w:tcPr>
          <w:p w14:paraId="6F6A3BB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虎黄合剂</w:t>
            </w:r>
          </w:p>
        </w:tc>
        <w:tc>
          <w:tcPr>
            <w:tcW w:w="1216" w:type="dxa"/>
            <w:vAlign w:val="center"/>
          </w:tcPr>
          <w:p w14:paraId="5982D19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AAFB1E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CEDE18A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536E16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95</w:t>
            </w:r>
          </w:p>
        </w:tc>
        <w:tc>
          <w:tcPr>
            <w:tcW w:w="4574" w:type="dxa"/>
            <w:vAlign w:val="center"/>
          </w:tcPr>
          <w:p w14:paraId="25717AD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虾康颗粒</w:t>
            </w:r>
            <w:proofErr w:type="gramEnd"/>
          </w:p>
        </w:tc>
        <w:tc>
          <w:tcPr>
            <w:tcW w:w="1216" w:type="dxa"/>
            <w:vAlign w:val="center"/>
          </w:tcPr>
          <w:p w14:paraId="0D81745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A586A2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489C857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CF256E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96</w:t>
            </w:r>
          </w:p>
        </w:tc>
        <w:tc>
          <w:tcPr>
            <w:tcW w:w="4574" w:type="dxa"/>
            <w:vAlign w:val="center"/>
          </w:tcPr>
          <w:p w14:paraId="77FBD75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柴黄益</w:t>
            </w:r>
            <w:proofErr w:type="gramEnd"/>
            <w:r w:rsidRPr="006C08C1">
              <w:rPr>
                <w:color w:val="000000"/>
                <w:szCs w:val="21"/>
              </w:rPr>
              <w:t>肝散</w:t>
            </w:r>
          </w:p>
        </w:tc>
        <w:tc>
          <w:tcPr>
            <w:tcW w:w="1216" w:type="dxa"/>
            <w:vAlign w:val="center"/>
          </w:tcPr>
          <w:p w14:paraId="1382251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2D4B0A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16CE68C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24D78B0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97</w:t>
            </w:r>
          </w:p>
        </w:tc>
        <w:tc>
          <w:tcPr>
            <w:tcW w:w="4574" w:type="dxa"/>
            <w:vAlign w:val="center"/>
          </w:tcPr>
          <w:p w14:paraId="7BFC3DD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根莲解毒</w:t>
            </w:r>
            <w:proofErr w:type="gramEnd"/>
            <w:r w:rsidRPr="006C08C1">
              <w:rPr>
                <w:color w:val="000000"/>
                <w:szCs w:val="21"/>
              </w:rPr>
              <w:t>散</w:t>
            </w:r>
          </w:p>
        </w:tc>
        <w:tc>
          <w:tcPr>
            <w:tcW w:w="1216" w:type="dxa"/>
            <w:vAlign w:val="center"/>
          </w:tcPr>
          <w:p w14:paraId="16DE305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4F1203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1F964BA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19D54E2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98</w:t>
            </w:r>
          </w:p>
        </w:tc>
        <w:tc>
          <w:tcPr>
            <w:tcW w:w="4574" w:type="dxa"/>
            <w:vAlign w:val="center"/>
          </w:tcPr>
          <w:p w14:paraId="2724A22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清健散</w:t>
            </w:r>
          </w:p>
        </w:tc>
        <w:tc>
          <w:tcPr>
            <w:tcW w:w="1216" w:type="dxa"/>
            <w:vAlign w:val="center"/>
          </w:tcPr>
          <w:p w14:paraId="436CDC6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24F298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B99F3E4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79A2C5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99</w:t>
            </w:r>
          </w:p>
        </w:tc>
        <w:tc>
          <w:tcPr>
            <w:tcW w:w="4574" w:type="dxa"/>
            <w:vAlign w:val="center"/>
          </w:tcPr>
          <w:p w14:paraId="40A4716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清热散（水产用）</w:t>
            </w:r>
          </w:p>
        </w:tc>
        <w:tc>
          <w:tcPr>
            <w:tcW w:w="1216" w:type="dxa"/>
            <w:vAlign w:val="center"/>
          </w:tcPr>
          <w:p w14:paraId="7F9F6E2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251EA6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18F5C3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1C2E4B7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100</w:t>
            </w:r>
          </w:p>
        </w:tc>
        <w:tc>
          <w:tcPr>
            <w:tcW w:w="4574" w:type="dxa"/>
            <w:vAlign w:val="center"/>
          </w:tcPr>
          <w:p w14:paraId="3711112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脱壳促长散</w:t>
            </w:r>
          </w:p>
        </w:tc>
        <w:tc>
          <w:tcPr>
            <w:tcW w:w="1216" w:type="dxa"/>
            <w:vAlign w:val="center"/>
          </w:tcPr>
          <w:p w14:paraId="24CCF77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663E5D5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C081CE8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3D0CD9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101</w:t>
            </w:r>
          </w:p>
        </w:tc>
        <w:tc>
          <w:tcPr>
            <w:tcW w:w="4574" w:type="dxa"/>
            <w:vAlign w:val="center"/>
          </w:tcPr>
          <w:p w14:paraId="2C6C1B7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黄连解毒散（水产用）</w:t>
            </w:r>
          </w:p>
        </w:tc>
        <w:tc>
          <w:tcPr>
            <w:tcW w:w="1216" w:type="dxa"/>
            <w:vAlign w:val="center"/>
          </w:tcPr>
          <w:p w14:paraId="4A672C3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3179DA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47B0BD1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E49D94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102</w:t>
            </w:r>
          </w:p>
        </w:tc>
        <w:tc>
          <w:tcPr>
            <w:tcW w:w="4574" w:type="dxa"/>
            <w:vAlign w:val="center"/>
          </w:tcPr>
          <w:p w14:paraId="42207EE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黄芪多糖粉</w:t>
            </w:r>
          </w:p>
        </w:tc>
        <w:tc>
          <w:tcPr>
            <w:tcW w:w="1216" w:type="dxa"/>
            <w:vAlign w:val="center"/>
          </w:tcPr>
          <w:p w14:paraId="73B08FF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791190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8888EF4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2F815A0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103</w:t>
            </w:r>
          </w:p>
        </w:tc>
        <w:tc>
          <w:tcPr>
            <w:tcW w:w="4574" w:type="dxa"/>
            <w:vAlign w:val="center"/>
          </w:tcPr>
          <w:p w14:paraId="1068416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银翘板蓝根散</w:t>
            </w:r>
          </w:p>
        </w:tc>
        <w:tc>
          <w:tcPr>
            <w:tcW w:w="1216" w:type="dxa"/>
            <w:vAlign w:val="center"/>
          </w:tcPr>
          <w:p w14:paraId="0AA2958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1A4EB52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27F61F6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9E1152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104</w:t>
            </w:r>
          </w:p>
        </w:tc>
        <w:tc>
          <w:tcPr>
            <w:tcW w:w="4574" w:type="dxa"/>
            <w:vAlign w:val="center"/>
          </w:tcPr>
          <w:p w14:paraId="1AF59CA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雷丸槟榔散</w:t>
            </w:r>
          </w:p>
        </w:tc>
        <w:tc>
          <w:tcPr>
            <w:tcW w:w="1216" w:type="dxa"/>
            <w:vAlign w:val="center"/>
          </w:tcPr>
          <w:p w14:paraId="5B87E64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799CDF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06C60C07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BDDDD0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105</w:t>
            </w:r>
          </w:p>
        </w:tc>
        <w:tc>
          <w:tcPr>
            <w:tcW w:w="4574" w:type="dxa"/>
            <w:vAlign w:val="center"/>
          </w:tcPr>
          <w:p w14:paraId="69762EE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蒲甘散</w:t>
            </w:r>
            <w:proofErr w:type="gramEnd"/>
          </w:p>
        </w:tc>
        <w:tc>
          <w:tcPr>
            <w:tcW w:w="1216" w:type="dxa"/>
            <w:vAlign w:val="center"/>
          </w:tcPr>
          <w:p w14:paraId="75F19B4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0DE99F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3E6C852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6C813D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106</w:t>
            </w:r>
          </w:p>
        </w:tc>
        <w:tc>
          <w:tcPr>
            <w:tcW w:w="4574" w:type="dxa"/>
            <w:vAlign w:val="center"/>
          </w:tcPr>
          <w:p w14:paraId="74AE6B9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博落回散</w:t>
            </w:r>
          </w:p>
        </w:tc>
        <w:tc>
          <w:tcPr>
            <w:tcW w:w="1216" w:type="dxa"/>
            <w:vAlign w:val="center"/>
          </w:tcPr>
          <w:p w14:paraId="626227C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C2374</w:t>
            </w:r>
          </w:p>
        </w:tc>
        <w:tc>
          <w:tcPr>
            <w:tcW w:w="1619" w:type="dxa"/>
            <w:vAlign w:val="center"/>
          </w:tcPr>
          <w:p w14:paraId="6A9D698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4FC5860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79FCEE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107</w:t>
            </w:r>
          </w:p>
        </w:tc>
        <w:tc>
          <w:tcPr>
            <w:tcW w:w="4574" w:type="dxa"/>
            <w:vAlign w:val="center"/>
          </w:tcPr>
          <w:p w14:paraId="08D22B7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银黄可溶性粉</w:t>
            </w:r>
          </w:p>
        </w:tc>
        <w:tc>
          <w:tcPr>
            <w:tcW w:w="1216" w:type="dxa"/>
            <w:vAlign w:val="center"/>
          </w:tcPr>
          <w:p w14:paraId="01DA7E7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C2415</w:t>
            </w:r>
          </w:p>
        </w:tc>
        <w:tc>
          <w:tcPr>
            <w:tcW w:w="1619" w:type="dxa"/>
            <w:vAlign w:val="center"/>
          </w:tcPr>
          <w:p w14:paraId="3632C6A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31893A10" w14:textId="77777777" w:rsidTr="00E04752">
        <w:trPr>
          <w:trHeight w:val="300"/>
          <w:jc w:val="center"/>
        </w:trPr>
        <w:tc>
          <w:tcPr>
            <w:tcW w:w="8075" w:type="dxa"/>
            <w:gridSpan w:val="4"/>
            <w:vAlign w:val="center"/>
          </w:tcPr>
          <w:p w14:paraId="6FD74BF0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疫苗</w:t>
            </w:r>
          </w:p>
        </w:tc>
      </w:tr>
      <w:tr w:rsidR="00AA40F3" w:rsidRPr="006C08C1" w14:paraId="116C61C8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88545A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108</w:t>
            </w:r>
          </w:p>
        </w:tc>
        <w:tc>
          <w:tcPr>
            <w:tcW w:w="4574" w:type="dxa"/>
            <w:vAlign w:val="center"/>
          </w:tcPr>
          <w:p w14:paraId="2BCE5A0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草鱼出血病灭活疫苗</w:t>
            </w:r>
          </w:p>
        </w:tc>
        <w:tc>
          <w:tcPr>
            <w:tcW w:w="1216" w:type="dxa"/>
            <w:vAlign w:val="center"/>
          </w:tcPr>
          <w:p w14:paraId="2660C5A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A</w:t>
            </w:r>
          </w:p>
        </w:tc>
        <w:tc>
          <w:tcPr>
            <w:tcW w:w="1619" w:type="dxa"/>
            <w:vAlign w:val="center"/>
          </w:tcPr>
          <w:p w14:paraId="698AEB2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ADEE900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5EFFFF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109</w:t>
            </w:r>
          </w:p>
        </w:tc>
        <w:tc>
          <w:tcPr>
            <w:tcW w:w="4574" w:type="dxa"/>
            <w:vAlign w:val="center"/>
          </w:tcPr>
          <w:p w14:paraId="633C479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草鱼出血病活疫苗（</w:t>
            </w:r>
            <w:r w:rsidRPr="006C08C1">
              <w:rPr>
                <w:color w:val="000000"/>
                <w:szCs w:val="21"/>
              </w:rPr>
              <w:t>GCHV-892</w:t>
            </w:r>
            <w:r w:rsidRPr="006C08C1">
              <w:rPr>
                <w:color w:val="000000"/>
                <w:szCs w:val="21"/>
              </w:rPr>
              <w:t>株）</w:t>
            </w:r>
          </w:p>
        </w:tc>
        <w:tc>
          <w:tcPr>
            <w:tcW w:w="1216" w:type="dxa"/>
            <w:vAlign w:val="center"/>
          </w:tcPr>
          <w:p w14:paraId="1A92DB3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EF0E71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F83F747" w14:textId="77777777" w:rsidTr="00E04752">
        <w:trPr>
          <w:trHeight w:val="632"/>
          <w:jc w:val="center"/>
        </w:trPr>
        <w:tc>
          <w:tcPr>
            <w:tcW w:w="666" w:type="dxa"/>
            <w:vAlign w:val="center"/>
          </w:tcPr>
          <w:p w14:paraId="649D77F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110</w:t>
            </w:r>
          </w:p>
        </w:tc>
        <w:tc>
          <w:tcPr>
            <w:tcW w:w="4574" w:type="dxa"/>
            <w:vAlign w:val="center"/>
          </w:tcPr>
          <w:p w14:paraId="080F5BA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牙鲆</w:t>
            </w:r>
            <w:proofErr w:type="gramStart"/>
            <w:r w:rsidRPr="006C08C1">
              <w:rPr>
                <w:color w:val="000000"/>
                <w:szCs w:val="21"/>
              </w:rPr>
              <w:t>鱼溶藻</w:t>
            </w:r>
            <w:proofErr w:type="gramEnd"/>
            <w:r w:rsidRPr="006C08C1">
              <w:rPr>
                <w:color w:val="000000"/>
                <w:szCs w:val="21"/>
              </w:rPr>
              <w:t>弧菌、鳗弧菌、迟缓爱德</w:t>
            </w:r>
            <w:proofErr w:type="gramStart"/>
            <w:r w:rsidRPr="006C08C1">
              <w:rPr>
                <w:color w:val="000000"/>
                <w:szCs w:val="21"/>
              </w:rPr>
              <w:t>华菌病多联抗</w:t>
            </w:r>
            <w:proofErr w:type="gramEnd"/>
            <w:r w:rsidRPr="006C08C1">
              <w:rPr>
                <w:color w:val="000000"/>
                <w:szCs w:val="21"/>
              </w:rPr>
              <w:br/>
            </w:r>
            <w:r w:rsidRPr="006C08C1">
              <w:rPr>
                <w:color w:val="000000"/>
                <w:szCs w:val="21"/>
              </w:rPr>
              <w:t>独特型抗体疫苗</w:t>
            </w:r>
          </w:p>
        </w:tc>
        <w:tc>
          <w:tcPr>
            <w:tcW w:w="1216" w:type="dxa"/>
            <w:vAlign w:val="center"/>
          </w:tcPr>
          <w:p w14:paraId="503CD0B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4820DB2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511DB9AE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74B23AA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111</w:t>
            </w:r>
          </w:p>
        </w:tc>
        <w:tc>
          <w:tcPr>
            <w:tcW w:w="4574" w:type="dxa"/>
            <w:vAlign w:val="center"/>
          </w:tcPr>
          <w:p w14:paraId="74810D0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嗜</w:t>
            </w:r>
            <w:proofErr w:type="gramEnd"/>
            <w:r w:rsidRPr="006C08C1">
              <w:rPr>
                <w:color w:val="000000"/>
                <w:szCs w:val="21"/>
              </w:rPr>
              <w:t>水气单胞菌败血症灭活疫苗</w:t>
            </w:r>
          </w:p>
        </w:tc>
        <w:tc>
          <w:tcPr>
            <w:tcW w:w="1216" w:type="dxa"/>
            <w:vAlign w:val="center"/>
          </w:tcPr>
          <w:p w14:paraId="15DDC93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787C3C2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019FD79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7C69238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112</w:t>
            </w:r>
          </w:p>
        </w:tc>
        <w:tc>
          <w:tcPr>
            <w:tcW w:w="4574" w:type="dxa"/>
            <w:vAlign w:val="center"/>
          </w:tcPr>
          <w:p w14:paraId="68859BC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鱼虹彩病毒病灭活疫苗</w:t>
            </w:r>
          </w:p>
        </w:tc>
        <w:tc>
          <w:tcPr>
            <w:tcW w:w="1216" w:type="dxa"/>
            <w:vAlign w:val="center"/>
          </w:tcPr>
          <w:p w14:paraId="68B7280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C2152</w:t>
            </w:r>
          </w:p>
        </w:tc>
        <w:tc>
          <w:tcPr>
            <w:tcW w:w="1619" w:type="dxa"/>
            <w:vAlign w:val="center"/>
          </w:tcPr>
          <w:p w14:paraId="558811A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24BC01F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601DE19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113</w:t>
            </w:r>
          </w:p>
        </w:tc>
        <w:tc>
          <w:tcPr>
            <w:tcW w:w="4574" w:type="dxa"/>
            <w:vAlign w:val="center"/>
          </w:tcPr>
          <w:p w14:paraId="75639D5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大菱</w:t>
            </w:r>
            <w:proofErr w:type="gramStart"/>
            <w:r w:rsidRPr="006C08C1">
              <w:rPr>
                <w:color w:val="000000"/>
                <w:szCs w:val="21"/>
              </w:rPr>
              <w:t>鲆</w:t>
            </w:r>
            <w:proofErr w:type="gramEnd"/>
            <w:r w:rsidRPr="006C08C1">
              <w:rPr>
                <w:color w:val="000000"/>
                <w:szCs w:val="21"/>
              </w:rPr>
              <w:t>迟钝爱德华氏</w:t>
            </w:r>
            <w:proofErr w:type="gramStart"/>
            <w:r w:rsidRPr="006C08C1">
              <w:rPr>
                <w:color w:val="000000"/>
                <w:szCs w:val="21"/>
              </w:rPr>
              <w:t>菌</w:t>
            </w:r>
            <w:proofErr w:type="gramEnd"/>
            <w:r w:rsidRPr="006C08C1">
              <w:rPr>
                <w:color w:val="000000"/>
                <w:szCs w:val="21"/>
              </w:rPr>
              <w:t>活疫苗（</w:t>
            </w:r>
            <w:r w:rsidRPr="006C08C1">
              <w:rPr>
                <w:color w:val="000000"/>
                <w:szCs w:val="21"/>
              </w:rPr>
              <w:t>EIBAV1</w:t>
            </w:r>
            <w:r w:rsidRPr="006C08C1">
              <w:rPr>
                <w:color w:val="000000"/>
                <w:szCs w:val="21"/>
              </w:rPr>
              <w:t>株）</w:t>
            </w:r>
          </w:p>
        </w:tc>
        <w:tc>
          <w:tcPr>
            <w:tcW w:w="1216" w:type="dxa"/>
            <w:vAlign w:val="center"/>
          </w:tcPr>
          <w:p w14:paraId="099803C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C2270</w:t>
            </w:r>
          </w:p>
        </w:tc>
        <w:tc>
          <w:tcPr>
            <w:tcW w:w="1619" w:type="dxa"/>
            <w:vAlign w:val="center"/>
          </w:tcPr>
          <w:p w14:paraId="27D49B0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692544E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4F162CA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114</w:t>
            </w:r>
          </w:p>
        </w:tc>
        <w:tc>
          <w:tcPr>
            <w:tcW w:w="4574" w:type="dxa"/>
            <w:vAlign w:val="center"/>
          </w:tcPr>
          <w:p w14:paraId="20BC79E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大菱</w:t>
            </w:r>
            <w:proofErr w:type="gramStart"/>
            <w:r w:rsidRPr="006C08C1">
              <w:rPr>
                <w:color w:val="000000"/>
                <w:szCs w:val="21"/>
              </w:rPr>
              <w:t>鲆</w:t>
            </w:r>
            <w:proofErr w:type="gramEnd"/>
            <w:r w:rsidRPr="006C08C1">
              <w:rPr>
                <w:color w:val="000000"/>
                <w:szCs w:val="21"/>
              </w:rPr>
              <w:t>鳗弧菌基因工程活疫苗（</w:t>
            </w:r>
            <w:r w:rsidRPr="006C08C1">
              <w:rPr>
                <w:rFonts w:hint="eastAsia"/>
                <w:color w:val="000000"/>
                <w:szCs w:val="21"/>
              </w:rPr>
              <w:t>M</w:t>
            </w:r>
            <w:r w:rsidRPr="006C08C1">
              <w:rPr>
                <w:color w:val="000000"/>
                <w:szCs w:val="21"/>
              </w:rPr>
              <w:t>VAV6203</w:t>
            </w:r>
            <w:r w:rsidRPr="006C08C1">
              <w:rPr>
                <w:color w:val="000000"/>
                <w:szCs w:val="21"/>
              </w:rPr>
              <w:t>株）</w:t>
            </w:r>
          </w:p>
        </w:tc>
        <w:tc>
          <w:tcPr>
            <w:tcW w:w="1216" w:type="dxa"/>
            <w:vAlign w:val="center"/>
          </w:tcPr>
          <w:p w14:paraId="799E892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D158</w:t>
            </w:r>
          </w:p>
        </w:tc>
        <w:tc>
          <w:tcPr>
            <w:tcW w:w="1619" w:type="dxa"/>
            <w:vAlign w:val="center"/>
          </w:tcPr>
          <w:p w14:paraId="5201B53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0A69D3B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56B8ECD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lastRenderedPageBreak/>
              <w:t>115</w:t>
            </w:r>
          </w:p>
        </w:tc>
        <w:tc>
          <w:tcPr>
            <w:tcW w:w="4574" w:type="dxa"/>
            <w:vAlign w:val="center"/>
          </w:tcPr>
          <w:p w14:paraId="0F627F9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proofErr w:type="gramStart"/>
            <w:r w:rsidRPr="006C08C1">
              <w:rPr>
                <w:color w:val="000000"/>
                <w:szCs w:val="21"/>
              </w:rPr>
              <w:t>鳜</w:t>
            </w:r>
            <w:proofErr w:type="gramEnd"/>
            <w:r w:rsidRPr="006C08C1">
              <w:rPr>
                <w:color w:val="000000"/>
                <w:szCs w:val="21"/>
              </w:rPr>
              <w:t>传染性脾肾坏死病灭活疫苗（</w:t>
            </w:r>
            <w:r w:rsidRPr="006C08C1">
              <w:rPr>
                <w:color w:val="000000"/>
                <w:szCs w:val="21"/>
              </w:rPr>
              <w:t>NH0618</w:t>
            </w:r>
            <w:r w:rsidRPr="006C08C1">
              <w:rPr>
                <w:color w:val="000000"/>
                <w:szCs w:val="21"/>
              </w:rPr>
              <w:t>株）</w:t>
            </w:r>
          </w:p>
        </w:tc>
        <w:tc>
          <w:tcPr>
            <w:tcW w:w="1216" w:type="dxa"/>
            <w:vAlign w:val="center"/>
          </w:tcPr>
          <w:p w14:paraId="50C4D5D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D253</w:t>
            </w:r>
          </w:p>
        </w:tc>
        <w:tc>
          <w:tcPr>
            <w:tcW w:w="1619" w:type="dxa"/>
            <w:vAlign w:val="center"/>
          </w:tcPr>
          <w:p w14:paraId="2A4D404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5B8F5FB" w14:textId="77777777" w:rsidTr="00E04752">
        <w:trPr>
          <w:trHeight w:val="300"/>
          <w:jc w:val="center"/>
        </w:trPr>
        <w:tc>
          <w:tcPr>
            <w:tcW w:w="8075" w:type="dxa"/>
            <w:gridSpan w:val="4"/>
            <w:vAlign w:val="center"/>
          </w:tcPr>
          <w:p w14:paraId="42EAD34C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维生素类药</w:t>
            </w:r>
          </w:p>
        </w:tc>
      </w:tr>
      <w:tr w:rsidR="00AA40F3" w:rsidRPr="006C08C1" w14:paraId="57EF0F9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3C1832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116</w:t>
            </w:r>
          </w:p>
        </w:tc>
        <w:tc>
          <w:tcPr>
            <w:tcW w:w="4574" w:type="dxa"/>
            <w:vAlign w:val="center"/>
          </w:tcPr>
          <w:p w14:paraId="11D29C96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亚硫酸氢钠甲</w:t>
            </w:r>
            <w:proofErr w:type="gramStart"/>
            <w:r w:rsidRPr="006C08C1">
              <w:rPr>
                <w:color w:val="000000"/>
                <w:szCs w:val="21"/>
              </w:rPr>
              <w:t>萘醌</w:t>
            </w:r>
            <w:proofErr w:type="gramEnd"/>
            <w:r w:rsidRPr="006C08C1">
              <w:rPr>
                <w:color w:val="000000"/>
                <w:szCs w:val="21"/>
              </w:rPr>
              <w:t>粉（水产用）</w:t>
            </w:r>
          </w:p>
        </w:tc>
        <w:tc>
          <w:tcPr>
            <w:tcW w:w="1216" w:type="dxa"/>
            <w:vAlign w:val="center"/>
          </w:tcPr>
          <w:p w14:paraId="57CDD94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F15F1E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4898272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09356B9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117</w:t>
            </w:r>
          </w:p>
        </w:tc>
        <w:tc>
          <w:tcPr>
            <w:tcW w:w="4574" w:type="dxa"/>
            <w:vAlign w:val="center"/>
          </w:tcPr>
          <w:p w14:paraId="616E77D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维生素</w:t>
            </w:r>
            <w:r w:rsidRPr="006C08C1">
              <w:rPr>
                <w:color w:val="000000"/>
                <w:szCs w:val="21"/>
              </w:rPr>
              <w:t>C</w:t>
            </w:r>
            <w:r w:rsidRPr="006C08C1">
              <w:rPr>
                <w:color w:val="000000"/>
                <w:szCs w:val="21"/>
              </w:rPr>
              <w:t>钠粉（水产用）</w:t>
            </w:r>
          </w:p>
        </w:tc>
        <w:tc>
          <w:tcPr>
            <w:tcW w:w="1216" w:type="dxa"/>
            <w:vAlign w:val="center"/>
          </w:tcPr>
          <w:p w14:paraId="65F8857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A24101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13FAD27E" w14:textId="77777777" w:rsidTr="00E04752">
        <w:trPr>
          <w:trHeight w:val="315"/>
          <w:jc w:val="center"/>
        </w:trPr>
        <w:tc>
          <w:tcPr>
            <w:tcW w:w="8075" w:type="dxa"/>
            <w:gridSpan w:val="4"/>
            <w:vAlign w:val="center"/>
          </w:tcPr>
          <w:p w14:paraId="4A5E0536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生物制品</w:t>
            </w:r>
          </w:p>
        </w:tc>
      </w:tr>
      <w:tr w:rsidR="00AA40F3" w:rsidRPr="006C08C1" w14:paraId="6951D54C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1869F881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118</w:t>
            </w:r>
          </w:p>
        </w:tc>
        <w:tc>
          <w:tcPr>
            <w:tcW w:w="4574" w:type="dxa"/>
            <w:vAlign w:val="center"/>
          </w:tcPr>
          <w:p w14:paraId="346F205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注射用促黄体素释放激素</w:t>
            </w:r>
            <w:r w:rsidRPr="006C08C1">
              <w:rPr>
                <w:color w:val="000000"/>
                <w:szCs w:val="21"/>
              </w:rPr>
              <w:t>A2</w:t>
            </w:r>
          </w:p>
        </w:tc>
        <w:tc>
          <w:tcPr>
            <w:tcW w:w="1216" w:type="dxa"/>
            <w:vAlign w:val="center"/>
          </w:tcPr>
          <w:p w14:paraId="26387B4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FDE2C2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2768323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0370B6BB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119</w:t>
            </w:r>
          </w:p>
        </w:tc>
        <w:tc>
          <w:tcPr>
            <w:tcW w:w="4574" w:type="dxa"/>
            <w:vAlign w:val="center"/>
          </w:tcPr>
          <w:p w14:paraId="161EC98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注射用促黄体素释放激素</w:t>
            </w:r>
            <w:r w:rsidRPr="006C08C1">
              <w:rPr>
                <w:color w:val="000000"/>
                <w:szCs w:val="21"/>
              </w:rPr>
              <w:t>A3</w:t>
            </w:r>
          </w:p>
        </w:tc>
        <w:tc>
          <w:tcPr>
            <w:tcW w:w="1216" w:type="dxa"/>
            <w:vAlign w:val="center"/>
          </w:tcPr>
          <w:p w14:paraId="3626E0BE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0C88AD8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3286544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791C728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120</w:t>
            </w:r>
          </w:p>
        </w:tc>
        <w:tc>
          <w:tcPr>
            <w:tcW w:w="4574" w:type="dxa"/>
            <w:vAlign w:val="center"/>
          </w:tcPr>
          <w:p w14:paraId="3E9223A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注射用复方鲑鱼促性腺激素释放激素类似物</w:t>
            </w:r>
          </w:p>
        </w:tc>
        <w:tc>
          <w:tcPr>
            <w:tcW w:w="1216" w:type="dxa"/>
            <w:vAlign w:val="center"/>
          </w:tcPr>
          <w:p w14:paraId="076F44A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2AA1D0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4445C25D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1FC1C5B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121</w:t>
            </w:r>
          </w:p>
        </w:tc>
        <w:tc>
          <w:tcPr>
            <w:tcW w:w="4574" w:type="dxa"/>
            <w:vAlign w:val="center"/>
          </w:tcPr>
          <w:p w14:paraId="67CB8394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注射用复方</w:t>
            </w:r>
            <w:proofErr w:type="gramStart"/>
            <w:r w:rsidRPr="006C08C1">
              <w:rPr>
                <w:color w:val="000000"/>
                <w:szCs w:val="21"/>
              </w:rPr>
              <w:t>绒促性素</w:t>
            </w:r>
            <w:proofErr w:type="gramEnd"/>
            <w:r w:rsidRPr="006C08C1">
              <w:rPr>
                <w:color w:val="000000"/>
                <w:szCs w:val="21"/>
              </w:rPr>
              <w:t>A</w:t>
            </w:r>
            <w:r w:rsidRPr="006C08C1">
              <w:rPr>
                <w:color w:val="000000"/>
                <w:szCs w:val="21"/>
              </w:rPr>
              <w:t>型（水产用）</w:t>
            </w:r>
          </w:p>
        </w:tc>
        <w:tc>
          <w:tcPr>
            <w:tcW w:w="1216" w:type="dxa"/>
            <w:vAlign w:val="center"/>
          </w:tcPr>
          <w:p w14:paraId="0583AD2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79618E5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E0F1033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433E33F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122</w:t>
            </w:r>
          </w:p>
        </w:tc>
        <w:tc>
          <w:tcPr>
            <w:tcW w:w="4574" w:type="dxa"/>
            <w:vAlign w:val="center"/>
          </w:tcPr>
          <w:p w14:paraId="445C5DD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注射用复方</w:t>
            </w:r>
            <w:proofErr w:type="gramStart"/>
            <w:r w:rsidRPr="006C08C1">
              <w:rPr>
                <w:color w:val="000000"/>
                <w:szCs w:val="21"/>
              </w:rPr>
              <w:t>绒促性素</w:t>
            </w:r>
            <w:proofErr w:type="gramEnd"/>
            <w:r w:rsidRPr="006C08C1">
              <w:rPr>
                <w:color w:val="000000"/>
                <w:szCs w:val="21"/>
              </w:rPr>
              <w:t>B</w:t>
            </w:r>
            <w:r w:rsidRPr="006C08C1">
              <w:rPr>
                <w:color w:val="000000"/>
                <w:szCs w:val="21"/>
              </w:rPr>
              <w:t>型（水产用）</w:t>
            </w:r>
          </w:p>
        </w:tc>
        <w:tc>
          <w:tcPr>
            <w:tcW w:w="1216" w:type="dxa"/>
            <w:vAlign w:val="center"/>
          </w:tcPr>
          <w:p w14:paraId="2688525A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56CC135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7866BAA4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52ED70AF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123</w:t>
            </w:r>
          </w:p>
        </w:tc>
        <w:tc>
          <w:tcPr>
            <w:tcW w:w="4574" w:type="dxa"/>
            <w:vAlign w:val="center"/>
          </w:tcPr>
          <w:p w14:paraId="7A08C2A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注射用</w:t>
            </w:r>
            <w:proofErr w:type="gramStart"/>
            <w:r w:rsidRPr="006C08C1">
              <w:rPr>
                <w:color w:val="000000"/>
                <w:szCs w:val="21"/>
              </w:rPr>
              <w:t>绒促性素</w:t>
            </w:r>
            <w:proofErr w:type="gramEnd"/>
            <w:r w:rsidRPr="006C08C1">
              <w:rPr>
                <w:color w:val="000000"/>
                <w:szCs w:val="21"/>
              </w:rPr>
              <w:t>（</w:t>
            </w:r>
            <w:r w:rsidRPr="006C08C1">
              <w:rPr>
                <w:rFonts w:ascii="宋体" w:hAnsi="宋体" w:cs="宋体" w:hint="eastAsia"/>
                <w:color w:val="000000"/>
                <w:szCs w:val="21"/>
              </w:rPr>
              <w:t>Ⅰ</w:t>
            </w:r>
            <w:r w:rsidRPr="006C08C1">
              <w:rPr>
                <w:color w:val="000000"/>
                <w:szCs w:val="21"/>
              </w:rPr>
              <w:t>）</w:t>
            </w:r>
          </w:p>
        </w:tc>
        <w:tc>
          <w:tcPr>
            <w:tcW w:w="1216" w:type="dxa"/>
            <w:vAlign w:val="center"/>
          </w:tcPr>
          <w:p w14:paraId="3D20CC7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E511A3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2F081926" w14:textId="77777777" w:rsidTr="00E04752">
        <w:trPr>
          <w:trHeight w:val="300"/>
          <w:jc w:val="center"/>
        </w:trPr>
        <w:tc>
          <w:tcPr>
            <w:tcW w:w="8075" w:type="dxa"/>
            <w:gridSpan w:val="4"/>
            <w:vAlign w:val="center"/>
          </w:tcPr>
          <w:p w14:paraId="1813148D" w14:textId="77777777" w:rsidR="00AA40F3" w:rsidRPr="006C08C1" w:rsidRDefault="00AA40F3" w:rsidP="00E04752">
            <w:pPr>
              <w:jc w:val="center"/>
              <w:rPr>
                <w:b/>
                <w:szCs w:val="21"/>
              </w:rPr>
            </w:pPr>
            <w:r w:rsidRPr="006C08C1">
              <w:rPr>
                <w:b/>
                <w:szCs w:val="21"/>
              </w:rPr>
              <w:t>其他类</w:t>
            </w:r>
          </w:p>
        </w:tc>
      </w:tr>
      <w:tr w:rsidR="00AA40F3" w:rsidRPr="006C08C1" w14:paraId="490DD828" w14:textId="77777777" w:rsidTr="00E04752">
        <w:trPr>
          <w:trHeight w:val="315"/>
          <w:jc w:val="center"/>
        </w:trPr>
        <w:tc>
          <w:tcPr>
            <w:tcW w:w="666" w:type="dxa"/>
            <w:vAlign w:val="center"/>
          </w:tcPr>
          <w:p w14:paraId="64B99BEC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124</w:t>
            </w:r>
          </w:p>
        </w:tc>
        <w:tc>
          <w:tcPr>
            <w:tcW w:w="4574" w:type="dxa"/>
            <w:vAlign w:val="center"/>
          </w:tcPr>
          <w:p w14:paraId="3F9F93C3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多潘立</w:t>
            </w:r>
            <w:proofErr w:type="gramStart"/>
            <w:r w:rsidRPr="006C08C1">
              <w:rPr>
                <w:color w:val="000000"/>
                <w:szCs w:val="21"/>
              </w:rPr>
              <w:t>酮</w:t>
            </w:r>
            <w:proofErr w:type="gramEnd"/>
            <w:r w:rsidRPr="006C08C1">
              <w:rPr>
                <w:color w:val="000000"/>
                <w:szCs w:val="21"/>
              </w:rPr>
              <w:t>注射液</w:t>
            </w:r>
          </w:p>
        </w:tc>
        <w:tc>
          <w:tcPr>
            <w:tcW w:w="1216" w:type="dxa"/>
            <w:vAlign w:val="center"/>
          </w:tcPr>
          <w:p w14:paraId="67F4705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27858A0D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未规定</w:t>
            </w:r>
          </w:p>
        </w:tc>
      </w:tr>
      <w:tr w:rsidR="00AA40F3" w:rsidRPr="006C08C1" w14:paraId="60E64B29" w14:textId="77777777" w:rsidTr="00E04752">
        <w:trPr>
          <w:trHeight w:val="300"/>
          <w:jc w:val="center"/>
        </w:trPr>
        <w:tc>
          <w:tcPr>
            <w:tcW w:w="666" w:type="dxa"/>
            <w:vAlign w:val="center"/>
          </w:tcPr>
          <w:p w14:paraId="332A62A7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125</w:t>
            </w:r>
          </w:p>
        </w:tc>
        <w:tc>
          <w:tcPr>
            <w:tcW w:w="4574" w:type="dxa"/>
            <w:vAlign w:val="center"/>
          </w:tcPr>
          <w:p w14:paraId="7C177EA0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盐酸甜菜碱预混剂（水产用）</w:t>
            </w:r>
          </w:p>
        </w:tc>
        <w:tc>
          <w:tcPr>
            <w:tcW w:w="1216" w:type="dxa"/>
            <w:vAlign w:val="center"/>
          </w:tcPr>
          <w:p w14:paraId="2C61B7C9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B</w:t>
            </w:r>
          </w:p>
        </w:tc>
        <w:tc>
          <w:tcPr>
            <w:tcW w:w="1619" w:type="dxa"/>
            <w:vAlign w:val="center"/>
          </w:tcPr>
          <w:p w14:paraId="3BD47702" w14:textId="77777777" w:rsidR="00AA40F3" w:rsidRPr="006C08C1" w:rsidRDefault="00AA40F3" w:rsidP="00E04752">
            <w:pPr>
              <w:jc w:val="center"/>
              <w:rPr>
                <w:szCs w:val="21"/>
              </w:rPr>
            </w:pPr>
            <w:r w:rsidRPr="006C08C1">
              <w:rPr>
                <w:color w:val="000000"/>
                <w:szCs w:val="21"/>
              </w:rPr>
              <w:t>0</w:t>
            </w:r>
            <w:r w:rsidRPr="006C08C1">
              <w:rPr>
                <w:color w:val="000000"/>
                <w:szCs w:val="21"/>
              </w:rPr>
              <w:t>度日</w:t>
            </w:r>
          </w:p>
        </w:tc>
      </w:tr>
    </w:tbl>
    <w:p w14:paraId="7DDE5003" w14:textId="77777777" w:rsidR="00AA40F3" w:rsidRPr="006C08C1" w:rsidRDefault="00AA40F3" w:rsidP="00AA40F3">
      <w:pPr>
        <w:widowControl/>
        <w:ind w:left="420" w:hangingChars="200" w:hanging="420"/>
        <w:jc w:val="left"/>
        <w:rPr>
          <w:szCs w:val="21"/>
        </w:rPr>
      </w:pPr>
      <w:r w:rsidRPr="006C08C1">
        <w:rPr>
          <w:szCs w:val="21"/>
        </w:rPr>
        <w:t>说明：</w:t>
      </w:r>
    </w:p>
    <w:p w14:paraId="54B0876A" w14:textId="77777777" w:rsidR="00AA40F3" w:rsidRPr="006C08C1" w:rsidRDefault="00AA40F3" w:rsidP="00AA40F3">
      <w:pPr>
        <w:widowControl/>
        <w:ind w:leftChars="200" w:left="630" w:hangingChars="100" w:hanging="210"/>
        <w:jc w:val="left"/>
        <w:rPr>
          <w:szCs w:val="21"/>
        </w:rPr>
      </w:pPr>
      <w:r w:rsidRPr="006C08C1">
        <w:rPr>
          <w:szCs w:val="21"/>
        </w:rPr>
        <w:t>1.</w:t>
      </w:r>
      <w:proofErr w:type="gramStart"/>
      <w:r w:rsidRPr="006C08C1">
        <w:rPr>
          <w:szCs w:val="21"/>
        </w:rPr>
        <w:t>本宣传</w:t>
      </w:r>
      <w:proofErr w:type="gramEnd"/>
      <w:r w:rsidRPr="006C08C1">
        <w:rPr>
          <w:szCs w:val="21"/>
        </w:rPr>
        <w:t>材料仅供参考，已批准的兽药名称、用法用量和休药期，以兽药典、兽药质量标准和相关公告为准。</w:t>
      </w:r>
    </w:p>
    <w:p w14:paraId="1347BEF5" w14:textId="77777777" w:rsidR="00AA40F3" w:rsidRPr="006C08C1" w:rsidRDefault="00AA40F3" w:rsidP="00AA40F3">
      <w:pPr>
        <w:widowControl/>
        <w:ind w:leftChars="200" w:left="630" w:hangingChars="100" w:hanging="210"/>
        <w:jc w:val="left"/>
        <w:rPr>
          <w:szCs w:val="21"/>
        </w:rPr>
      </w:pPr>
      <w:r w:rsidRPr="006C08C1">
        <w:rPr>
          <w:szCs w:val="21"/>
        </w:rPr>
        <w:t>2.</w:t>
      </w:r>
      <w:r w:rsidRPr="006C08C1">
        <w:rPr>
          <w:szCs w:val="21"/>
        </w:rPr>
        <w:t>代码解释，</w:t>
      </w:r>
      <w:r w:rsidRPr="006C08C1">
        <w:rPr>
          <w:szCs w:val="21"/>
        </w:rPr>
        <w:t>A</w:t>
      </w:r>
      <w:r w:rsidRPr="006C08C1">
        <w:rPr>
          <w:szCs w:val="21"/>
        </w:rPr>
        <w:t>：兽药典</w:t>
      </w:r>
      <w:r w:rsidRPr="006C08C1">
        <w:rPr>
          <w:szCs w:val="21"/>
        </w:rPr>
        <w:t>2015</w:t>
      </w:r>
      <w:r w:rsidRPr="006C08C1">
        <w:rPr>
          <w:szCs w:val="21"/>
        </w:rPr>
        <w:t>年版，</w:t>
      </w:r>
      <w:r w:rsidRPr="006C08C1">
        <w:rPr>
          <w:szCs w:val="21"/>
        </w:rPr>
        <w:t>B</w:t>
      </w:r>
      <w:r w:rsidRPr="006C08C1">
        <w:rPr>
          <w:szCs w:val="21"/>
        </w:rPr>
        <w:t>：兽药质量标准</w:t>
      </w:r>
      <w:r w:rsidRPr="006C08C1">
        <w:rPr>
          <w:szCs w:val="21"/>
        </w:rPr>
        <w:t>2017</w:t>
      </w:r>
      <w:r w:rsidRPr="006C08C1">
        <w:rPr>
          <w:szCs w:val="21"/>
        </w:rPr>
        <w:t>年版，</w:t>
      </w:r>
      <w:r w:rsidRPr="006C08C1">
        <w:rPr>
          <w:szCs w:val="21"/>
        </w:rPr>
        <w:t>C</w:t>
      </w:r>
      <w:r w:rsidRPr="006C08C1">
        <w:rPr>
          <w:szCs w:val="21"/>
        </w:rPr>
        <w:t>：农业部公告，</w:t>
      </w:r>
      <w:r w:rsidRPr="006C08C1">
        <w:rPr>
          <w:szCs w:val="21"/>
        </w:rPr>
        <w:t>D</w:t>
      </w:r>
      <w:r w:rsidRPr="006C08C1">
        <w:rPr>
          <w:szCs w:val="21"/>
        </w:rPr>
        <w:t>：农业农村部公告。</w:t>
      </w:r>
    </w:p>
    <w:p w14:paraId="4275817D" w14:textId="77777777" w:rsidR="00AA40F3" w:rsidRPr="006C08C1" w:rsidRDefault="00AA40F3" w:rsidP="00AA40F3">
      <w:pPr>
        <w:widowControl/>
        <w:ind w:leftChars="200" w:left="630" w:hangingChars="100" w:hanging="210"/>
        <w:jc w:val="left"/>
        <w:rPr>
          <w:szCs w:val="21"/>
        </w:rPr>
      </w:pPr>
      <w:r w:rsidRPr="006C08C1">
        <w:rPr>
          <w:szCs w:val="21"/>
        </w:rPr>
        <w:t>3.</w:t>
      </w:r>
      <w:r w:rsidRPr="006C08C1">
        <w:rPr>
          <w:szCs w:val="21"/>
        </w:rPr>
        <w:t>休药期中</w:t>
      </w:r>
      <w:r w:rsidRPr="006C08C1">
        <w:rPr>
          <w:szCs w:val="21"/>
        </w:rPr>
        <w:t>“</w:t>
      </w:r>
      <w:r w:rsidRPr="006C08C1">
        <w:rPr>
          <w:szCs w:val="21"/>
        </w:rPr>
        <w:t>度日</w:t>
      </w:r>
      <w:r w:rsidRPr="006C08C1">
        <w:rPr>
          <w:szCs w:val="21"/>
        </w:rPr>
        <w:t>”</w:t>
      </w:r>
      <w:r w:rsidRPr="006C08C1">
        <w:rPr>
          <w:szCs w:val="21"/>
        </w:rPr>
        <w:t>是指水温与停药天数乘积，如某兽药休药期为</w:t>
      </w:r>
      <w:r w:rsidRPr="006C08C1">
        <w:rPr>
          <w:szCs w:val="21"/>
        </w:rPr>
        <w:t>500</w:t>
      </w:r>
      <w:r w:rsidRPr="006C08C1">
        <w:rPr>
          <w:szCs w:val="21"/>
        </w:rPr>
        <w:t>度日，当水温</w:t>
      </w:r>
      <w:r w:rsidRPr="006C08C1">
        <w:rPr>
          <w:szCs w:val="21"/>
        </w:rPr>
        <w:t>25</w:t>
      </w:r>
      <w:r>
        <w:rPr>
          <w:rFonts w:ascii="宋体" w:hAnsi="宋体" w:cs="宋体" w:hint="eastAsia"/>
          <w:szCs w:val="21"/>
        </w:rPr>
        <w:t>℃</w:t>
      </w:r>
      <w:r w:rsidRPr="006C08C1">
        <w:rPr>
          <w:szCs w:val="21"/>
        </w:rPr>
        <w:t>，至少需停药</w:t>
      </w:r>
      <w:r w:rsidRPr="006C08C1">
        <w:rPr>
          <w:szCs w:val="21"/>
        </w:rPr>
        <w:t>20</w:t>
      </w:r>
      <w:r w:rsidRPr="006C08C1">
        <w:rPr>
          <w:szCs w:val="21"/>
        </w:rPr>
        <w:t>日以上，即</w:t>
      </w:r>
      <w:r w:rsidRPr="006C08C1">
        <w:rPr>
          <w:szCs w:val="21"/>
        </w:rPr>
        <w:t>25</w:t>
      </w:r>
      <w:r>
        <w:rPr>
          <w:rFonts w:ascii="宋体" w:hAnsi="宋体" w:cs="宋体" w:hint="eastAsia"/>
          <w:szCs w:val="21"/>
        </w:rPr>
        <w:t>℃</w:t>
      </w:r>
      <w:r w:rsidRPr="006C08C1">
        <w:rPr>
          <w:szCs w:val="21"/>
        </w:rPr>
        <w:t>×20</w:t>
      </w:r>
      <w:r w:rsidRPr="006C08C1">
        <w:rPr>
          <w:szCs w:val="21"/>
        </w:rPr>
        <w:t>日</w:t>
      </w:r>
      <w:r w:rsidRPr="006C08C1">
        <w:rPr>
          <w:szCs w:val="21"/>
        </w:rPr>
        <w:t>=500</w:t>
      </w:r>
      <w:r w:rsidRPr="006C08C1">
        <w:rPr>
          <w:szCs w:val="21"/>
        </w:rPr>
        <w:t>度日。</w:t>
      </w:r>
    </w:p>
    <w:p w14:paraId="30F57300" w14:textId="77777777" w:rsidR="00AA40F3" w:rsidRPr="006C08C1" w:rsidRDefault="00AA40F3" w:rsidP="00AA40F3">
      <w:pPr>
        <w:widowControl/>
        <w:ind w:leftChars="200" w:left="630" w:hangingChars="100" w:hanging="210"/>
        <w:jc w:val="left"/>
        <w:rPr>
          <w:szCs w:val="21"/>
        </w:rPr>
      </w:pPr>
      <w:r w:rsidRPr="006C08C1">
        <w:rPr>
          <w:szCs w:val="21"/>
        </w:rPr>
        <w:t>4.</w:t>
      </w:r>
      <w:r w:rsidRPr="006C08C1">
        <w:rPr>
          <w:szCs w:val="21"/>
        </w:rPr>
        <w:t>水产养殖生产者应依法做好用药记录，使用有休药期规定的兽药必须遵守休药期，购买处方药必须由执业兽医开具处方。</w:t>
      </w:r>
    </w:p>
    <w:p w14:paraId="534991A1" w14:textId="77777777" w:rsidR="00AA40F3" w:rsidRPr="006C08C1" w:rsidRDefault="00AA40F3" w:rsidP="00AA40F3">
      <w:pPr>
        <w:widowControl/>
        <w:ind w:leftChars="200" w:left="630" w:hangingChars="100" w:hanging="210"/>
        <w:jc w:val="left"/>
        <w:rPr>
          <w:szCs w:val="21"/>
        </w:rPr>
      </w:pPr>
      <w:r w:rsidRPr="006C08C1">
        <w:rPr>
          <w:szCs w:val="21"/>
        </w:rPr>
        <w:t>5.</w:t>
      </w:r>
      <w:r w:rsidRPr="006C08C1">
        <w:rPr>
          <w:szCs w:val="21"/>
        </w:rPr>
        <w:t>带</w:t>
      </w:r>
      <w:r w:rsidRPr="006C08C1">
        <w:rPr>
          <w:color w:val="000000"/>
          <w:szCs w:val="21"/>
        </w:rPr>
        <w:t>*</w:t>
      </w:r>
      <w:r w:rsidRPr="006C08C1">
        <w:rPr>
          <w:szCs w:val="21"/>
        </w:rPr>
        <w:t>的兽药，为凭借执业兽医处方可以购买和使用的兽用处方药。</w:t>
      </w:r>
    </w:p>
    <w:p w14:paraId="3C689C0E" w14:textId="77777777" w:rsidR="006A1D4C" w:rsidRPr="00AA40F3" w:rsidRDefault="006A1D4C">
      <w:pPr>
        <w:widowControl/>
        <w:jc w:val="left"/>
      </w:pPr>
    </w:p>
    <w:p w14:paraId="1BA277B8" w14:textId="77777777" w:rsidR="001C2BF7" w:rsidRPr="001C2BF7" w:rsidRDefault="001C2BF7" w:rsidP="001C2BF7"/>
    <w:p w14:paraId="42D78152" w14:textId="77777777" w:rsidR="001C2BF7" w:rsidRPr="001C2BF7" w:rsidRDefault="001C2BF7" w:rsidP="001C2BF7"/>
    <w:p w14:paraId="6A8CE0A5" w14:textId="40401840" w:rsidR="001C2BF7" w:rsidRDefault="001C2BF7" w:rsidP="001C2BF7"/>
    <w:p w14:paraId="56FDC18D" w14:textId="2CF3FDF4" w:rsidR="006A1D4C" w:rsidRPr="001C2BF7" w:rsidRDefault="006A1D4C" w:rsidP="00364E52"/>
    <w:sectPr w:rsidR="006A1D4C" w:rsidRPr="001C2BF7" w:rsidSect="00364E52">
      <w:footerReference w:type="even" r:id="rId8"/>
      <w:footerReference w:type="default" r:id="rId9"/>
      <w:pgSz w:w="11906" w:h="16838" w:code="9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83EA2" w14:textId="77777777" w:rsidR="009B6979" w:rsidRDefault="009B6979" w:rsidP="00AE178D">
      <w:r>
        <w:separator/>
      </w:r>
    </w:p>
  </w:endnote>
  <w:endnote w:type="continuationSeparator" w:id="0">
    <w:p w14:paraId="6B64F8E9" w14:textId="77777777" w:rsidR="009B6979" w:rsidRDefault="009B6979" w:rsidP="00AE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033101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02760B17" w14:textId="2679D7A2" w:rsidR="00E04752" w:rsidRPr="00472B45" w:rsidRDefault="00E04752" w:rsidP="00AB65D0">
        <w:pPr>
          <w:pStyle w:val="a7"/>
          <w:jc w:val="right"/>
          <w:rPr>
            <w:sz w:val="21"/>
          </w:rPr>
        </w:pPr>
        <w:r w:rsidRPr="00472B45">
          <w:rPr>
            <w:sz w:val="21"/>
          </w:rPr>
          <w:fldChar w:fldCharType="begin"/>
        </w:r>
        <w:r w:rsidRPr="00472B45">
          <w:rPr>
            <w:sz w:val="21"/>
          </w:rPr>
          <w:instrText>PAGE   \* MERGEFORMAT</w:instrText>
        </w:r>
        <w:r w:rsidRPr="00472B45">
          <w:rPr>
            <w:sz w:val="21"/>
          </w:rPr>
          <w:fldChar w:fldCharType="separate"/>
        </w:r>
        <w:r w:rsidR="00663D11" w:rsidRPr="00663D11">
          <w:rPr>
            <w:noProof/>
            <w:sz w:val="21"/>
            <w:lang w:val="zh-CN"/>
          </w:rPr>
          <w:t>-</w:t>
        </w:r>
        <w:r w:rsidR="00663D11">
          <w:rPr>
            <w:noProof/>
            <w:sz w:val="21"/>
          </w:rPr>
          <w:t xml:space="preserve"> 4 -</w:t>
        </w:r>
        <w:r w:rsidRPr="00472B45"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460081"/>
      <w:docPartObj>
        <w:docPartGallery w:val="Page Numbers (Bottom of Page)"/>
        <w:docPartUnique/>
      </w:docPartObj>
    </w:sdtPr>
    <w:sdtEndPr/>
    <w:sdtContent>
      <w:p w14:paraId="2094E2B3" w14:textId="70C86852" w:rsidR="00E04752" w:rsidRDefault="00E04752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D11" w:rsidRPr="00663D11">
          <w:rPr>
            <w:noProof/>
            <w:sz w:val="21"/>
            <w:lang w:val="zh-CN"/>
          </w:rPr>
          <w:t>-</w:t>
        </w:r>
        <w:r w:rsidR="00663D11" w:rsidRPr="00663D11">
          <w:rPr>
            <w:noProof/>
            <w:sz w:val="21"/>
          </w:rPr>
          <w:t xml:space="preserve"> 3</w:t>
        </w:r>
        <w:r w:rsidR="00663D11" w:rsidRPr="00663D11">
          <w:rPr>
            <w:noProof/>
            <w:sz w:val="20"/>
          </w:rPr>
          <w:t xml:space="preserve">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661A" w14:textId="77777777" w:rsidR="009B6979" w:rsidRDefault="009B6979" w:rsidP="00AE178D">
      <w:r>
        <w:separator/>
      </w:r>
    </w:p>
  </w:footnote>
  <w:footnote w:type="continuationSeparator" w:id="0">
    <w:p w14:paraId="592F52EE" w14:textId="77777777" w:rsidR="009B6979" w:rsidRDefault="009B6979" w:rsidP="00AE1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64142"/>
    <w:multiLevelType w:val="singleLevel"/>
    <w:tmpl w:val="8B96414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162BB3D"/>
    <w:multiLevelType w:val="singleLevel"/>
    <w:tmpl w:val="A162BB3D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D2522DD7"/>
    <w:multiLevelType w:val="singleLevel"/>
    <w:tmpl w:val="D2522DD7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E4F675F4"/>
    <w:multiLevelType w:val="singleLevel"/>
    <w:tmpl w:val="E4F675F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1E21024A"/>
    <w:multiLevelType w:val="multilevel"/>
    <w:tmpl w:val="1E21024A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EFE3594"/>
    <w:multiLevelType w:val="multilevel"/>
    <w:tmpl w:val="7E004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81AA9"/>
    <w:multiLevelType w:val="hybridMultilevel"/>
    <w:tmpl w:val="A37E98AE"/>
    <w:lvl w:ilvl="0" w:tplc="1804C792">
      <w:start w:val="1"/>
      <w:numFmt w:val="decimalEnclosedCircle"/>
      <w:lvlText w:val="%1"/>
      <w:lvlJc w:val="left"/>
      <w:pPr>
        <w:ind w:left="92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26887120"/>
    <w:multiLevelType w:val="hybridMultilevel"/>
    <w:tmpl w:val="98C2DA9C"/>
    <w:lvl w:ilvl="0" w:tplc="1E1691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276B74F5"/>
    <w:multiLevelType w:val="hybridMultilevel"/>
    <w:tmpl w:val="3D44DFB4"/>
    <w:lvl w:ilvl="0" w:tplc="EA6CBC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2E3C6BFC"/>
    <w:multiLevelType w:val="multilevel"/>
    <w:tmpl w:val="2E3C6BF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2EF76BC6"/>
    <w:multiLevelType w:val="multilevel"/>
    <w:tmpl w:val="2EF76BC6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30E31F2B"/>
    <w:multiLevelType w:val="hybridMultilevel"/>
    <w:tmpl w:val="63D8DF44"/>
    <w:lvl w:ilvl="0" w:tplc="370E886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81727F2"/>
    <w:multiLevelType w:val="singleLevel"/>
    <w:tmpl w:val="381727F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 w15:restartNumberingAfterBreak="0">
    <w:nsid w:val="47681E9B"/>
    <w:multiLevelType w:val="multilevel"/>
    <w:tmpl w:val="47681E9B"/>
    <w:lvl w:ilvl="0">
      <w:start w:val="1"/>
      <w:numFmt w:val="chineseCountingThousand"/>
      <w:lvlText w:val="第%1节"/>
      <w:lvlJc w:val="left"/>
      <w:pPr>
        <w:ind w:left="987" w:hanging="420"/>
      </w:pPr>
      <w:rPr>
        <w:rFonts w:ascii="黑体" w:eastAsia="黑体" w:hAnsi="黑体" w:hint="eastAsia"/>
        <w:b w:val="0"/>
        <w:sz w:val="30"/>
        <w:szCs w:val="30"/>
        <w:shd w:val="clear" w:color="auto" w:fil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FB73F1"/>
    <w:multiLevelType w:val="multilevel"/>
    <w:tmpl w:val="54FB73F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56820486"/>
    <w:multiLevelType w:val="multilevel"/>
    <w:tmpl w:val="56820486"/>
    <w:lvl w:ilvl="0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1CA8C3"/>
    <w:multiLevelType w:val="singleLevel"/>
    <w:tmpl w:val="661CA8C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7" w15:restartNumberingAfterBreak="0">
    <w:nsid w:val="6D6A4672"/>
    <w:multiLevelType w:val="multilevel"/>
    <w:tmpl w:val="6D6A4672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F74742A"/>
    <w:multiLevelType w:val="hybridMultilevel"/>
    <w:tmpl w:val="EC5AD950"/>
    <w:lvl w:ilvl="0" w:tplc="B73640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714E7E8A"/>
    <w:multiLevelType w:val="multilevel"/>
    <w:tmpl w:val="714E7E8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72696A7A"/>
    <w:multiLevelType w:val="multilevel"/>
    <w:tmpl w:val="72696A7A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9"/>
  </w:num>
  <w:num w:numId="2">
    <w:abstractNumId w:val="13"/>
  </w:num>
  <w:num w:numId="3">
    <w:abstractNumId w:val="16"/>
  </w:num>
  <w:num w:numId="4">
    <w:abstractNumId w:val="20"/>
  </w:num>
  <w:num w:numId="5">
    <w:abstractNumId w:val="10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3"/>
  </w:num>
  <w:num w:numId="11">
    <w:abstractNumId w:val="14"/>
  </w:num>
  <w:num w:numId="12">
    <w:abstractNumId w:val="9"/>
  </w:num>
  <w:num w:numId="13">
    <w:abstractNumId w:val="15"/>
  </w:num>
  <w:num w:numId="14">
    <w:abstractNumId w:val="17"/>
  </w:num>
  <w:num w:numId="15">
    <w:abstractNumId w:val="6"/>
  </w:num>
  <w:num w:numId="16">
    <w:abstractNumId w:val="2"/>
  </w:num>
  <w:num w:numId="17">
    <w:abstractNumId w:val="7"/>
  </w:num>
  <w:num w:numId="18">
    <w:abstractNumId w:val="18"/>
  </w:num>
  <w:num w:numId="19">
    <w:abstractNumId w:val="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10"/>
    <w:rsid w:val="000168DD"/>
    <w:rsid w:val="00017C08"/>
    <w:rsid w:val="000B7589"/>
    <w:rsid w:val="00101676"/>
    <w:rsid w:val="00125CB4"/>
    <w:rsid w:val="00192E7F"/>
    <w:rsid w:val="001C2BF7"/>
    <w:rsid w:val="001C61EB"/>
    <w:rsid w:val="0020413B"/>
    <w:rsid w:val="0021117D"/>
    <w:rsid w:val="00233D88"/>
    <w:rsid w:val="00275B41"/>
    <w:rsid w:val="002945BE"/>
    <w:rsid w:val="002A0862"/>
    <w:rsid w:val="002C0902"/>
    <w:rsid w:val="00314E04"/>
    <w:rsid w:val="00336DB0"/>
    <w:rsid w:val="00364E52"/>
    <w:rsid w:val="00386454"/>
    <w:rsid w:val="003A2BF0"/>
    <w:rsid w:val="003A540C"/>
    <w:rsid w:val="003C23E9"/>
    <w:rsid w:val="003D321A"/>
    <w:rsid w:val="003F7DB9"/>
    <w:rsid w:val="00424066"/>
    <w:rsid w:val="0042657B"/>
    <w:rsid w:val="00472B45"/>
    <w:rsid w:val="004A3193"/>
    <w:rsid w:val="004D4F5E"/>
    <w:rsid w:val="004E2DA7"/>
    <w:rsid w:val="00510318"/>
    <w:rsid w:val="0052161D"/>
    <w:rsid w:val="00556490"/>
    <w:rsid w:val="00556823"/>
    <w:rsid w:val="005A0639"/>
    <w:rsid w:val="005C673C"/>
    <w:rsid w:val="005F6D60"/>
    <w:rsid w:val="00626BD3"/>
    <w:rsid w:val="00636727"/>
    <w:rsid w:val="006536D1"/>
    <w:rsid w:val="00663D11"/>
    <w:rsid w:val="00664CC0"/>
    <w:rsid w:val="00667A4A"/>
    <w:rsid w:val="006A1D4C"/>
    <w:rsid w:val="006B51ED"/>
    <w:rsid w:val="006C3D5F"/>
    <w:rsid w:val="006D0876"/>
    <w:rsid w:val="006D70F7"/>
    <w:rsid w:val="00725532"/>
    <w:rsid w:val="00795238"/>
    <w:rsid w:val="00795C7B"/>
    <w:rsid w:val="007A57DB"/>
    <w:rsid w:val="007C29FC"/>
    <w:rsid w:val="007C3299"/>
    <w:rsid w:val="007D0150"/>
    <w:rsid w:val="007E4A50"/>
    <w:rsid w:val="008C0FB3"/>
    <w:rsid w:val="008C6135"/>
    <w:rsid w:val="008D11EC"/>
    <w:rsid w:val="008D7DF2"/>
    <w:rsid w:val="008F4950"/>
    <w:rsid w:val="00972330"/>
    <w:rsid w:val="009A2F10"/>
    <w:rsid w:val="009B6979"/>
    <w:rsid w:val="009C6296"/>
    <w:rsid w:val="009E2D6B"/>
    <w:rsid w:val="009F65E9"/>
    <w:rsid w:val="009F6838"/>
    <w:rsid w:val="00A14AB3"/>
    <w:rsid w:val="00A44E10"/>
    <w:rsid w:val="00A95705"/>
    <w:rsid w:val="00A95A6A"/>
    <w:rsid w:val="00AA40F3"/>
    <w:rsid w:val="00AB65D0"/>
    <w:rsid w:val="00AE178D"/>
    <w:rsid w:val="00AE4ADB"/>
    <w:rsid w:val="00AF0296"/>
    <w:rsid w:val="00AF3BFB"/>
    <w:rsid w:val="00B2039D"/>
    <w:rsid w:val="00B220E1"/>
    <w:rsid w:val="00B514F4"/>
    <w:rsid w:val="00B665B0"/>
    <w:rsid w:val="00BA34AB"/>
    <w:rsid w:val="00BD25DB"/>
    <w:rsid w:val="00BF768B"/>
    <w:rsid w:val="00C24A76"/>
    <w:rsid w:val="00C37B9D"/>
    <w:rsid w:val="00C53A7A"/>
    <w:rsid w:val="00CA099B"/>
    <w:rsid w:val="00D006B4"/>
    <w:rsid w:val="00D578F2"/>
    <w:rsid w:val="00D72FE2"/>
    <w:rsid w:val="00DB0C8D"/>
    <w:rsid w:val="00DB1753"/>
    <w:rsid w:val="00DD0779"/>
    <w:rsid w:val="00E03495"/>
    <w:rsid w:val="00E04752"/>
    <w:rsid w:val="00E06D54"/>
    <w:rsid w:val="00E21622"/>
    <w:rsid w:val="00E31D53"/>
    <w:rsid w:val="00E35927"/>
    <w:rsid w:val="00E4555A"/>
    <w:rsid w:val="00E463FA"/>
    <w:rsid w:val="00E53BA7"/>
    <w:rsid w:val="00E71266"/>
    <w:rsid w:val="00E72BC6"/>
    <w:rsid w:val="00E7601A"/>
    <w:rsid w:val="00EB03A7"/>
    <w:rsid w:val="00F27A1F"/>
    <w:rsid w:val="00F62D5B"/>
    <w:rsid w:val="00F67541"/>
    <w:rsid w:val="00F92B32"/>
    <w:rsid w:val="00F962D9"/>
    <w:rsid w:val="00FC4CFA"/>
    <w:rsid w:val="00FE299F"/>
    <w:rsid w:val="00FF2377"/>
    <w:rsid w:val="212549A5"/>
    <w:rsid w:val="5A9E522A"/>
    <w:rsid w:val="6D56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ACF7B"/>
  <w15:docId w15:val="{CD8D1FEE-C796-4696-B327-E7A7668B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课文标题"/>
    <w:basedOn w:val="2"/>
    <w:next w:val="a"/>
    <w:link w:val="10"/>
    <w:qFormat/>
    <w:rsid w:val="00AE178D"/>
    <w:pPr>
      <w:outlineLvl w:val="0"/>
    </w:pPr>
    <w:rPr>
      <w:rFonts w:ascii="黑体" w:hAnsi="黑体"/>
      <w:bCs w:val="0"/>
      <w:kern w:val="44"/>
      <w:sz w:val="36"/>
      <w:szCs w:val="36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AE178D"/>
    <w:pPr>
      <w:keepNext/>
      <w:keepLines/>
      <w:ind w:firstLineChars="200" w:firstLine="200"/>
      <w:jc w:val="center"/>
      <w:outlineLvl w:val="1"/>
    </w:pPr>
    <w:rPr>
      <w:rFonts w:eastAsia="黑体"/>
      <w:bCs/>
      <w:sz w:val="30"/>
    </w:rPr>
  </w:style>
  <w:style w:type="paragraph" w:styleId="3">
    <w:name w:val="heading 3"/>
    <w:basedOn w:val="a"/>
    <w:next w:val="a"/>
    <w:link w:val="30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aliases w:val="四级标题"/>
    <w:basedOn w:val="a"/>
    <w:next w:val="a"/>
    <w:link w:val="40"/>
    <w:uiPriority w:val="9"/>
    <w:unhideWhenUsed/>
    <w:qFormat/>
    <w:rsid w:val="00AE178D"/>
    <w:pPr>
      <w:keepNext/>
      <w:keepLines/>
      <w:ind w:firstLineChars="200" w:firstLine="200"/>
      <w:outlineLvl w:val="3"/>
    </w:pPr>
    <w:rPr>
      <w:rFonts w:asciiTheme="majorHAnsi" w:eastAsia="楷体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E178D"/>
    <w:pPr>
      <w:keepNext/>
      <w:keepLines/>
      <w:spacing w:before="280" w:after="290" w:line="376" w:lineRule="auto"/>
      <w:ind w:firstLineChars="200" w:firstLine="200"/>
      <w:outlineLvl w:val="4"/>
    </w:pPr>
    <w:rPr>
      <w:rFonts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Pr>
      <w:rFonts w:ascii="宋体"/>
      <w:sz w:val="18"/>
      <w:szCs w:val="18"/>
    </w:rPr>
  </w:style>
  <w:style w:type="paragraph" w:styleId="a5">
    <w:name w:val="Balloon Text"/>
    <w:basedOn w:val="a"/>
    <w:link w:val="a6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标题 1 字符"/>
    <w:aliases w:val="课文标题 字符"/>
    <w:basedOn w:val="a0"/>
    <w:link w:val="1"/>
    <w:qFormat/>
    <w:rsid w:val="00AE178D"/>
    <w:rPr>
      <w:rFonts w:ascii="黑体" w:eastAsia="黑体" w:hAnsi="黑体"/>
      <w:kern w:val="44"/>
      <w:sz w:val="36"/>
      <w:szCs w:val="36"/>
    </w:rPr>
  </w:style>
  <w:style w:type="character" w:customStyle="1" w:styleId="20">
    <w:name w:val="标题 2 字符"/>
    <w:aliases w:val="二级标题 字符"/>
    <w:basedOn w:val="a0"/>
    <w:link w:val="2"/>
    <w:uiPriority w:val="9"/>
    <w:qFormat/>
    <w:rsid w:val="00AE178D"/>
    <w:rPr>
      <w:rFonts w:eastAsia="黑体"/>
      <w:bCs/>
      <w:kern w:val="2"/>
      <w:sz w:val="30"/>
      <w:szCs w:val="24"/>
    </w:rPr>
  </w:style>
  <w:style w:type="character" w:customStyle="1" w:styleId="40">
    <w:name w:val="标题 4 字符"/>
    <w:aliases w:val="四级标题 字符"/>
    <w:basedOn w:val="a0"/>
    <w:link w:val="4"/>
    <w:uiPriority w:val="9"/>
    <w:qFormat/>
    <w:rsid w:val="00AE178D"/>
    <w:rPr>
      <w:rFonts w:asciiTheme="majorHAnsi" w:eastAsia="楷体" w:hAnsiTheme="majorHAnsi" w:cstheme="majorBidi"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sid w:val="00AE178D"/>
    <w:rPr>
      <w:rFonts w:cstheme="minorBidi"/>
      <w:b/>
      <w:bCs/>
      <w:kern w:val="2"/>
      <w:sz w:val="28"/>
      <w:szCs w:val="28"/>
    </w:rPr>
  </w:style>
  <w:style w:type="paragraph" w:styleId="7">
    <w:name w:val="toc 7"/>
    <w:basedOn w:val="a"/>
    <w:next w:val="a"/>
    <w:uiPriority w:val="39"/>
    <w:unhideWhenUsed/>
    <w:qFormat/>
    <w:rsid w:val="00AE178D"/>
    <w:pPr>
      <w:ind w:left="126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c">
    <w:name w:val="caption"/>
    <w:basedOn w:val="a"/>
    <w:next w:val="a"/>
    <w:uiPriority w:val="35"/>
    <w:unhideWhenUsed/>
    <w:qFormat/>
    <w:rsid w:val="00AE178D"/>
    <w:pPr>
      <w:widowControl/>
      <w:spacing w:line="360" w:lineRule="auto"/>
      <w:ind w:firstLineChars="200" w:firstLine="560"/>
    </w:pPr>
    <w:rPr>
      <w:rFonts w:asciiTheme="majorHAnsi" w:eastAsia="黑体" w:hAnsiTheme="majorHAnsi" w:cstheme="majorBidi"/>
      <w:sz w:val="20"/>
      <w:szCs w:val="20"/>
    </w:rPr>
  </w:style>
  <w:style w:type="paragraph" w:styleId="ad">
    <w:name w:val="annotation text"/>
    <w:basedOn w:val="a"/>
    <w:link w:val="ae"/>
    <w:unhideWhenUsed/>
    <w:qFormat/>
    <w:rsid w:val="00AE178D"/>
    <w:pPr>
      <w:ind w:firstLineChars="200" w:firstLine="200"/>
      <w:jc w:val="left"/>
    </w:pPr>
    <w:rPr>
      <w:rFonts w:cstheme="minorBidi"/>
      <w:szCs w:val="22"/>
    </w:rPr>
  </w:style>
  <w:style w:type="character" w:customStyle="1" w:styleId="ae">
    <w:name w:val="批注文字 字符"/>
    <w:basedOn w:val="a0"/>
    <w:link w:val="ad"/>
    <w:qFormat/>
    <w:rsid w:val="00AE178D"/>
    <w:rPr>
      <w:rFonts w:cstheme="minorBidi"/>
      <w:kern w:val="2"/>
      <w:sz w:val="21"/>
      <w:szCs w:val="22"/>
    </w:rPr>
  </w:style>
  <w:style w:type="paragraph" w:styleId="51">
    <w:name w:val="toc 5"/>
    <w:basedOn w:val="a"/>
    <w:next w:val="a"/>
    <w:uiPriority w:val="39"/>
    <w:unhideWhenUsed/>
    <w:qFormat/>
    <w:rsid w:val="00AE178D"/>
    <w:pPr>
      <w:ind w:left="84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rsid w:val="00AE178D"/>
    <w:pPr>
      <w:ind w:left="420" w:firstLineChars="200" w:firstLine="200"/>
      <w:jc w:val="left"/>
    </w:pPr>
    <w:rPr>
      <w:rFonts w:eastAsiaTheme="minorHAnsi" w:cstheme="minorBidi"/>
      <w:i/>
      <w:iCs/>
      <w:sz w:val="20"/>
      <w:szCs w:val="20"/>
    </w:rPr>
  </w:style>
  <w:style w:type="paragraph" w:styleId="8">
    <w:name w:val="toc 8"/>
    <w:basedOn w:val="a"/>
    <w:next w:val="a"/>
    <w:uiPriority w:val="39"/>
    <w:unhideWhenUsed/>
    <w:qFormat/>
    <w:rsid w:val="00AE178D"/>
    <w:pPr>
      <w:ind w:left="147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qFormat/>
    <w:rsid w:val="00AE178D"/>
    <w:pPr>
      <w:ind w:leftChars="2500" w:left="100" w:firstLineChars="200" w:firstLine="200"/>
    </w:pPr>
    <w:rPr>
      <w:rFonts w:cstheme="minorBidi"/>
      <w:szCs w:val="22"/>
    </w:rPr>
  </w:style>
  <w:style w:type="character" w:customStyle="1" w:styleId="af0">
    <w:name w:val="日期 字符"/>
    <w:basedOn w:val="a0"/>
    <w:link w:val="af"/>
    <w:uiPriority w:val="99"/>
    <w:semiHidden/>
    <w:qFormat/>
    <w:rsid w:val="00AE178D"/>
    <w:rPr>
      <w:rFonts w:cstheme="minorBidi"/>
      <w:kern w:val="2"/>
      <w:sz w:val="21"/>
      <w:szCs w:val="22"/>
    </w:rPr>
  </w:style>
  <w:style w:type="paragraph" w:styleId="11">
    <w:name w:val="toc 1"/>
    <w:basedOn w:val="a"/>
    <w:next w:val="a"/>
    <w:uiPriority w:val="39"/>
    <w:unhideWhenUsed/>
    <w:qFormat/>
    <w:rsid w:val="00AE178D"/>
    <w:pPr>
      <w:spacing w:before="120" w:after="120"/>
      <w:ind w:firstLineChars="200" w:firstLine="200"/>
      <w:jc w:val="left"/>
    </w:pPr>
    <w:rPr>
      <w:rFonts w:eastAsiaTheme="minorHAnsi" w:cstheme="minorBidi"/>
      <w:b/>
      <w:bCs/>
      <w:caps/>
      <w:sz w:val="20"/>
      <w:szCs w:val="20"/>
    </w:rPr>
  </w:style>
  <w:style w:type="paragraph" w:styleId="41">
    <w:name w:val="toc 4"/>
    <w:basedOn w:val="a"/>
    <w:next w:val="a"/>
    <w:uiPriority w:val="39"/>
    <w:unhideWhenUsed/>
    <w:qFormat/>
    <w:rsid w:val="00AE178D"/>
    <w:pPr>
      <w:ind w:left="63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rsid w:val="00AE178D"/>
    <w:pPr>
      <w:outlineLvl w:val="2"/>
    </w:pPr>
    <w:rPr>
      <w:rFonts w:ascii="方正仿宋_GBK" w:eastAsia="方正仿宋_GBK"/>
      <w:sz w:val="28"/>
      <w:lang w:val="zh-CN"/>
    </w:rPr>
  </w:style>
  <w:style w:type="character" w:customStyle="1" w:styleId="af2">
    <w:name w:val="副标题 字符"/>
    <w:basedOn w:val="a0"/>
    <w:link w:val="af1"/>
    <w:uiPriority w:val="11"/>
    <w:qFormat/>
    <w:rsid w:val="00AE178D"/>
    <w:rPr>
      <w:rFonts w:ascii="方正仿宋_GBK" w:eastAsia="方正仿宋_GBK"/>
      <w:kern w:val="2"/>
      <w:sz w:val="28"/>
      <w:szCs w:val="24"/>
      <w:lang w:val="zh-CN"/>
    </w:rPr>
  </w:style>
  <w:style w:type="paragraph" w:styleId="af3">
    <w:name w:val="footnote text"/>
    <w:basedOn w:val="a"/>
    <w:link w:val="12"/>
    <w:qFormat/>
    <w:rsid w:val="00AE178D"/>
    <w:pPr>
      <w:snapToGrid w:val="0"/>
      <w:jc w:val="left"/>
    </w:pPr>
    <w:rPr>
      <w:sz w:val="18"/>
      <w:szCs w:val="18"/>
      <w:lang w:val="zh-CN"/>
    </w:rPr>
  </w:style>
  <w:style w:type="character" w:customStyle="1" w:styleId="af4">
    <w:name w:val="脚注文本 字符"/>
    <w:basedOn w:val="a0"/>
    <w:uiPriority w:val="99"/>
    <w:semiHidden/>
    <w:qFormat/>
    <w:rsid w:val="00AE178D"/>
    <w:rPr>
      <w:kern w:val="2"/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rsid w:val="00AE178D"/>
    <w:pPr>
      <w:ind w:left="105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rsid w:val="00AE178D"/>
    <w:pPr>
      <w:ind w:left="210" w:firstLineChars="200" w:firstLine="200"/>
      <w:jc w:val="left"/>
    </w:pPr>
    <w:rPr>
      <w:rFonts w:eastAsiaTheme="minorHAnsi" w:cstheme="minorBidi"/>
      <w:smallCaps/>
      <w:sz w:val="20"/>
      <w:szCs w:val="20"/>
    </w:rPr>
  </w:style>
  <w:style w:type="paragraph" w:styleId="9">
    <w:name w:val="toc 9"/>
    <w:basedOn w:val="a"/>
    <w:next w:val="a"/>
    <w:uiPriority w:val="39"/>
    <w:unhideWhenUsed/>
    <w:qFormat/>
    <w:rsid w:val="00AE178D"/>
    <w:pPr>
      <w:ind w:left="1680" w:firstLineChars="200" w:firstLine="200"/>
      <w:jc w:val="left"/>
    </w:pPr>
    <w:rPr>
      <w:rFonts w:eastAsiaTheme="minorHAnsi" w:cstheme="minorBidi"/>
      <w:sz w:val="18"/>
      <w:szCs w:val="18"/>
    </w:rPr>
  </w:style>
  <w:style w:type="paragraph" w:styleId="af5">
    <w:name w:val="annotation subject"/>
    <w:basedOn w:val="ad"/>
    <w:next w:val="ad"/>
    <w:link w:val="af6"/>
    <w:unhideWhenUsed/>
    <w:qFormat/>
    <w:rsid w:val="00AE178D"/>
    <w:rPr>
      <w:b/>
      <w:bCs/>
    </w:rPr>
  </w:style>
  <w:style w:type="character" w:customStyle="1" w:styleId="af6">
    <w:name w:val="批注主题 字符"/>
    <w:basedOn w:val="ae"/>
    <w:link w:val="af5"/>
    <w:qFormat/>
    <w:rsid w:val="00AE178D"/>
    <w:rPr>
      <w:rFonts w:cstheme="minorBidi"/>
      <w:b/>
      <w:bCs/>
      <w:kern w:val="2"/>
      <w:sz w:val="21"/>
      <w:szCs w:val="22"/>
    </w:rPr>
  </w:style>
  <w:style w:type="table" w:styleId="af7">
    <w:name w:val="Table Grid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0"/>
    <w:uiPriority w:val="99"/>
    <w:semiHidden/>
    <w:unhideWhenUsed/>
    <w:qFormat/>
    <w:rsid w:val="00AE178D"/>
  </w:style>
  <w:style w:type="character" w:styleId="af9">
    <w:name w:val="FollowedHyperlink"/>
    <w:basedOn w:val="a0"/>
    <w:unhideWhenUsed/>
    <w:qFormat/>
    <w:rsid w:val="00AE178D"/>
    <w:rPr>
      <w:color w:val="954F72" w:themeColor="followedHyperlink"/>
      <w:u w:val="single"/>
    </w:rPr>
  </w:style>
  <w:style w:type="character" w:styleId="afa">
    <w:name w:val="Emphasis"/>
    <w:basedOn w:val="a0"/>
    <w:qFormat/>
    <w:rsid w:val="00AE178D"/>
    <w:rPr>
      <w:i/>
      <w:iCs/>
    </w:rPr>
  </w:style>
  <w:style w:type="character" w:styleId="afb">
    <w:name w:val="Hyperlink"/>
    <w:basedOn w:val="a0"/>
    <w:uiPriority w:val="99"/>
    <w:unhideWhenUsed/>
    <w:qFormat/>
    <w:rsid w:val="00AE178D"/>
    <w:rPr>
      <w:color w:val="0563C1" w:themeColor="hyperlink"/>
      <w:u w:val="single"/>
    </w:rPr>
  </w:style>
  <w:style w:type="character" w:styleId="afc">
    <w:name w:val="annotation reference"/>
    <w:basedOn w:val="a0"/>
    <w:unhideWhenUsed/>
    <w:qFormat/>
    <w:rsid w:val="00AE178D"/>
    <w:rPr>
      <w:sz w:val="21"/>
      <w:szCs w:val="21"/>
    </w:rPr>
  </w:style>
  <w:style w:type="character" w:styleId="afd">
    <w:name w:val="footnote reference"/>
    <w:uiPriority w:val="99"/>
    <w:qFormat/>
    <w:rsid w:val="00AE178D"/>
    <w:rPr>
      <w:vertAlign w:val="superscript"/>
    </w:rPr>
  </w:style>
  <w:style w:type="paragraph" w:styleId="afe">
    <w:name w:val="List Paragraph"/>
    <w:basedOn w:val="a"/>
    <w:uiPriority w:val="34"/>
    <w:qFormat/>
    <w:rsid w:val="00AE178D"/>
    <w:pPr>
      <w:ind w:firstLineChars="200" w:firstLine="420"/>
    </w:pPr>
    <w:rPr>
      <w:rFonts w:cstheme="minorBidi"/>
      <w:szCs w:val="22"/>
    </w:rPr>
  </w:style>
  <w:style w:type="paragraph" w:customStyle="1" w:styleId="13">
    <w:name w:val="修订1"/>
    <w:hidden/>
    <w:uiPriority w:val="99"/>
    <w:semiHidden/>
    <w:qFormat/>
    <w:rsid w:val="00AE178D"/>
    <w:rPr>
      <w:rFonts w:asciiTheme="minorHAnsi" w:hAnsiTheme="minorHAnsi" w:cstheme="minorBidi"/>
      <w:kern w:val="2"/>
      <w:sz w:val="22"/>
      <w:szCs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AE178D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32"/>
    </w:rPr>
  </w:style>
  <w:style w:type="paragraph" w:customStyle="1" w:styleId="aff">
    <w:name w:val="一级标题"/>
    <w:basedOn w:val="1"/>
    <w:next w:val="a"/>
    <w:link w:val="aff0"/>
    <w:qFormat/>
    <w:rsid w:val="00AE178D"/>
    <w:pPr>
      <w:spacing w:beforeLines="100" w:before="360"/>
      <w:ind w:firstLine="720"/>
    </w:pPr>
  </w:style>
  <w:style w:type="character" w:customStyle="1" w:styleId="aff0">
    <w:name w:val="一级标题 字符"/>
    <w:basedOn w:val="10"/>
    <w:link w:val="aff"/>
    <w:qFormat/>
    <w:rsid w:val="00AE178D"/>
    <w:rPr>
      <w:rFonts w:ascii="黑体" w:eastAsia="黑体" w:hAnsi="黑体"/>
      <w:kern w:val="44"/>
      <w:sz w:val="36"/>
      <w:szCs w:val="36"/>
    </w:rPr>
  </w:style>
  <w:style w:type="character" w:customStyle="1" w:styleId="Char">
    <w:name w:val="页眉 Char"/>
    <w:qFormat/>
    <w:rsid w:val="00AE178D"/>
    <w:rPr>
      <w:kern w:val="2"/>
      <w:sz w:val="18"/>
      <w:szCs w:val="18"/>
    </w:rPr>
  </w:style>
  <w:style w:type="character" w:customStyle="1" w:styleId="Char0">
    <w:name w:val="页脚 Char"/>
    <w:qFormat/>
    <w:rsid w:val="00AE178D"/>
    <w:rPr>
      <w:kern w:val="2"/>
      <w:sz w:val="18"/>
      <w:szCs w:val="18"/>
    </w:rPr>
  </w:style>
  <w:style w:type="table" w:customStyle="1" w:styleId="14">
    <w:name w:val="网格型1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AE17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21">
    <w:name w:val="font21"/>
    <w:qFormat/>
    <w:rsid w:val="00AE178D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01">
    <w:name w:val="font01"/>
    <w:qFormat/>
    <w:rsid w:val="00AE178D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customStyle="1" w:styleId="22">
    <w:name w:val="网格型2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批注文字 Char"/>
    <w:uiPriority w:val="99"/>
    <w:qFormat/>
    <w:rsid w:val="00AE178D"/>
  </w:style>
  <w:style w:type="character" w:customStyle="1" w:styleId="12">
    <w:name w:val="脚注文本 字符1"/>
    <w:link w:val="af3"/>
    <w:qFormat/>
    <w:rsid w:val="00AE178D"/>
    <w:rPr>
      <w:kern w:val="2"/>
      <w:sz w:val="18"/>
      <w:szCs w:val="18"/>
      <w:lang w:val="zh-CN"/>
    </w:rPr>
  </w:style>
  <w:style w:type="character" w:customStyle="1" w:styleId="fontstyle01">
    <w:name w:val="fontstyle01"/>
    <w:qFormat/>
    <w:rsid w:val="00AE178D"/>
    <w:rPr>
      <w:rFonts w:ascii="宋体" w:eastAsia="宋体" w:hAnsi="宋体" w:hint="eastAsia"/>
      <w:color w:val="000000"/>
      <w:sz w:val="22"/>
      <w:szCs w:val="22"/>
    </w:rPr>
  </w:style>
  <w:style w:type="table" w:customStyle="1" w:styleId="32">
    <w:name w:val="网格型3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网格型4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网格型21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型111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网格型13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网格型22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2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网格型6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3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3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3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网格型7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网格型15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4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型114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4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网格型8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网格型16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5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网格型115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5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网格型9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网格型17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6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网格型116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6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1"/>
    <w:qFormat/>
    <w:rsid w:val="00AE178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网格型18"/>
    <w:basedOn w:val="a1"/>
    <w:qFormat/>
    <w:rsid w:val="00AE1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7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网格型117"/>
    <w:basedOn w:val="a1"/>
    <w:uiPriority w:val="39"/>
    <w:qFormat/>
    <w:rsid w:val="00AE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网格型37"/>
    <w:basedOn w:val="a1"/>
    <w:qFormat/>
    <w:rsid w:val="00AE17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网格型19"/>
    <w:basedOn w:val="a1"/>
    <w:qFormat/>
    <w:rsid w:val="00AE178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三级标题"/>
    <w:basedOn w:val="3"/>
    <w:link w:val="aff2"/>
    <w:qFormat/>
    <w:rsid w:val="00AE178D"/>
    <w:pPr>
      <w:keepNext/>
      <w:keepLines/>
      <w:widowControl w:val="0"/>
      <w:spacing w:before="0" w:beforeAutospacing="0" w:after="0" w:afterAutospacing="0"/>
      <w:ind w:firstLineChars="200" w:firstLine="560"/>
    </w:pPr>
    <w:rPr>
      <w:rFonts w:eastAsia="黑体"/>
      <w:b w:val="0"/>
      <w:bCs w:val="0"/>
      <w:kern w:val="2"/>
      <w:sz w:val="28"/>
      <w:szCs w:val="24"/>
    </w:rPr>
  </w:style>
  <w:style w:type="character" w:customStyle="1" w:styleId="aff2">
    <w:name w:val="三级标题 字符"/>
    <w:basedOn w:val="30"/>
    <w:link w:val="aff1"/>
    <w:rsid w:val="00AE178D"/>
    <w:rPr>
      <w:rFonts w:ascii="宋体" w:eastAsia="黑体" w:hAnsi="宋体" w:cs="宋体"/>
      <w:b w:val="0"/>
      <w:bCs w:val="0"/>
      <w:kern w:val="2"/>
      <w:sz w:val="28"/>
      <w:szCs w:val="24"/>
    </w:rPr>
  </w:style>
  <w:style w:type="table" w:customStyle="1" w:styleId="TableNormal">
    <w:name w:val="Table Normal"/>
    <w:uiPriority w:val="2"/>
    <w:semiHidden/>
    <w:unhideWhenUsed/>
    <w:qFormat/>
    <w:rsid w:val="00AE178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AE178D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aff4">
    <w:name w:val="正文文本 字符"/>
    <w:basedOn w:val="a0"/>
    <w:link w:val="aff3"/>
    <w:uiPriority w:val="1"/>
    <w:rsid w:val="00AE178D"/>
    <w:rPr>
      <w:rFonts w:ascii="宋体" w:hAnsi="宋体" w:cs="宋体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E178D"/>
    <w:pPr>
      <w:autoSpaceDE w:val="0"/>
      <w:autoSpaceDN w:val="0"/>
      <w:jc w:val="center"/>
    </w:pPr>
    <w:rPr>
      <w:rFonts w:ascii="宋体" w:hAnsi="宋体" w:cs="宋体"/>
      <w:kern w:val="0"/>
      <w:sz w:val="22"/>
      <w:szCs w:val="22"/>
    </w:rPr>
  </w:style>
  <w:style w:type="paragraph" w:styleId="aff5">
    <w:name w:val="Revision"/>
    <w:hidden/>
    <w:uiPriority w:val="99"/>
    <w:semiHidden/>
    <w:rsid w:val="00AE178D"/>
    <w:rPr>
      <w:rFonts w:asciiTheme="minorHAnsi" w:hAnsiTheme="minorHAnsi" w:cstheme="minorBidi"/>
      <w:kern w:val="2"/>
      <w:sz w:val="2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AE178D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32"/>
    </w:rPr>
  </w:style>
  <w:style w:type="character" w:styleId="aff6">
    <w:name w:val="Strong"/>
    <w:basedOn w:val="a0"/>
    <w:uiPriority w:val="22"/>
    <w:qFormat/>
    <w:rsid w:val="007A5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22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19</Pages>
  <Words>1797</Words>
  <Characters>10244</Characters>
  <Application>Microsoft Office Word</Application>
  <DocSecurity>0</DocSecurity>
  <Lines>85</Lines>
  <Paragraphs>24</Paragraphs>
  <ScaleCrop>false</ScaleCrop>
  <Company>HP</Company>
  <LinksUpToDate>false</LinksUpToDate>
  <CharactersWithSpaces>12017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刘丹</dc:creator>
  <cp:keywords/>
  <dc:description/>
  <cp:lastModifiedBy>廖中好</cp:lastModifiedBy>
  <cp:revision>34</cp:revision>
  <dcterms:created xsi:type="dcterms:W3CDTF">2022-07-11T00:52:00Z</dcterms:created>
  <dcterms:modified xsi:type="dcterms:W3CDTF">2022-07-13T02:25:00Z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1470458_cloud</vt:lpwstr>
  </property>
  <property fmtid="{D5CDD505-2E9C-101B-9397-08002B2CF9AE}" pid="3" name="KSOProductBuildVer">
    <vt:lpwstr>2052-10.1.0.5511</vt:lpwstr>
  </property>
  <property fmtid="{D5CDD505-2E9C-101B-9397-08002B2CF9AE}" pid="4" name="ICV">
    <vt:lpwstr>3FFC44C9E2584359B7123F3C0B7D2A60</vt:lpwstr>
  </property>
</Properties>
</file>