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eastAsia="黑体"/>
          <w:b/>
          <w:color w:val="FF0000"/>
          <w:sz w:val="84"/>
          <w:szCs w:val="84"/>
        </w:rPr>
      </w:pPr>
      <w:r>
        <w:rPr>
          <w:rFonts w:ascii="宋体" w:hAnsi="宋体" w:cs="宋体"/>
          <w:kern w:val="0"/>
          <w:sz w:val="24"/>
        </w:rPr>
        <w:pict>
          <v:shape id="_x0000_s1061" o:spid="_x0000_s1061" o:spt="136" type="#_x0000_t136" style="position:absolute;left:0pt;margin-left:-3.55pt;margin-top:43.95pt;height:91.55pt;width:418.4pt;z-index:251660288;mso-width-relative:page;mso-height-relative:page;" fillcolor="#FF0000" filled="t" stroked="t" coordsize="21600,21600">
            <v:path/>
            <v:fill on="t" focussize="0,0"/>
            <v:stroke weight="1pt" color="#FF0000"/>
            <v:imagedata o:title=""/>
            <o:lock v:ext="edit"/>
            <v:textpath on="t" fitshape="t" fitpath="t" trim="t" xscale="f" string="重庆植保" style="font-family:华文新魏;font-size:44pt;v-text-align:center;"/>
          </v:shape>
        </w:pict>
      </w:r>
    </w:p>
    <w:p>
      <w:pPr>
        <w:spacing w:line="480" w:lineRule="auto"/>
        <w:jc w:val="center"/>
        <w:rPr>
          <w:rFonts w:eastAsia="黑体"/>
          <w:b/>
          <w:color w:val="FF0000"/>
          <w:sz w:val="98"/>
        </w:rPr>
      </w:pPr>
    </w:p>
    <w:p>
      <w:pPr>
        <w:spacing w:line="480" w:lineRule="auto"/>
        <w:jc w:val="center"/>
        <w:rPr>
          <w:rFonts w:ascii="仿宋_GB2312"/>
          <w:color w:val="000000"/>
          <w:spacing w:val="20"/>
        </w:rPr>
      </w:pPr>
      <w:r>
        <w:rPr>
          <w:rFonts w:hint="eastAsia" w:ascii="仿宋_GB2312" w:hAnsi="宋体"/>
          <w:szCs w:val="32"/>
        </w:rPr>
        <w:t xml:space="preserve">    </w:t>
      </w:r>
      <w:r>
        <w:rPr>
          <w:rFonts w:ascii="仿宋_GB2312" w:hAnsi="宋体"/>
          <w:szCs w:val="32"/>
        </w:rPr>
        <w:t>202</w:t>
      </w:r>
      <w:r>
        <w:rPr>
          <w:rFonts w:hint="eastAsia" w:ascii="仿宋_GB2312" w:hAnsi="宋体"/>
          <w:szCs w:val="32"/>
        </w:rPr>
        <w:t>3年</w:t>
      </w:r>
      <w:r>
        <w:rPr>
          <w:rFonts w:hint="eastAsia" w:ascii="仿宋_GB2312" w:hAnsi="宋体"/>
          <w:color w:val="000000"/>
          <w:spacing w:val="20"/>
          <w:szCs w:val="32"/>
        </w:rPr>
        <w:t>第47</w:t>
      </w:r>
      <w:r>
        <w:rPr>
          <w:rFonts w:hint="eastAsia" w:ascii="仿宋_GB2312"/>
          <w:color w:val="000000"/>
          <w:spacing w:val="20"/>
        </w:rPr>
        <w:t>期</w:t>
      </w:r>
    </w:p>
    <w:p>
      <w:pPr>
        <w:adjustRightInd w:val="0"/>
        <w:snapToGrid w:val="0"/>
        <w:spacing w:line="400" w:lineRule="exact"/>
        <w:jc w:val="left"/>
        <w:rPr>
          <w:rFonts w:ascii="仿宋_GB2312" w:hAnsi="宋体"/>
          <w:szCs w:val="32"/>
        </w:rPr>
      </w:pPr>
      <w:r>
        <w:rPr>
          <w:rFonts w:eastAsia="黑体"/>
          <w:b/>
          <w:sz w:val="9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285115</wp:posOffset>
                </wp:positionV>
                <wp:extent cx="5796280" cy="0"/>
                <wp:effectExtent l="0" t="13970" r="13970" b="24130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top:22.45pt;height:0pt;width:456.4pt;mso-position-horizontal:center;mso-position-horizontal-relative:margin;z-index:251659264;mso-width-relative:page;mso-height-relative:page;" filled="f" stroked="t" coordsize="21600,21600" o:gfxdata="UEsDBAoAAAAAAIdO4kAAAAAAAAAAAAAAAAAEAAAAZHJzL1BLAwQUAAAACACHTuJAH9sSY9QAAAAG&#10;AQAADwAAAGRycy9kb3ducmV2LnhtbE2PwU7DMBBE70j9B2srcaNOogq1IU5FK7ghIVKgVzde4qjx&#10;OordNP17FnGA4+ysZt4Um8l1YsQhtJ4UpIsEBFLtTUuNgvf9890KRIiajO48oYIrBtiUs5tC58Zf&#10;6A3HKjaCQyjkWoGNsc+lDLVFp8PC90jsffnB6chyaKQZ9IXDXSezJLmXTrfEDVb3uLNYn6qzUzB9&#10;rh7t4SVun/zHqz1Nh8qN2VWp23maPICIOMW/Z/jBZ3Qomenoz2SC6BTwkKhguVyDYHedZjzk+HuQ&#10;ZSH/45ffUEsDBBQAAAAIAIdO4kDKV9PN4wEAANADAAAOAAAAZHJzL2Uyb0RvYy54bWytU0tu2zAQ&#10;3RfoHQjuazkG7LiC5SziupuiNdDmAGOSkgjwBw5j2WfpNbrqpsfJNTqkHKdNN15UC2o4nHkz73G4&#10;ujtaww4qovau4TeTKWfKCS+16xr+8G37bskZJnASjHeq4SeF/G799s1qCLWa+d4bqSIjEIf1EBre&#10;pxTqqkLRKws48UE5Omx9tJBoG7tKRhgI3ZpqNp0uqsFHGaIXCpG8m/GQnxHjNYC+bbVQGy8erXJp&#10;RI3KQCJK2OuAfF26bVsl0pe2RZWYaTgxTWWlImTv81qtV1B3EUKvxbkFuKaFV5wsaEdFL1AbSMAe&#10;o/4HymoRPfo2TYS31UikKEIsbqavtPnaQ1CFC0mN4SI6/j9Y8fmwi0xLmgTOHFi68KfvP55+/mKL&#10;rM0QsKaQe7eL5x2GXcxEj220+U8U2LHoebroqY6JCXLOb98vZkuSWjyfVS+JIWL6qLxl2Wi40S5T&#10;hRoOnzBRMQp9Dslu49jQ8NlyfjsnPKDBa+nCybSBmkfXlWT0RsutNianYOz29yayA9Dlb7dT+jIn&#10;Av4rLFfZAPZjXDkax6JXID84ydIpkCyOXgPPPVglOTOKHk+2CBDqBNpcE0mljaMOsqyjkNnae3kq&#10;+hY/XXTp8TyUeZL+3Jfsl4e4/g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f2xJj1AAAAAYBAAAP&#10;AAAAAAAAAAEAIAAAACIAAABkcnMvZG93bnJldi54bWxQSwECFAAUAAAACACHTuJAylfTzeMBAADQ&#10;AwAADgAAAAAAAAABACAAAAAjAQAAZHJzL2Uyb0RvYy54bWxQSwUGAAAAAAYABgBZAQAAe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/>
          <w:szCs w:val="32"/>
        </w:rPr>
        <w:t>重庆市植物保护站</w:t>
      </w:r>
      <w:r>
        <w:rPr>
          <w:rFonts w:hint="eastAsia" w:ascii="方正仿宋_GBK" w:eastAsia="方正仿宋_GBK"/>
          <w:szCs w:val="32"/>
        </w:rPr>
        <w:t xml:space="preserve">       </w:t>
      </w:r>
      <w:r>
        <w:rPr>
          <w:rFonts w:ascii="方正仿宋_GBK" w:eastAsia="方正仿宋_GBK"/>
          <w:szCs w:val="32"/>
        </w:rPr>
        <w:t xml:space="preserve">            </w:t>
      </w:r>
      <w:r>
        <w:rPr>
          <w:rFonts w:hint="eastAsia" w:ascii="方正仿宋_GBK" w:eastAsia="方正仿宋_GBK"/>
          <w:szCs w:val="32"/>
        </w:rPr>
        <w:t>2023年7月24日</w:t>
      </w:r>
    </w:p>
    <w:p>
      <w:pPr>
        <w:adjustRightInd w:val="0"/>
        <w:snapToGrid w:val="0"/>
        <w:spacing w:line="560" w:lineRule="exact"/>
        <w:jc w:val="center"/>
        <w:rPr>
          <w:rFonts w:ascii="楷体_GB2312" w:hAnsi="宋体" w:eastAsia="楷体_GB2312"/>
        </w:rPr>
      </w:pPr>
    </w:p>
    <w:p>
      <w:pPr>
        <w:adjustRightInd w:val="0"/>
        <w:snapToGrid w:val="0"/>
        <w:spacing w:line="560" w:lineRule="exact"/>
        <w:jc w:val="center"/>
        <w:rPr>
          <w:rFonts w:ascii="楷体_GB2312" w:hAnsi="宋体" w:eastAsia="楷体_GB2312"/>
        </w:rPr>
      </w:pPr>
    </w:p>
    <w:p>
      <w:pPr>
        <w:ind w:firstLine="1248" w:firstLineChars="400"/>
        <w:rPr>
          <w:rFonts w:ascii="方正仿宋_GBK" w:eastAsia="方正仿宋_GBK"/>
          <w:szCs w:val="32"/>
        </w:rPr>
      </w:pPr>
      <w:r>
        <w:rPr>
          <w:rFonts w:hint="eastAsia" w:ascii="方正黑体_GBK" w:eastAsia="方正黑体_GB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438785</wp:posOffset>
                </wp:positionH>
                <wp:positionV relativeFrom="paragraph">
                  <wp:posOffset>108585</wp:posOffset>
                </wp:positionV>
                <wp:extent cx="215900" cy="190500"/>
                <wp:effectExtent l="10795" t="12700" r="20955" b="6350"/>
                <wp:wrapNone/>
                <wp:docPr id="146" name="等腰三角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905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34.55pt;margin-top:8.55pt;height:15pt;width:17pt;z-index:251661312;mso-width-relative:page;mso-height-relative:page;" fillcolor="#FF0000" filled="t" stroked="t" coordsize="21600,21600" o:gfxdata="UEsDBAoAAAAAAIdO4kAAAAAAAAAAAAAAAAAEAAAAZHJzL1BLAwQUAAAACACHTuJATTcozNYAAAAI&#10;AQAADwAAAGRycy9kb3ducmV2LnhtbE1P0UrDQBB8F/yHYwXf7F1Uoo25lFJQEYRiVXy95tYk9G4v&#10;5K5t8vdun+rT7s4MM7PlYvROHHCIXSAN2UyBQKqD7ajR8PX5fPMIIiZD1rhAqGHCCIvq8qI0hQ1H&#10;+sDDJjWCTSgWRkObUl9IGesWvYmz0CMx9xsGbxKfQyPtYI5s7p28VSqX3nTECa3pcdVivdvsvYb3&#10;5bj+3vm31c/yxfXd/DWf1lOu9fVVpp5AJBzTWQyn+lwdKu60DXuyUTgN+TxjJeMPPE+8uuNlq+Ge&#10;AVmV8v8D1R9QSwMEFAAAAAgAh07iQGbXghteAgAAugQAAA4AAABkcnMvZTJvRG9jLnhtbK1UzW7T&#10;QBC+I/EOq71Tx1HSNladqmoUhFSgUuEBNut1vLB/zG7ilDuHXnkELpyQOHLhbUD0MZhdOyEtB3rA&#10;B2vHs/PNfN/M+OR0oxVZC/DSmpLmBwNKhOG2kmZZ0tev5k+OKfGBmYopa0RJr4Wnp9PHj05aV4ih&#10;bayqBBAEMb5oXUmbEFyRZZ43QjN/YJ0w6KwtaBbQhGVWAWsRXatsOBgcZq2FyoHlwnv8OuuctEeE&#10;hwDaupZczCxfaWFChwpCsYCUfCOdp9NUbV0LHl7WtReBqJIi05DemATPi/jOpiesWAJzjeR9Cewh&#10;JdzjpJk0mHQHNWOBkRXIv6C05GC9rcMBtzrriCRFkEU+uKfNVcOcSFxQau92ovv/B8tfrC+ByAon&#10;YXRIiWEaW/7ry83th68/vt3cfv748/snEl0oVOt8gfev3CVEqt5dWP7WE2PPG2aW4gzAto1gFZaX&#10;x/vZnYBoeAwli/a5rTALWwWbNNvUoCMgqkE2qTXXu9aITSAcPw7z8WSATePoyieDMZ5jBlZsgx34&#10;8FRYTeKhpAEk1qSieqxg6wsfUneqniGr3lBSa4W9XjNFEG4H2F9G6C1kImuVrOZSqWTAcnGugGBo&#10;SefzvWC/f00Z0mK1wyPE/hfGHJ+e0R0MLQNum5K6pMcxz5a2MhFRpAlHclu1o8Bdoxa2ukaxwXYj&#10;jwuPh8bCe0paHPeS+ncrBoIS9cxgwyb5aBT3Ixmj8dEQDdj3LPY9zHCEQpUp6Y7noduplQO5bDBT&#10;nhgbe4ZNruWuvq6qfjRwpFML+/WLO7Nvp1t/fjnT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E03&#10;KMzWAAAACAEAAA8AAAAAAAAAAQAgAAAAIgAAAGRycy9kb3ducmV2LnhtbFBLAQIUABQAAAAIAIdO&#10;4kBm14IbXgIAALoEAAAOAAAAAAAAAAEAIAAAACUBAABkcnMvZTJvRG9jLnhtbFBLBQYAAAAABgAG&#10;AFkBAAD1BQAAAAA=&#10;" adj="10800">
                <v:fill on="t" focussize="0,0"/>
                <v:stroke weight="1pt" color="#FFFFFF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黑体_GBK" w:eastAsia="方正黑体_GBK"/>
          <w:szCs w:val="32"/>
        </w:rPr>
        <w:t>秀山县发布水稻“两迁”害虫发生动态</w:t>
      </w:r>
      <w:r>
        <w:rPr>
          <w:rFonts w:hint="eastAsia" w:ascii="方正仿宋_GBK" w:eastAsia="方正仿宋_GBK"/>
          <w:szCs w:val="32"/>
        </w:rPr>
        <w:t xml:space="preserve"> </w:t>
      </w:r>
      <w:r>
        <w:rPr>
          <w:rFonts w:ascii="方正仿宋_GBK" w:eastAsia="方正仿宋_GBK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Cs w:val="32"/>
          <w:lang w:bidi="ar"/>
        </w:rPr>
        <w:t>今年</w:t>
      </w:r>
      <w:r>
        <w:rPr>
          <w:rFonts w:hint="eastAsia" w:ascii="方正仿宋_GBK" w:hAnsi="方正仿宋_GBK" w:eastAsia="方正仿宋_GBK" w:cs="方正仿宋_GBK"/>
          <w:szCs w:val="32"/>
          <w:lang w:bidi="ar"/>
        </w:rPr>
        <w:t>秀山</w:t>
      </w:r>
      <w:r>
        <w:rPr>
          <w:rFonts w:ascii="方正仿宋_GBK" w:hAnsi="方正仿宋_GBK" w:eastAsia="方正仿宋_GBK" w:cs="方正仿宋_GBK"/>
          <w:szCs w:val="32"/>
          <w:lang w:bidi="ar"/>
        </w:rPr>
        <w:t>县“两迁”害虫发生较重。当前，水稻生长进入孕穗至抽穗期，“两迁”害虫迁出期，发生</w:t>
      </w:r>
      <w:r>
        <w:rPr>
          <w:rFonts w:hint="eastAsia" w:ascii="方正仿宋_GBK" w:hAnsi="方正仿宋_GBK" w:eastAsia="方正仿宋_GBK" w:cs="方正仿宋_GBK"/>
          <w:szCs w:val="32"/>
          <w:lang w:eastAsia="zh-CN" w:bidi="ar"/>
        </w:rPr>
        <w:t>为</w:t>
      </w:r>
      <w:r>
        <w:rPr>
          <w:rFonts w:ascii="方正仿宋_GBK" w:hAnsi="方正仿宋_GBK" w:eastAsia="方正仿宋_GBK" w:cs="方正仿宋_GBK"/>
          <w:szCs w:val="32"/>
          <w:lang w:bidi="ar"/>
        </w:rPr>
        <w:t>害情况如下：</w:t>
      </w:r>
      <w:r>
        <w:rPr>
          <w:rFonts w:hint="eastAsia" w:ascii="楷体" w:hAnsi="楷体" w:eastAsia="楷体"/>
          <w:b/>
          <w:szCs w:val="32"/>
        </w:rPr>
        <w:t>（一）</w:t>
      </w:r>
      <w:r>
        <w:rPr>
          <w:rFonts w:ascii="楷体" w:hAnsi="楷体" w:eastAsia="楷体"/>
          <w:b/>
          <w:szCs w:val="32"/>
        </w:rPr>
        <w:t>稻飞虱</w:t>
      </w:r>
      <w:r>
        <w:rPr>
          <w:rFonts w:hint="eastAsia" w:ascii="楷体" w:hAnsi="楷体" w:eastAsia="楷体"/>
          <w:b/>
          <w:szCs w:val="32"/>
        </w:rPr>
        <w:t>。</w:t>
      </w:r>
      <w:r>
        <w:rPr>
          <w:rFonts w:ascii="方正仿宋_GBK" w:hAnsi="方正仿宋_GBK" w:eastAsia="方正仿宋_GBK" w:cs="方正仿宋_GBK"/>
          <w:b/>
          <w:bCs/>
          <w:szCs w:val="32"/>
          <w:lang w:bidi="ar"/>
        </w:rPr>
        <w:t>1.灯诱</w:t>
      </w:r>
      <w:r>
        <w:rPr>
          <w:rFonts w:ascii="方正仿宋_GBK" w:hAnsi="方正仿宋_GBK" w:eastAsia="方正仿宋_GBK" w:cs="方正仿宋_GBK"/>
          <w:szCs w:val="32"/>
          <w:lang w:bidi="ar"/>
        </w:rPr>
        <w:t>。</w:t>
      </w:r>
      <w:r>
        <w:rPr>
          <w:rFonts w:hint="eastAsia" w:ascii="方正仿宋_GBK" w:hAnsi="方正仿宋_GBK" w:eastAsia="方正仿宋_GBK" w:cs="方正仿宋_GBK"/>
          <w:szCs w:val="32"/>
          <w:lang w:eastAsia="zh-CN" w:bidi="ar"/>
        </w:rPr>
        <w:t>截至</w:t>
      </w:r>
      <w:r>
        <w:rPr>
          <w:rFonts w:ascii="方正仿宋_GBK" w:hAnsi="方正仿宋_GBK" w:eastAsia="方正仿宋_GBK" w:cs="方正仿宋_GBK"/>
          <w:szCs w:val="32"/>
          <w:lang w:bidi="ar"/>
        </w:rPr>
        <w:t>7月20日，白背飞虱灯下诱虫累计5165头，迁入峰5次，</w:t>
      </w:r>
      <w:r>
        <w:rPr>
          <w:rFonts w:hint="eastAsia" w:ascii="方正仿宋_GBK" w:hAnsi="方正仿宋_GBK" w:eastAsia="方正仿宋_GBK" w:cs="方正仿宋_GBK"/>
          <w:szCs w:val="32"/>
          <w:lang w:bidi="ar"/>
        </w:rPr>
        <w:t>其中</w:t>
      </w:r>
      <w:r>
        <w:rPr>
          <w:rFonts w:ascii="方正仿宋_GBK" w:hAnsi="方正仿宋_GBK" w:eastAsia="方正仿宋_GBK" w:cs="方正仿宋_GBK"/>
          <w:szCs w:val="32"/>
          <w:lang w:bidi="ar"/>
        </w:rPr>
        <w:t>主峰5月28日、6月7日、6月30日，灯下虫量分别为2200、180、80头。迁出峰1次，峰日7月19日，灯下虫量30头。</w:t>
      </w:r>
      <w:r>
        <w:rPr>
          <w:rFonts w:hint="eastAsia" w:ascii="方正仿宋_GBK" w:hAnsi="方正仿宋_GBK" w:eastAsia="方正仿宋_GBK" w:cs="方正仿宋_GBK"/>
          <w:szCs w:val="32"/>
          <w:lang w:eastAsia="zh-CN" w:bidi="ar"/>
        </w:rPr>
        <w:t>截至</w:t>
      </w:r>
      <w:r>
        <w:rPr>
          <w:rFonts w:ascii="方正仿宋_GBK" w:hAnsi="方正仿宋_GBK" w:eastAsia="方正仿宋_GBK" w:cs="方正仿宋_GBK"/>
          <w:szCs w:val="32"/>
          <w:lang w:bidi="ar"/>
        </w:rPr>
        <w:t>7月20日，褐飞虱灯下诱虫累计53头，没有特别明显的峰次。</w:t>
      </w:r>
      <w:r>
        <w:rPr>
          <w:rFonts w:hint="eastAsia" w:ascii="方正仿宋_GBK" w:hAnsi="方正仿宋_GBK" w:eastAsia="方正仿宋_GBK" w:cs="方正仿宋_GBK"/>
          <w:b/>
          <w:bCs/>
          <w:szCs w:val="32"/>
          <w:lang w:bidi="ar"/>
        </w:rPr>
        <w:t>2.</w:t>
      </w:r>
      <w:r>
        <w:rPr>
          <w:rFonts w:ascii="方正仿宋_GBK" w:hAnsi="方正仿宋_GBK" w:eastAsia="方正仿宋_GBK" w:cs="方正仿宋_GBK"/>
          <w:b/>
          <w:bCs/>
          <w:szCs w:val="32"/>
          <w:lang w:bidi="ar"/>
        </w:rPr>
        <w:t>系统调查。</w:t>
      </w:r>
      <w:r>
        <w:rPr>
          <w:rFonts w:ascii="方正仿宋_GBK" w:hAnsi="方正仿宋_GBK" w:eastAsia="方正仿宋_GBK" w:cs="方正仿宋_GBK"/>
          <w:szCs w:val="32"/>
          <w:lang w:bidi="ar"/>
        </w:rPr>
        <w:t>7月15日、20日系统调查，白背飞虱百丛虫量平均为1390、294头，最高值分别为2880、1230头。预测圃分别为2000、1535头。7月15日、20日系统调查，褐飞虱百丛虫量分别为88、13头，最高值分别为375、45头。预测圃分别为130、965头。</w:t>
      </w:r>
      <w:r>
        <w:rPr>
          <w:rFonts w:ascii="方正仿宋_GBK" w:hAnsi="方正仿宋_GBK" w:eastAsia="方正仿宋_GBK" w:cs="方正仿宋_GBK"/>
          <w:b/>
          <w:bCs/>
          <w:szCs w:val="32"/>
          <w:lang w:bidi="ar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szCs w:val="32"/>
          <w:lang w:bidi="ar"/>
        </w:rPr>
        <w:t>.</w:t>
      </w:r>
      <w:r>
        <w:rPr>
          <w:rFonts w:ascii="方正仿宋_GBK" w:hAnsi="方正仿宋_GBK" w:eastAsia="方正仿宋_GBK" w:cs="方正仿宋_GBK"/>
          <w:b/>
          <w:bCs/>
          <w:szCs w:val="32"/>
          <w:lang w:bidi="ar"/>
        </w:rPr>
        <w:t>大面积普查。</w:t>
      </w:r>
      <w:r>
        <w:rPr>
          <w:rFonts w:ascii="方正仿宋_GBK" w:hAnsi="方正仿宋_GBK" w:eastAsia="方正仿宋_GBK" w:cs="方正仿宋_GBK"/>
          <w:szCs w:val="32"/>
          <w:lang w:bidi="ar"/>
        </w:rPr>
        <w:t>7月20日至21日普查，白背飞虱百丛虫量平均为262.5头，最高1230头。褐飞虱百丛虫量平均为12.7头，最高60头。系统调查及普查表明，目前，稻飞虱偏轻发生，白背飞虱大量迁出，褐飞虱开始迁入。</w:t>
      </w:r>
      <w:r>
        <w:rPr>
          <w:rFonts w:hint="eastAsia" w:ascii="楷体" w:hAnsi="楷体" w:eastAsia="楷体"/>
          <w:b/>
          <w:szCs w:val="32"/>
        </w:rPr>
        <w:t>（二）</w:t>
      </w:r>
      <w:r>
        <w:rPr>
          <w:rFonts w:ascii="楷体" w:hAnsi="楷体" w:eastAsia="楷体"/>
          <w:b/>
          <w:szCs w:val="32"/>
        </w:rPr>
        <w:t>稻纵卷叶螟</w:t>
      </w:r>
      <w:r>
        <w:rPr>
          <w:rFonts w:hint="eastAsia" w:ascii="楷体" w:hAnsi="楷体" w:eastAsia="楷体"/>
          <w:b/>
          <w:szCs w:val="32"/>
        </w:rPr>
        <w:t xml:space="preserve">。 </w:t>
      </w:r>
      <w:r>
        <w:rPr>
          <w:rFonts w:ascii="方正仿宋_GBK" w:hAnsi="方正仿宋_GBK" w:eastAsia="方正仿宋_GBK" w:cs="方正仿宋_GBK"/>
          <w:b/>
          <w:bCs/>
          <w:szCs w:val="32"/>
          <w:lang w:bidi="ar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Cs w:val="32"/>
          <w:lang w:bidi="ar"/>
        </w:rPr>
        <w:t>.</w:t>
      </w:r>
      <w:r>
        <w:rPr>
          <w:rFonts w:ascii="方正仿宋_GBK" w:hAnsi="方正仿宋_GBK" w:eastAsia="方正仿宋_GBK" w:cs="方正仿宋_GBK"/>
          <w:b/>
          <w:bCs/>
          <w:szCs w:val="32"/>
          <w:lang w:bidi="ar"/>
        </w:rPr>
        <w:t>灯诱。</w:t>
      </w:r>
      <w:r>
        <w:rPr>
          <w:rFonts w:hint="eastAsia" w:ascii="方正仿宋_GBK" w:hAnsi="方正仿宋_GBK" w:eastAsia="方正仿宋_GBK" w:cs="方正仿宋_GBK"/>
          <w:szCs w:val="32"/>
          <w:lang w:eastAsia="zh-CN" w:bidi="ar"/>
        </w:rPr>
        <w:t>截至</w:t>
      </w:r>
      <w:r>
        <w:rPr>
          <w:rFonts w:ascii="方正仿宋_GBK" w:hAnsi="方正仿宋_GBK" w:eastAsia="方正仿宋_GBK" w:cs="方正仿宋_GBK"/>
          <w:szCs w:val="32"/>
          <w:lang w:bidi="ar"/>
        </w:rPr>
        <w:t>7月20日，稻纵卷叶螟灯下累计蛾量10222头，迁入峰5次，主峰日为6月10日、6月15日、7月10日，灯下蛾量分别为187、350、750头，迁出峰1次，峰日为7月14日，灯下蛾量1200头，7月中旬持续迁出。</w:t>
      </w:r>
      <w:r>
        <w:rPr>
          <w:rFonts w:hint="eastAsia" w:ascii="方正仿宋_GBK" w:hAnsi="方正仿宋_GBK" w:eastAsia="方正仿宋_GBK" w:cs="方正仿宋_GBK"/>
          <w:b/>
          <w:bCs/>
          <w:szCs w:val="32"/>
          <w:lang w:bidi="ar"/>
        </w:rPr>
        <w:t>2.</w:t>
      </w:r>
      <w:r>
        <w:rPr>
          <w:rFonts w:ascii="方正仿宋_GBK" w:hAnsi="方正仿宋_GBK" w:eastAsia="方正仿宋_GBK" w:cs="方正仿宋_GBK"/>
          <w:b/>
          <w:bCs/>
          <w:szCs w:val="32"/>
          <w:lang w:bidi="ar"/>
        </w:rPr>
        <w:t>赶蛾调查。</w:t>
      </w:r>
      <w:r>
        <w:rPr>
          <w:rFonts w:ascii="方正仿宋_GBK" w:hAnsi="方正仿宋_GBK" w:eastAsia="方正仿宋_GBK" w:cs="方正仿宋_GBK"/>
          <w:szCs w:val="32"/>
          <w:lang w:bidi="ar"/>
        </w:rPr>
        <w:t>7月9月后，田间蛾量激增，亩蛾量1182-4500头。峰日为7月16日，亩蛾量平均3700头，最高4000头。</w:t>
      </w:r>
      <w:r>
        <w:rPr>
          <w:rFonts w:hint="eastAsia" w:ascii="方正仿宋_GBK" w:hAnsi="方正仿宋_GBK" w:eastAsia="方正仿宋_GBK" w:cs="方正仿宋_GBK"/>
          <w:b/>
          <w:bCs/>
          <w:szCs w:val="32"/>
          <w:lang w:bidi="ar"/>
        </w:rPr>
        <w:t>3.</w:t>
      </w:r>
      <w:r>
        <w:rPr>
          <w:rFonts w:ascii="方正仿宋_GBK" w:hAnsi="方正仿宋_GBK" w:eastAsia="方正仿宋_GBK" w:cs="方正仿宋_GBK"/>
          <w:b/>
          <w:bCs/>
          <w:szCs w:val="32"/>
          <w:lang w:bidi="ar"/>
        </w:rPr>
        <w:t>大面积普查。</w:t>
      </w:r>
      <w:r>
        <w:rPr>
          <w:rFonts w:ascii="方正仿宋_GBK" w:hAnsi="方正仿宋_GBK" w:eastAsia="方正仿宋_GBK" w:cs="方正仿宋_GBK"/>
          <w:szCs w:val="32"/>
          <w:lang w:bidi="ar"/>
        </w:rPr>
        <w:t>7月20-21日,普查四</w:t>
      </w:r>
      <w:bookmarkStart w:id="0" w:name="_GoBack"/>
      <w:bookmarkEnd w:id="0"/>
      <w:r>
        <w:rPr>
          <w:rFonts w:ascii="方正仿宋_GBK" w:hAnsi="方正仿宋_GBK" w:eastAsia="方正仿宋_GBK" w:cs="方正仿宋_GBK"/>
          <w:szCs w:val="32"/>
          <w:lang w:bidi="ar"/>
        </w:rPr>
        <w:t>（3）代稻纵卷叶螟第二峰发生程度：卷叶率平均为7.6%，比上年同期（2.7%）增加4.9个百分点，比常年（8.4%）减少0.8个百分点；卷叶率最高为11.3%，比上年同期最高值（6.2%）增加5.1百分点；卷叶率绝对最高为17.5%，比上年（19.5%）减少2.0个百分点。百丛虫量平均为20.0头，是上年（34.2头）的0.6倍，是常年（288.3头）的0.07倍；百丛虫量最高为31.7头，是上年（85头）的0.4倍；百丛虫量绝对最高为50头，是上年（380头）的0.1倍。亩虫量平均为1542头，是上年（3162头）的0.5倍，是常年平均值（32180头）的0.05倍；亩虫量最高为2177.8头，是上年（8500头）的0.3倍；亩虫量绝对最高为5000头，是上年（38000头）的0.1倍。普查田块中，发生程度1级的田块为0，上年同代同级为45.8%；2级占38.9%，比上年同代同级（41.6%）减少2.7个百分点；3级占27.8%，比上年同代同级（4.2%）增加23.6个百分点；4级占27.8%，比上年同代同级（4.2%）增加23.6个百分点；5级为5.6%，比上年同代同级（4.2%）增加1.4个百分点。普查表明，2023年，四（3）代稻纵卷叶螟第二峰发生程度总体为中等偏重发生（4级），比上年重2个级别。局部大发生（5级）。目前，田间卷叶率较高，部分原因是上一波稻纵卷叶螟危害较重，新老卷叶不易区分所致。百丛虫量、亩虫量较低，表明稻纵卷叶螟成虫大量迁出，本地危害较轻。</w:t>
      </w:r>
      <w:r>
        <w:rPr>
          <w:rFonts w:hint="eastAsia" w:ascii="方正仿宋_GBK" w:eastAsia="方正仿宋_GBK"/>
          <w:szCs w:val="32"/>
        </w:rPr>
        <w:t>（秀山县植保站供稿）</w:t>
      </w:r>
    </w:p>
    <w:p>
      <w:pPr>
        <w:adjustRightInd w:val="0"/>
        <w:snapToGrid w:val="0"/>
        <w:spacing w:line="560" w:lineRule="exact"/>
        <w:jc w:val="left"/>
        <w:rPr>
          <w:rFonts w:ascii="方正仿宋_GBK" w:eastAsia="方正仿宋_GBK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方正仿宋_GBK" w:eastAsia="方正仿宋_GBK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方正仿宋_GBK" w:eastAsia="方正仿宋_GBK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方正仿宋_GBK" w:eastAsia="方正仿宋_GBK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方正仿宋_GBK" w:eastAsia="方正仿宋_GBK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方正仿宋_GBK" w:eastAsia="方正仿宋_GBK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方正仿宋_GBK" w:eastAsia="方正仿宋_GBK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方正仿宋_GBK" w:eastAsia="方正仿宋_GBK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方正仿宋_GBK" w:eastAsia="方正仿宋_GBK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方正仿宋_GBK" w:eastAsia="方正仿宋_GBK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方正仿宋_GBK" w:eastAsia="方正仿宋_GBK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方正仿宋_GBK" w:eastAsia="方正仿宋_GBK"/>
          <w:szCs w:val="32"/>
        </w:rPr>
      </w:pP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ind w:left="1248" w:leftChars="100" w:hanging="936" w:hangingChars="300"/>
              <w:rPr>
                <w:rFonts w:ascii="方正仿宋_GBK" w:eastAsia="方正仿宋_GBK"/>
                <w:szCs w:val="32"/>
              </w:rPr>
            </w:pPr>
            <w:r>
              <w:rPr>
                <w:rFonts w:hint="eastAsia" w:ascii="方正仿宋_GBK" w:eastAsia="方正仿宋_GBK"/>
                <w:szCs w:val="32"/>
              </w:rPr>
              <w:t>抄送：市农业农村委，部种植业管理（农药管理）司、全国农技中心、部农药检定所，区县（自治县）农业农村委、植保机构。</w:t>
            </w:r>
          </w:p>
        </w:tc>
      </w:tr>
    </w:tbl>
    <w:p>
      <w:pPr>
        <w:adjustRightInd w:val="0"/>
        <w:snapToGrid w:val="0"/>
        <w:spacing w:line="14" w:lineRule="atLeast"/>
        <w:rPr>
          <w:sz w:val="2"/>
          <w:szCs w:val="2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440" w:right="1797" w:bottom="1440" w:left="1797" w:header="851" w:footer="907" w:gutter="0"/>
      <w:cols w:space="720" w:num="1"/>
      <w:docGrid w:type="linesAndChars" w:linePitch="616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notBeside" w:vAnchor="text" w:hAnchor="margin" w:xAlign="outside" w:y="1"/>
      <w:rPr>
        <w:rStyle w:val="14"/>
        <w:rFonts w:ascii="宋体" w:eastAsia="宋体"/>
        <w:sz w:val="24"/>
      </w:rPr>
    </w:pPr>
  </w:p>
  <w:p>
    <w:pPr>
      <w:pStyle w:val="7"/>
      <w:ind w:right="360" w:firstLine="360"/>
      <w:jc w:val="center"/>
      <w:rPr>
        <w:rFonts w:eastAsia="宋体"/>
        <w:sz w:val="28"/>
        <w:szCs w:val="28"/>
      </w:rPr>
    </w:pPr>
    <w:r>
      <w:rPr>
        <w:rFonts w:eastAsia="宋体"/>
        <w:kern w:val="0"/>
        <w:sz w:val="28"/>
        <w:szCs w:val="28"/>
      </w:rPr>
      <w:t xml:space="preserve">- </w:t>
    </w:r>
    <w:r>
      <w:rPr>
        <w:rFonts w:eastAsia="宋体"/>
        <w:kern w:val="0"/>
        <w:sz w:val="28"/>
        <w:szCs w:val="28"/>
      </w:rPr>
      <w:fldChar w:fldCharType="begin"/>
    </w:r>
    <w:r>
      <w:rPr>
        <w:rFonts w:eastAsia="宋体"/>
        <w:kern w:val="0"/>
        <w:sz w:val="28"/>
        <w:szCs w:val="28"/>
      </w:rPr>
      <w:instrText xml:space="preserve"> PAGE </w:instrText>
    </w:r>
    <w:r>
      <w:rPr>
        <w:rFonts w:eastAsia="宋体"/>
        <w:kern w:val="0"/>
        <w:sz w:val="28"/>
        <w:szCs w:val="28"/>
      </w:rPr>
      <w:fldChar w:fldCharType="separate"/>
    </w:r>
    <w:r>
      <w:rPr>
        <w:rFonts w:eastAsia="宋体"/>
        <w:kern w:val="0"/>
        <w:sz w:val="28"/>
        <w:szCs w:val="28"/>
      </w:rPr>
      <w:t>3</w:t>
    </w:r>
    <w:r>
      <w:rPr>
        <w:rFonts w:eastAsia="宋体"/>
        <w:kern w:val="0"/>
        <w:sz w:val="28"/>
        <w:szCs w:val="28"/>
      </w:rPr>
      <w:fldChar w:fldCharType="end"/>
    </w:r>
    <w:r>
      <w:rPr>
        <w:rFonts w:eastAsia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311"/>
  <w:drawingGridVerticalSpacing w:val="3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3OWNjYTY5NGYyZjA5Y2VmMmViNTJjOWVlM2UzYzMifQ=="/>
  </w:docVars>
  <w:rsids>
    <w:rsidRoot w:val="00172A27"/>
    <w:rsid w:val="00004C86"/>
    <w:rsid w:val="00022E5F"/>
    <w:rsid w:val="000262F6"/>
    <w:rsid w:val="000327D3"/>
    <w:rsid w:val="00033B95"/>
    <w:rsid w:val="0003607E"/>
    <w:rsid w:val="0004279C"/>
    <w:rsid w:val="000528AB"/>
    <w:rsid w:val="0005605E"/>
    <w:rsid w:val="00063E1C"/>
    <w:rsid w:val="00071BBA"/>
    <w:rsid w:val="0008586B"/>
    <w:rsid w:val="0009555C"/>
    <w:rsid w:val="000972B0"/>
    <w:rsid w:val="00097E8B"/>
    <w:rsid w:val="000A19FA"/>
    <w:rsid w:val="000C4C60"/>
    <w:rsid w:val="000C619E"/>
    <w:rsid w:val="000C7597"/>
    <w:rsid w:val="000D36BF"/>
    <w:rsid w:val="000D7394"/>
    <w:rsid w:val="000E7AC4"/>
    <w:rsid w:val="00105B8C"/>
    <w:rsid w:val="0010601A"/>
    <w:rsid w:val="00127A56"/>
    <w:rsid w:val="0014600C"/>
    <w:rsid w:val="00172A27"/>
    <w:rsid w:val="001752B1"/>
    <w:rsid w:val="0018084A"/>
    <w:rsid w:val="001826D1"/>
    <w:rsid w:val="001870A8"/>
    <w:rsid w:val="00192617"/>
    <w:rsid w:val="001A1D43"/>
    <w:rsid w:val="001B6964"/>
    <w:rsid w:val="001E0D18"/>
    <w:rsid w:val="00200A82"/>
    <w:rsid w:val="00203D38"/>
    <w:rsid w:val="002111AD"/>
    <w:rsid w:val="002126B1"/>
    <w:rsid w:val="00230549"/>
    <w:rsid w:val="00232D17"/>
    <w:rsid w:val="00237F07"/>
    <w:rsid w:val="002B5905"/>
    <w:rsid w:val="002B765A"/>
    <w:rsid w:val="002D3A73"/>
    <w:rsid w:val="002D4C81"/>
    <w:rsid w:val="002E17F6"/>
    <w:rsid w:val="002E30F5"/>
    <w:rsid w:val="002F0DCA"/>
    <w:rsid w:val="002F24B7"/>
    <w:rsid w:val="0031032D"/>
    <w:rsid w:val="00327824"/>
    <w:rsid w:val="003340F3"/>
    <w:rsid w:val="00337A5E"/>
    <w:rsid w:val="0034658E"/>
    <w:rsid w:val="003509E4"/>
    <w:rsid w:val="00352267"/>
    <w:rsid w:val="003570F0"/>
    <w:rsid w:val="003732E4"/>
    <w:rsid w:val="0037726B"/>
    <w:rsid w:val="00380A27"/>
    <w:rsid w:val="0039121B"/>
    <w:rsid w:val="003965EA"/>
    <w:rsid w:val="003A0691"/>
    <w:rsid w:val="003A51DA"/>
    <w:rsid w:val="003A742D"/>
    <w:rsid w:val="003C3120"/>
    <w:rsid w:val="003D15ED"/>
    <w:rsid w:val="003E161D"/>
    <w:rsid w:val="004102AB"/>
    <w:rsid w:val="004246A2"/>
    <w:rsid w:val="00430359"/>
    <w:rsid w:val="00435A02"/>
    <w:rsid w:val="00440098"/>
    <w:rsid w:val="00440CED"/>
    <w:rsid w:val="00453F3A"/>
    <w:rsid w:val="00455990"/>
    <w:rsid w:val="0046400C"/>
    <w:rsid w:val="0047375B"/>
    <w:rsid w:val="004872F9"/>
    <w:rsid w:val="004B48DD"/>
    <w:rsid w:val="004C4817"/>
    <w:rsid w:val="004E0EE8"/>
    <w:rsid w:val="004E2485"/>
    <w:rsid w:val="004E7B7D"/>
    <w:rsid w:val="004F2581"/>
    <w:rsid w:val="00501268"/>
    <w:rsid w:val="005075B3"/>
    <w:rsid w:val="0051213E"/>
    <w:rsid w:val="00514089"/>
    <w:rsid w:val="005145BD"/>
    <w:rsid w:val="00520B0C"/>
    <w:rsid w:val="00523443"/>
    <w:rsid w:val="00545DA0"/>
    <w:rsid w:val="0056541B"/>
    <w:rsid w:val="00566E40"/>
    <w:rsid w:val="00582BB6"/>
    <w:rsid w:val="00585E23"/>
    <w:rsid w:val="005879E6"/>
    <w:rsid w:val="00591265"/>
    <w:rsid w:val="005A448D"/>
    <w:rsid w:val="005A52F7"/>
    <w:rsid w:val="005A7B49"/>
    <w:rsid w:val="005C435D"/>
    <w:rsid w:val="005D5C6E"/>
    <w:rsid w:val="005F53B0"/>
    <w:rsid w:val="005F75B1"/>
    <w:rsid w:val="005F7A1E"/>
    <w:rsid w:val="006039E0"/>
    <w:rsid w:val="006233F2"/>
    <w:rsid w:val="00630B40"/>
    <w:rsid w:val="00646177"/>
    <w:rsid w:val="0065039A"/>
    <w:rsid w:val="0065368F"/>
    <w:rsid w:val="00656F37"/>
    <w:rsid w:val="0067590A"/>
    <w:rsid w:val="00685BCC"/>
    <w:rsid w:val="006922C2"/>
    <w:rsid w:val="006B6A5E"/>
    <w:rsid w:val="006C11E4"/>
    <w:rsid w:val="006D4357"/>
    <w:rsid w:val="006F3628"/>
    <w:rsid w:val="00702A38"/>
    <w:rsid w:val="00725B59"/>
    <w:rsid w:val="00730A79"/>
    <w:rsid w:val="00734EE2"/>
    <w:rsid w:val="00741D41"/>
    <w:rsid w:val="0074264E"/>
    <w:rsid w:val="007503BF"/>
    <w:rsid w:val="00750D28"/>
    <w:rsid w:val="00757B8C"/>
    <w:rsid w:val="0076050E"/>
    <w:rsid w:val="00770810"/>
    <w:rsid w:val="00774018"/>
    <w:rsid w:val="00775810"/>
    <w:rsid w:val="00777356"/>
    <w:rsid w:val="007800D1"/>
    <w:rsid w:val="00791592"/>
    <w:rsid w:val="007A72B9"/>
    <w:rsid w:val="007B15FB"/>
    <w:rsid w:val="007B777D"/>
    <w:rsid w:val="007C0618"/>
    <w:rsid w:val="007E6B6B"/>
    <w:rsid w:val="00805625"/>
    <w:rsid w:val="0083146C"/>
    <w:rsid w:val="00832EBC"/>
    <w:rsid w:val="0084494E"/>
    <w:rsid w:val="0084627C"/>
    <w:rsid w:val="008615D0"/>
    <w:rsid w:val="00862A9A"/>
    <w:rsid w:val="0086795D"/>
    <w:rsid w:val="008778BD"/>
    <w:rsid w:val="00882B5F"/>
    <w:rsid w:val="008C6F90"/>
    <w:rsid w:val="008D0CBB"/>
    <w:rsid w:val="008D1CF4"/>
    <w:rsid w:val="008D254E"/>
    <w:rsid w:val="008D5774"/>
    <w:rsid w:val="008F34B3"/>
    <w:rsid w:val="008F7B04"/>
    <w:rsid w:val="00900822"/>
    <w:rsid w:val="00906152"/>
    <w:rsid w:val="009109CE"/>
    <w:rsid w:val="00911252"/>
    <w:rsid w:val="00926D9D"/>
    <w:rsid w:val="00931F77"/>
    <w:rsid w:val="00934601"/>
    <w:rsid w:val="00935B8A"/>
    <w:rsid w:val="00941EE7"/>
    <w:rsid w:val="0095127D"/>
    <w:rsid w:val="009542D8"/>
    <w:rsid w:val="00954D20"/>
    <w:rsid w:val="0099186C"/>
    <w:rsid w:val="00992EE8"/>
    <w:rsid w:val="009D1BD0"/>
    <w:rsid w:val="009E06AB"/>
    <w:rsid w:val="009E753D"/>
    <w:rsid w:val="009F4A26"/>
    <w:rsid w:val="009F7F5E"/>
    <w:rsid w:val="00A11B5B"/>
    <w:rsid w:val="00A206B7"/>
    <w:rsid w:val="00A23FCC"/>
    <w:rsid w:val="00A613F9"/>
    <w:rsid w:val="00A63C2E"/>
    <w:rsid w:val="00A74C86"/>
    <w:rsid w:val="00A75D52"/>
    <w:rsid w:val="00A77E2C"/>
    <w:rsid w:val="00A85A47"/>
    <w:rsid w:val="00AA3703"/>
    <w:rsid w:val="00AA7F53"/>
    <w:rsid w:val="00AC1E0E"/>
    <w:rsid w:val="00AD6C31"/>
    <w:rsid w:val="00AE004C"/>
    <w:rsid w:val="00AF6F76"/>
    <w:rsid w:val="00B00F8D"/>
    <w:rsid w:val="00B17C49"/>
    <w:rsid w:val="00B21401"/>
    <w:rsid w:val="00B2409E"/>
    <w:rsid w:val="00B306DD"/>
    <w:rsid w:val="00B34351"/>
    <w:rsid w:val="00B3627E"/>
    <w:rsid w:val="00B369B5"/>
    <w:rsid w:val="00B514D4"/>
    <w:rsid w:val="00B53EE3"/>
    <w:rsid w:val="00B71AFE"/>
    <w:rsid w:val="00B943A3"/>
    <w:rsid w:val="00B95264"/>
    <w:rsid w:val="00BA7C2D"/>
    <w:rsid w:val="00BB0C7A"/>
    <w:rsid w:val="00BC2F89"/>
    <w:rsid w:val="00BC354A"/>
    <w:rsid w:val="00BC37D6"/>
    <w:rsid w:val="00BD2ED9"/>
    <w:rsid w:val="00BD5A5D"/>
    <w:rsid w:val="00BD6F47"/>
    <w:rsid w:val="00BF136F"/>
    <w:rsid w:val="00BF172C"/>
    <w:rsid w:val="00C00886"/>
    <w:rsid w:val="00C10FD7"/>
    <w:rsid w:val="00C302EB"/>
    <w:rsid w:val="00C633C7"/>
    <w:rsid w:val="00C7770C"/>
    <w:rsid w:val="00CA1E8E"/>
    <w:rsid w:val="00CA4973"/>
    <w:rsid w:val="00CB66AE"/>
    <w:rsid w:val="00CB6CA0"/>
    <w:rsid w:val="00CB7407"/>
    <w:rsid w:val="00CC1378"/>
    <w:rsid w:val="00CE27E0"/>
    <w:rsid w:val="00CE59A3"/>
    <w:rsid w:val="00CE7F84"/>
    <w:rsid w:val="00D01114"/>
    <w:rsid w:val="00D069E1"/>
    <w:rsid w:val="00D1407C"/>
    <w:rsid w:val="00D14F42"/>
    <w:rsid w:val="00D1523A"/>
    <w:rsid w:val="00D16347"/>
    <w:rsid w:val="00D17455"/>
    <w:rsid w:val="00D34486"/>
    <w:rsid w:val="00D34FD0"/>
    <w:rsid w:val="00D40804"/>
    <w:rsid w:val="00D4279D"/>
    <w:rsid w:val="00D44BF1"/>
    <w:rsid w:val="00D47FBD"/>
    <w:rsid w:val="00D50341"/>
    <w:rsid w:val="00D525C8"/>
    <w:rsid w:val="00D552D7"/>
    <w:rsid w:val="00D63F59"/>
    <w:rsid w:val="00D72533"/>
    <w:rsid w:val="00D740E7"/>
    <w:rsid w:val="00D747D3"/>
    <w:rsid w:val="00D76D9A"/>
    <w:rsid w:val="00D7755A"/>
    <w:rsid w:val="00D82C93"/>
    <w:rsid w:val="00DC25BF"/>
    <w:rsid w:val="00DC3569"/>
    <w:rsid w:val="00DC3674"/>
    <w:rsid w:val="00DE292C"/>
    <w:rsid w:val="00DE5D6A"/>
    <w:rsid w:val="00E00DE8"/>
    <w:rsid w:val="00E03B62"/>
    <w:rsid w:val="00E05082"/>
    <w:rsid w:val="00E10698"/>
    <w:rsid w:val="00E154D2"/>
    <w:rsid w:val="00E2235A"/>
    <w:rsid w:val="00E266D7"/>
    <w:rsid w:val="00E27BED"/>
    <w:rsid w:val="00E31974"/>
    <w:rsid w:val="00E4690B"/>
    <w:rsid w:val="00E50B27"/>
    <w:rsid w:val="00E625C3"/>
    <w:rsid w:val="00E85B9A"/>
    <w:rsid w:val="00E93EC9"/>
    <w:rsid w:val="00E94EC9"/>
    <w:rsid w:val="00E965F2"/>
    <w:rsid w:val="00EA488D"/>
    <w:rsid w:val="00EB39DD"/>
    <w:rsid w:val="00EB5E0E"/>
    <w:rsid w:val="00EB6725"/>
    <w:rsid w:val="00EC2D73"/>
    <w:rsid w:val="00ED42AB"/>
    <w:rsid w:val="00EE46D8"/>
    <w:rsid w:val="00EE51B5"/>
    <w:rsid w:val="00EE590C"/>
    <w:rsid w:val="00EF1831"/>
    <w:rsid w:val="00EF2AFC"/>
    <w:rsid w:val="00EF625D"/>
    <w:rsid w:val="00EF660A"/>
    <w:rsid w:val="00F20839"/>
    <w:rsid w:val="00F26D81"/>
    <w:rsid w:val="00F3009E"/>
    <w:rsid w:val="00F35EB4"/>
    <w:rsid w:val="00F4569E"/>
    <w:rsid w:val="00F46F71"/>
    <w:rsid w:val="00F5686C"/>
    <w:rsid w:val="00F65B60"/>
    <w:rsid w:val="00F824AD"/>
    <w:rsid w:val="00F87D28"/>
    <w:rsid w:val="00F9499C"/>
    <w:rsid w:val="00FC4BD2"/>
    <w:rsid w:val="00FE1FCD"/>
    <w:rsid w:val="00FE35BC"/>
    <w:rsid w:val="00FF3113"/>
    <w:rsid w:val="00FF6A1E"/>
    <w:rsid w:val="13FB3A9F"/>
    <w:rsid w:val="174D6D27"/>
    <w:rsid w:val="24B83F12"/>
    <w:rsid w:val="24F941B5"/>
    <w:rsid w:val="317645A1"/>
    <w:rsid w:val="3A6D7A0B"/>
    <w:rsid w:val="3C151549"/>
    <w:rsid w:val="44DC3AF7"/>
    <w:rsid w:val="4A583F17"/>
    <w:rsid w:val="500656EA"/>
    <w:rsid w:val="573817D4"/>
    <w:rsid w:val="62C253C9"/>
    <w:rsid w:val="65D26652"/>
    <w:rsid w:val="6C5E2E1A"/>
    <w:rsid w:val="6C861900"/>
    <w:rsid w:val="70003956"/>
    <w:rsid w:val="7023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uiPriority w:val="0"/>
    <w:pPr>
      <w:spacing w:line="500" w:lineRule="exact"/>
      <w:ind w:firstLine="420"/>
    </w:pPr>
  </w:style>
  <w:style w:type="paragraph" w:styleId="4">
    <w:name w:val="Plain Text"/>
    <w:basedOn w:val="1"/>
    <w:link w:val="16"/>
    <w:qFormat/>
    <w:uiPriority w:val="0"/>
    <w:rPr>
      <w:rFonts w:ascii="宋体" w:hAnsi="Courier New" w:eastAsia="宋体" w:cs="Courier New"/>
      <w:sz w:val="21"/>
      <w:szCs w:val="21"/>
    </w:rPr>
  </w:style>
  <w:style w:type="paragraph" w:styleId="5">
    <w:name w:val="Date"/>
    <w:basedOn w:val="1"/>
    <w:next w:val="1"/>
    <w:qFormat/>
    <w:uiPriority w:val="0"/>
    <w:rPr>
      <w:rFonts w:ascii="仿宋_GB2312"/>
      <w:sz w:val="30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纯文本 字符"/>
    <w:link w:val="4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dk-bt16b1"/>
    <w:qFormat/>
    <w:uiPriority w:val="0"/>
    <w:rPr>
      <w:b/>
      <w:bCs/>
      <w:color w:val="0066CC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1139</Words>
  <Characters>1386</Characters>
  <Lines>10</Lines>
  <Paragraphs>2</Paragraphs>
  <TotalTime>13</TotalTime>
  <ScaleCrop>false</ScaleCrop>
  <LinksUpToDate>false</LinksUpToDate>
  <CharactersWithSpaces>1412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2022-06-13T03:01:00Z</dcterms:created>
  <dc:creator>d</dc:creator>
  <cp:lastModifiedBy>校长</cp:lastModifiedBy>
  <cp:lastPrinted>2010-04-27T06:06:00Z</cp:lastPrinted>
  <dcterms:modified xsi:type="dcterms:W3CDTF">2023-07-24T03:12:43Z</dcterms:modified>
  <dc:title>重庆市种子公司关于李贤勇等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90C91CC8D8894A588C003B7EC734DA48_13</vt:lpwstr>
  </property>
</Properties>
</file>