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黑体_GBK" w:hAnsi="宋体" w:eastAsia="方正黑体_GBK"/>
          <w:sz w:val="32"/>
          <w:szCs w:val="32"/>
        </w:rPr>
      </w:pPr>
      <w:r>
        <w:rPr>
          <w:rFonts w:hint="eastAsia" w:ascii="方正黑体_GBK" w:hAnsi="宋体" w:eastAsia="方正黑体_GBK"/>
          <w:sz w:val="32"/>
          <w:szCs w:val="32"/>
        </w:rPr>
        <w:t>附件</w:t>
      </w:r>
      <w:r>
        <w:rPr>
          <w:rFonts w:ascii="方正黑体_GBK" w:hAnsi="宋体" w:eastAsia="方正黑体_GBK"/>
          <w:sz w:val="32"/>
          <w:szCs w:val="32"/>
        </w:rPr>
        <w:t>6</w:t>
      </w:r>
    </w:p>
    <w:p>
      <w:pPr>
        <w:spacing w:line="600" w:lineRule="exact"/>
        <w:jc w:val="center"/>
        <w:rPr>
          <w:rFonts w:ascii="方正小标宋_GBK" w:hAnsi="Times New Roman" w:eastAsia="方正小标宋_GBK"/>
          <w:bCs/>
          <w:kern w:val="0"/>
          <w:sz w:val="32"/>
          <w:szCs w:val="32"/>
        </w:rPr>
      </w:pPr>
      <w:r>
        <w:rPr>
          <w:rFonts w:hint="eastAsia" w:ascii="方正小标宋_GBK" w:hAnsi="Times New Roman" w:eastAsia="方正小标宋_GBK"/>
          <w:bCs/>
          <w:kern w:val="0"/>
          <w:sz w:val="32"/>
          <w:szCs w:val="32"/>
        </w:rPr>
        <w:t>2024年项目汇总表</w:t>
      </w:r>
    </w:p>
    <w:p>
      <w:pPr>
        <w:spacing w:line="600" w:lineRule="exact"/>
        <w:jc w:val="center"/>
        <w:rPr>
          <w:rFonts w:ascii="方正仿宋_GBK" w:hAnsi="Times New Roman" w:eastAsia="方正仿宋_GBK"/>
          <w:sz w:val="24"/>
        </w:rPr>
      </w:pPr>
      <w:r>
        <w:rPr>
          <w:rFonts w:hint="eastAsia" w:ascii="方正仿宋_GBK" w:hAnsi="Times New Roman" w:eastAsia="方正仿宋_GBK"/>
          <w:sz w:val="24"/>
        </w:rPr>
        <w:t xml:space="preserve">汇总单位（盖章）： </w:t>
      </w:r>
      <w:r>
        <w:rPr>
          <w:rFonts w:ascii="方正仿宋_GBK" w:hAnsi="Times New Roman" w:eastAsia="方正仿宋_GBK"/>
          <w:sz w:val="24"/>
        </w:rPr>
        <w:t xml:space="preserve">                                                                          </w:t>
      </w:r>
      <w:r>
        <w:rPr>
          <w:rFonts w:hint="eastAsia" w:ascii="方正仿宋_GBK" w:hAnsi="Times New Roman" w:eastAsia="方正仿宋_GBK"/>
          <w:sz w:val="24"/>
        </w:rPr>
        <w:t>单位：万元</w:t>
      </w:r>
    </w:p>
    <w:p>
      <w:pPr>
        <w:spacing w:line="200" w:lineRule="exact"/>
        <w:jc w:val="center"/>
        <w:rPr>
          <w:rFonts w:ascii="方正仿宋_GBK" w:hAnsi="Times New Roman" w:eastAsia="方正仿宋_GBK"/>
          <w:sz w:val="24"/>
        </w:rPr>
      </w:pPr>
    </w:p>
    <w:tbl>
      <w:tblPr>
        <w:tblStyle w:val="4"/>
        <w:tblW w:w="1450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"/>
        <w:gridCol w:w="580"/>
        <w:gridCol w:w="1000"/>
        <w:gridCol w:w="820"/>
        <w:gridCol w:w="1120"/>
        <w:gridCol w:w="1220"/>
        <w:gridCol w:w="1180"/>
        <w:gridCol w:w="820"/>
        <w:gridCol w:w="860"/>
        <w:gridCol w:w="1920"/>
        <w:gridCol w:w="1220"/>
        <w:gridCol w:w="1180"/>
        <w:gridCol w:w="1340"/>
        <w:gridCol w:w="7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uppressAutoHyphens w:val="0"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uppressAutoHyphens w:val="0"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</w:rPr>
              <w:t>区县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uppressAutoHyphens w:val="0"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</w:rPr>
              <w:t>项目主管部门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uppressAutoHyphens w:val="0"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</w:rPr>
              <w:t>项目名称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uppressAutoHyphens w:val="0"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</w:rPr>
              <w:t>项目实施单位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uppressAutoHyphens w:val="0"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</w:rPr>
              <w:t>投资总额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uppressAutoHyphens w:val="0"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</w:rPr>
              <w:t>补助金额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uppressAutoHyphens w:val="0"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</w:rPr>
              <w:t>建设地点</w:t>
            </w:r>
          </w:p>
        </w:tc>
        <w:tc>
          <w:tcPr>
            <w:tcW w:w="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uppressAutoHyphens w:val="0"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</w:rPr>
              <w:t>建设内容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uppressAutoHyphens w:val="0"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</w:rPr>
              <w:t>财政支持环节和补助标准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uppressAutoHyphens w:val="0"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</w:rPr>
              <w:t>绩效目标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uppressAutoHyphens w:val="0"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</w:rPr>
              <w:t>行（产）业分类</w:t>
            </w:r>
          </w:p>
        </w:tc>
        <w:tc>
          <w:tcPr>
            <w:tcW w:w="1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uppressAutoHyphens w:val="0"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</w:rPr>
              <w:t>对应市级项目名称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uppressAutoHyphens w:val="0"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uppressAutoHyphens w:val="0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uppressAutoHyphens w:val="0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uppressAutoHyphens w:val="0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uppressAutoHyphens w:val="0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uppressAutoHyphens w:val="0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uppressAutoHyphens w:val="0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uppressAutoHyphens w:val="0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uppressAutoHyphens w:val="0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uppressAutoHyphens w:val="0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uppressAutoHyphens w:val="0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uppressAutoHyphens w:val="0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uppressAutoHyphens w:val="0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uppressAutoHyphens w:val="0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uppressAutoHyphens w:val="0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uppressAutoHyphens w:val="0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uppressAutoHyphens w:val="0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uppressAutoHyphens w:val="0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uppressAutoHyphens w:val="0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uppressAutoHyphens w:val="0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uppressAutoHyphens w:val="0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uppressAutoHyphens w:val="0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uppressAutoHyphens w:val="0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uppressAutoHyphens w:val="0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uppressAutoHyphens w:val="0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uppressAutoHyphens w:val="0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uppressAutoHyphens w:val="0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uppressAutoHyphens w:val="0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uppressAutoHyphens w:val="0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uppressAutoHyphens w:val="0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uppressAutoHyphens w:val="0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uppressAutoHyphens w:val="0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uppressAutoHyphens w:val="0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uppressAutoHyphens w:val="0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uppressAutoHyphens w:val="0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uppressAutoHyphens w:val="0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uppressAutoHyphens w:val="0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uppressAutoHyphens w:val="0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uppressAutoHyphens w:val="0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uppressAutoHyphens w:val="0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uppressAutoHyphens w:val="0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uppressAutoHyphens w:val="0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uppressAutoHyphens w:val="0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uppressAutoHyphens w:val="0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uppressAutoHyphens w:val="0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uppressAutoHyphens w:val="0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uppressAutoHyphens w:val="0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uppressAutoHyphens w:val="0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uppressAutoHyphens w:val="0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uppressAutoHyphens w:val="0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uppressAutoHyphens w:val="0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uppressAutoHyphens w:val="0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uppressAutoHyphens w:val="0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uppressAutoHyphens w:val="0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uppressAutoHyphens w:val="0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uppressAutoHyphens w:val="0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uppressAutoHyphens w:val="0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uppressAutoHyphens w:val="0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uppressAutoHyphens w:val="0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uppressAutoHyphens w:val="0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uppressAutoHyphens w:val="0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uppressAutoHyphens w:val="0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uppressAutoHyphens w:val="0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uppressAutoHyphens w:val="0"/>
              <w:jc w:val="center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uppressAutoHyphens w:val="0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uppressAutoHyphens w:val="0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uppressAutoHyphens w:val="0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uppressAutoHyphens w:val="0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uppressAutoHyphens w:val="0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uppressAutoHyphens w:val="0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uppressAutoHyphens w:val="0"/>
              <w:jc w:val="lef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　</w:t>
            </w:r>
          </w:p>
        </w:tc>
      </w:tr>
    </w:tbl>
    <w:p>
      <w:pPr>
        <w:spacing w:line="360" w:lineRule="exact"/>
        <w:jc w:val="left"/>
        <w:rPr>
          <w:rFonts w:ascii="方正仿宋_GBK" w:hAnsi="Times New Roman" w:eastAsia="方正仿宋_GBK"/>
          <w:sz w:val="32"/>
        </w:rPr>
        <w:sectPr>
          <w:pgSz w:w="16838" w:h="11906" w:orient="landscape"/>
          <w:pgMar w:top="1418" w:right="1418" w:bottom="1418" w:left="1418" w:header="851" w:footer="1247" w:gutter="0"/>
          <w:cols w:space="720" w:num="1"/>
        </w:sectPr>
      </w:pPr>
      <w:r>
        <w:rPr>
          <w:rFonts w:hint="eastAsia" w:ascii="方正仿宋_GBK" w:hAnsi="Times New Roman" w:eastAsia="方正仿宋_GBK"/>
          <w:sz w:val="24"/>
        </w:rPr>
        <w:t>说明：1、本表所有内容按照实施方案</w:t>
      </w:r>
      <w:r>
        <w:rPr>
          <w:rFonts w:hint="eastAsia" w:ascii="方正仿宋_GBK" w:hAnsi="Times New Roman" w:eastAsia="方正仿宋_GBK"/>
          <w:sz w:val="24"/>
          <w:lang w:eastAsia="zh-CN"/>
        </w:rPr>
        <w:t>编录</w:t>
      </w:r>
      <w:r>
        <w:rPr>
          <w:rFonts w:hint="eastAsia" w:ascii="方正仿宋_GBK" w:hAnsi="Times New Roman" w:eastAsia="方正仿宋_GBK"/>
          <w:sz w:val="24"/>
        </w:rPr>
        <w:t>，填报内容需与实施方案主要内容一致。2、行（产）业分类在生态、畜牧、粮油、蔬菜、特经、防检、医政、科教、执法、农产品质量安全、经管、市场信息、农机等中选择填报。 3、对应市级项目名称请在“农业产业发展</w:t>
      </w:r>
      <w:r>
        <w:rPr>
          <w:rFonts w:hint="eastAsia" w:ascii="方正仿宋_GBK" w:hAnsi="Times New Roman" w:eastAsia="方正仿宋_GBK"/>
          <w:sz w:val="24"/>
          <w:lang w:eastAsia="zh-CN"/>
        </w:rPr>
        <w:t>、</w:t>
      </w:r>
      <w:r>
        <w:rPr>
          <w:rFonts w:hint="eastAsia" w:ascii="方正仿宋_GBK" w:hAnsi="Times New Roman" w:eastAsia="方正仿宋_GBK"/>
          <w:sz w:val="24"/>
        </w:rPr>
        <w:t>农业资源与生态保护、动物疫病防控、农业服务体系</w:t>
      </w:r>
      <w:r>
        <w:rPr>
          <w:rFonts w:hint="eastAsia" w:ascii="方正仿宋_GBK" w:hAnsi="Times New Roman" w:eastAsia="方正仿宋_GBK"/>
          <w:sz w:val="24"/>
          <w:lang w:eastAsia="zh-CN"/>
        </w:rPr>
        <w:t>、农田建设补助</w:t>
      </w:r>
      <w:r>
        <w:rPr>
          <w:rFonts w:hint="eastAsia" w:ascii="方正仿宋_GBK" w:hAnsi="Times New Roman" w:eastAsia="方正仿宋_GBK"/>
          <w:sz w:val="24"/>
        </w:rPr>
        <w:t>”中选择，如被整合请在备注中</w:t>
      </w:r>
      <w:bookmarkStart w:id="0" w:name="_GoBack"/>
      <w:bookmarkEnd w:id="0"/>
      <w:r>
        <w:rPr>
          <w:rFonts w:hint="eastAsia" w:ascii="方正仿宋_GBK" w:hAnsi="Times New Roman" w:eastAsia="方正仿宋_GBK"/>
          <w:sz w:val="24"/>
        </w:rPr>
        <w:t>注明被整合金额和用途。</w:t>
      </w:r>
    </w:p>
    <w:p>
      <w:pPr>
        <w:widowControl/>
        <w:suppressAutoHyphens w:val="0"/>
        <w:jc w:val="left"/>
        <w:rPr>
          <w:rFonts w:ascii="方正仿宋_GBK" w:hAnsi="Times New Roman" w:eastAsia="方正仿宋_GBK"/>
          <w:sz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true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8AE"/>
    <w:rsid w:val="000576F3"/>
    <w:rsid w:val="0009370E"/>
    <w:rsid w:val="000A6D7E"/>
    <w:rsid w:val="00130C22"/>
    <w:rsid w:val="00157F71"/>
    <w:rsid w:val="00190D38"/>
    <w:rsid w:val="001A57F4"/>
    <w:rsid w:val="001D48AE"/>
    <w:rsid w:val="002F7CE9"/>
    <w:rsid w:val="00323148"/>
    <w:rsid w:val="0034594C"/>
    <w:rsid w:val="00350F29"/>
    <w:rsid w:val="00352432"/>
    <w:rsid w:val="003C3CDF"/>
    <w:rsid w:val="003F3A31"/>
    <w:rsid w:val="003F797D"/>
    <w:rsid w:val="0044029B"/>
    <w:rsid w:val="00485BDC"/>
    <w:rsid w:val="005D195A"/>
    <w:rsid w:val="00644B1B"/>
    <w:rsid w:val="00676757"/>
    <w:rsid w:val="00676CDF"/>
    <w:rsid w:val="006A2E89"/>
    <w:rsid w:val="006E14A2"/>
    <w:rsid w:val="007B1AF7"/>
    <w:rsid w:val="007E749B"/>
    <w:rsid w:val="00811395"/>
    <w:rsid w:val="0083079E"/>
    <w:rsid w:val="0085270A"/>
    <w:rsid w:val="00882D43"/>
    <w:rsid w:val="008D257F"/>
    <w:rsid w:val="008E02A8"/>
    <w:rsid w:val="00942742"/>
    <w:rsid w:val="009C5C40"/>
    <w:rsid w:val="009D5F9A"/>
    <w:rsid w:val="009F70E5"/>
    <w:rsid w:val="00A009CE"/>
    <w:rsid w:val="00A1017C"/>
    <w:rsid w:val="00A33E9C"/>
    <w:rsid w:val="00A927D9"/>
    <w:rsid w:val="00B5767C"/>
    <w:rsid w:val="00B62C92"/>
    <w:rsid w:val="00CB2496"/>
    <w:rsid w:val="00D4052D"/>
    <w:rsid w:val="00D47948"/>
    <w:rsid w:val="00D50EBB"/>
    <w:rsid w:val="00D841ED"/>
    <w:rsid w:val="00E32D1B"/>
    <w:rsid w:val="00E366B6"/>
    <w:rsid w:val="00E6362E"/>
    <w:rsid w:val="00E826C4"/>
    <w:rsid w:val="00E97C3D"/>
    <w:rsid w:val="00F41BF5"/>
    <w:rsid w:val="00F556F5"/>
    <w:rsid w:val="6B7DF253"/>
    <w:rsid w:val="CA9D458F"/>
    <w:rsid w:val="EF749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7"/>
    <w:qFormat/>
    <w:uiPriority w:val="0"/>
    <w:pPr>
      <w:spacing w:after="140" w:line="276" w:lineRule="auto"/>
    </w:p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kern w:val="0"/>
      <w:sz w:val="24"/>
      <w:szCs w:val="20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7">
    <w:name w:val="正文文本 字符"/>
    <w:basedOn w:val="5"/>
    <w:link w:val="2"/>
    <w:qFormat/>
    <w:uiPriority w:val="0"/>
    <w:rPr>
      <w:rFonts w:ascii="Calibri" w:hAnsi="Calibri" w:eastAsia="宋体" w:cs="Times New Roman"/>
      <w:szCs w:val="24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paragraph" w:styleId="10">
    <w:name w:val="No Spacing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311</Words>
  <Characters>1775</Characters>
  <Lines>14</Lines>
  <Paragraphs>4</Paragraphs>
  <TotalTime>0</TotalTime>
  <ScaleCrop>false</ScaleCrop>
  <LinksUpToDate>false</LinksUpToDate>
  <CharactersWithSpaces>2082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2023-02-16T02:54:00Z</dcterms:created>
  <dc:creator>Windows 用户</dc:creator>
  <cp:lastModifiedBy>guest</cp:lastModifiedBy>
  <dcterms:modified xsi:type="dcterms:W3CDTF">2024-04-12T10:26:27Z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