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E4" w:rsidRPr="004F16E4" w:rsidRDefault="004F16E4" w:rsidP="004F16E4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16E4">
        <w:rPr>
          <w:rFonts w:ascii="方正黑体_GBK" w:eastAsia="方正黑体_GBK" w:hAnsi="Times New Roman" w:cs="Times New Roman" w:hint="eastAsia"/>
          <w:kern w:val="0"/>
          <w:sz w:val="30"/>
          <w:szCs w:val="30"/>
        </w:rPr>
        <w:t>附件</w:t>
      </w:r>
    </w:p>
    <w:p w:rsidR="004F16E4" w:rsidRDefault="004F16E4" w:rsidP="004F16E4">
      <w:pPr>
        <w:widowControl/>
        <w:spacing w:line="645" w:lineRule="atLeast"/>
        <w:jc w:val="center"/>
        <w:rPr>
          <w:rFonts w:ascii="方正小标宋_GBK" w:eastAsia="方正小标宋_GBK" w:hAnsi="Times New Roman" w:cs="Times New Roman"/>
          <w:kern w:val="0"/>
          <w:sz w:val="30"/>
          <w:szCs w:val="30"/>
        </w:rPr>
      </w:pPr>
      <w:r w:rsidRPr="004F16E4">
        <w:rPr>
          <w:rFonts w:ascii="方正小标宋_GBK" w:eastAsia="方正小标宋_GBK" w:hAnsi="Times New Roman" w:cs="Times New Roman" w:hint="eastAsia"/>
          <w:kern w:val="0"/>
          <w:sz w:val="30"/>
          <w:szCs w:val="30"/>
        </w:rPr>
        <w:t>重庆市属事业单位</w:t>
      </w:r>
      <w:r w:rsidRPr="004F16E4">
        <w:rPr>
          <w:rFonts w:ascii="Times New Roman" w:eastAsia="宋体" w:hAnsi="Times New Roman" w:cs="Times New Roman"/>
          <w:kern w:val="0"/>
          <w:sz w:val="30"/>
          <w:szCs w:val="30"/>
        </w:rPr>
        <w:t>2024</w:t>
      </w:r>
      <w:r w:rsidRPr="004F16E4">
        <w:rPr>
          <w:rFonts w:ascii="方正小标宋_GBK" w:eastAsia="方正小标宋_GBK" w:hAnsi="Times New Roman" w:cs="Times New Roman" w:hint="eastAsia"/>
          <w:kern w:val="0"/>
          <w:sz w:val="30"/>
          <w:szCs w:val="30"/>
        </w:rPr>
        <w:t>年第二季度公开招聘事业单位工作人员公示表（市农业农村委）</w:t>
      </w:r>
    </w:p>
    <w:p w:rsidR="005A77E9" w:rsidRPr="004F16E4" w:rsidRDefault="005A77E9" w:rsidP="004F16E4">
      <w:pPr>
        <w:widowControl/>
        <w:spacing w:line="645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90"/>
        <w:gridCol w:w="465"/>
        <w:gridCol w:w="1005"/>
        <w:gridCol w:w="1215"/>
        <w:gridCol w:w="1095"/>
        <w:gridCol w:w="960"/>
        <w:gridCol w:w="1245"/>
        <w:gridCol w:w="1215"/>
        <w:gridCol w:w="1230"/>
        <w:gridCol w:w="1500"/>
        <w:gridCol w:w="788"/>
        <w:gridCol w:w="705"/>
        <w:gridCol w:w="810"/>
        <w:gridCol w:w="855"/>
        <w:gridCol w:w="1620"/>
      </w:tblGrid>
      <w:tr w:rsidR="004F16E4" w:rsidRPr="004F16E4" w:rsidTr="004F16E4">
        <w:trPr>
          <w:trHeight w:val="87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出生</w:t>
            </w:r>
          </w:p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毕业</w:t>
            </w:r>
          </w:p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学历</w:t>
            </w:r>
          </w:p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职称</w:t>
            </w:r>
          </w:p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（职、执业资格）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其它条件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拟聘岗位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公共科目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专业科目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综合</w:t>
            </w:r>
          </w:p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黑体_GBK" w:eastAsia="方正黑体_GBK" w:hAnsi="微软雅黑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吴兴萍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1995.06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西南大学预防兽医学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重庆市畜牧科学院抗体研究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185.0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李绍梅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1994.02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华中农业大学动物遗传育种与繁殖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（博士）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重庆市畜牧科学院生物药物研发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年第二季度考核招聘高层次和紧缺人才公告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潘雨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1995.10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广西大学畜牧学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（博士）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重庆市畜牧科学院繁殖科研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年第二季度考核招聘高层次和紧缺人才公告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王亚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1991.07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四川农业大学动物营养与饲料科学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（博士）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重庆市畜牧科学院发酵饲料原料营养价值评价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年第二季度考核招聘高层次和紧缺人才公告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姚博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1994.04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甘肃农业大学草地生物多样性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（博士）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重庆市畜牧科学院草地管理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年第二季度考核招聘高层次和紧缺人才公告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张斌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1993.08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山东农业大学畜牧学（动物营养与饲料科学）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（博士）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重庆市畜牧科学院新型饲用免疫调节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肽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研发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82.6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年第二季度考核招聘高层次和紧缺人才公告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杨伟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1981.11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华中农业大学动物遗传育种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（博士）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重庆市畜牧科学院育种科研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年第二季度考核招聘高层次和紧缺人才公告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周昇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昇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1980.02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中国疾病预防控制中心营养与食品卫生学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（博士）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重庆市畜牧科学院智能生猪养殖装备研发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年第二季度考核招聘高层次和紧缺人才公告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王郁石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1993.08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四川农业大学动物遗传育种与繁殖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（博士）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重庆市畜牧科学院家禽遗传育种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年第二季度考核招聘高层次和紧缺人才公告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杨立信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1997.12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重庆邮电大学控制工程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重庆市农业机械鉴定站鉴定技术岗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68.77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杨君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诣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1996.07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华东师范大学俄语语言文学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重庆市农业学校俄语教师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70.87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杨潇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1995.05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重庆大学机械设计制造及其自动化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大学本科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（学士）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年以上动力车间维修工段工作经历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加工中心操作工三级（高级工）资格证书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重庆市农业学校机械设计制造类实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训指导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69.57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肖夏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1991.10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重庆邮电大学计算机技术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重庆市农业学校计算机教师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154.5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65.65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张明媛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1996.08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黑龙江八一农垦大学植物保护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重庆市农业科学院植物新品种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DUS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测试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吕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小寒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1995.09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华侨大学应用经济学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院农村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改革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230.5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欧岭锐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1999.05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山西农业大学农林经济管理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院产业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经济研究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236.5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孙林鑫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1998.09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重庆工商大学产业经济学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院产业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经济研究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221.5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彭靖壹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2000.01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西南财经大学会计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农业科学院大数据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会计岗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223.5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王妍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1999.05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重庆师范大学计算机技术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重庆市农业科学院乡村数字化平台研发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曹柯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1999.07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四川农业大学植物营养学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重庆市农业科学院栽培岗（水稻、油菜）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187.5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73.65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唐境鸿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1996.05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重庆理工大学计算机应用技术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院网络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安全服务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177.5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何梦妮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1989.06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北京交通大学企业管理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重庆市农业科学院人力资源管理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周巧雯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1998.09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四川大学文艺与传媒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重庆市农业科学院农业期刊编辑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232.5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陈富丽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1994.04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重庆邮电大学控制科学与工程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重庆市农业科学院农业人工智能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166.5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64.75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段思勰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1994.06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重庆邮电大学控制科学与工程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重庆市农业科学院农机自动化研究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67.93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廖隆鑫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1996.11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西南大学作物栽培学与耕作学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重庆市农业科学院栽培岗（水稻、油菜）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187.5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70.70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夏雨欣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1994.07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重庆大学材料科学与工程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重庆市农业科学院农业机械研发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73.57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陈贵婷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1997.03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华中农业大学食品科学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本科专业为食品科学与工程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重庆市农业科学院粮油加工技术研发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185.5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70.52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邓倩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1998.09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西南大学食品科学与工程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本科专业为食品科学与工程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重庆市农业科学院粮油加工技术研发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186.5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72.88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段睿琦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1995.10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福建农林大学农产品加工及贮藏工程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重庆市农业科学院茶叶科研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175.5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65.35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唐冰霞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1990.07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海南大学作物遗传育种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重庆市农业科学院育种岗（油菜、水稻、玉米、生物）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69.50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郭函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1993.07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四川农业大学作物遗传育种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重庆市农业科学院育种岗（油菜、水稻、玉米、生物）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甘思杰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1993.11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重庆医科大学生物化学与分子生物学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重庆市农业科学院育种岗（油菜、水稻、玉米、生物）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205.5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胡炜晨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1993.01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华中农业大学作物遗传育种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重庆市农业科学院育种岗（油菜、水稻、玉米、生物）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余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2000.04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西南大学遗传学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重庆市农业科学院育种岗（油菜、水稻、玉米、生物）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74.13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庞红倩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1999.07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东北农业大学蔬菜学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重庆市农业科学院食用菌生理学研究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178.5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67.35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叶思佳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1993.08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重庆大学风景园林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重庆市农业科学院柑橘遗传育种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193.5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74.25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王立祥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1989.08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重庆大学机械工程领域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院设施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农业机械设计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74.55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蒋雨含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1996.11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南京农业大学观赏园艺学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重庆市农业科学院果树表型组学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194.5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祝娜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1997.09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中央民族大学中药学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重庆市农业技术推广总站中药栽培技术研究与推广岗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76.80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汪红秀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1999.06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西南大学果树学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重庆市农业技术推广总站果树技术推广岗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195.50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82.20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73.68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邹腾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1999.03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西南大学农业资源与环境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重庆市农业技术推广总站土肥技术推广岗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206.50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82.40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75.62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柴炜承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1998.08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西南大学作物遗传育种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1.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应届高校毕业生；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2.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本科专业为植物科学与技术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重庆市农业技术推广总站农业技术推广岗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78.40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72.45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王之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1991.05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海南大学园艺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重庆市农业技术推广总站茶叶技术推广岗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185.00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林泽锋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1992.12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西南大学预防兽医学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2019.06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兽医师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1.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本科专业为动物医学；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2.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中级兽医师资格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重庆市动物疫病预防控制中心动物疫病防疫岗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196.50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73.65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易圆圆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1999.07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中国科学院大学微生物学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1.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本科专业为生物技术；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2.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重庆市动物疫病预防控制中心微生物检测岗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184.00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75.60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68.47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邓科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1997.03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西南大学植物营养学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重庆市农产品质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量安全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中心质量标准岗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183.5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杜梦圆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1998.10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华北水利水电大学农业工程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应届高校毕业生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重庆市农业机械化技术推广总站农机推广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167.00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77.40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66.53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罗涵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1996.05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重庆大学环境科学与工程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重庆市农业生态与资源保护</w:t>
            </w:r>
            <w:proofErr w:type="gramStart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站农业</w:t>
            </w:r>
            <w:proofErr w:type="gramEnd"/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生态环境监测岗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198.50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81.80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73.98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李涛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1995.10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西南大学动物学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重庆市水产技术推广总站体系推广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181.5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71.75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  <w:tr w:rsidR="004F16E4" w:rsidRPr="004F16E4" w:rsidTr="004F16E4">
        <w:trPr>
          <w:trHeight w:val="780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周琦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1996.07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西南大学食品科学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研究生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br/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年以上检验检测岗位工作经历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重庆市水产技术推广总站检验检测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205.00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微软雅黑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82.80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75.57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6E4" w:rsidRPr="004F16E4" w:rsidRDefault="004F16E4" w:rsidP="004F16E4">
            <w:pPr>
              <w:widowControl/>
              <w:spacing w:line="24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重庆市属事业单位</w:t>
            </w:r>
            <w:r w:rsidRPr="004F16E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2024</w:t>
            </w:r>
            <w:r w:rsidRPr="004F16E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年第二季度公开招聘工作人员公告</w:t>
            </w:r>
          </w:p>
        </w:tc>
      </w:tr>
    </w:tbl>
    <w:p w:rsidR="00980C11" w:rsidRPr="004F16E4" w:rsidRDefault="00980C11"/>
    <w:sectPr w:rsidR="00980C11" w:rsidRPr="004F16E4" w:rsidSect="004F16E4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E4"/>
    <w:rsid w:val="003F29E2"/>
    <w:rsid w:val="004F16E4"/>
    <w:rsid w:val="005A77E9"/>
    <w:rsid w:val="009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30E2"/>
  <w15:chartTrackingRefBased/>
  <w15:docId w15:val="{ECA4332F-9019-4B03-A38F-672986B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F1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1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965</Words>
  <Characters>5501</Characters>
  <Application>Microsoft Office Word</Application>
  <DocSecurity>0</DocSecurity>
  <Lines>45</Lines>
  <Paragraphs>12</Paragraphs>
  <ScaleCrop>false</ScaleCrop>
  <Company>nywyh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雷世梅</dc:creator>
  <cp:keywords/>
  <dc:description/>
  <cp:lastModifiedBy>雷世梅</cp:lastModifiedBy>
  <cp:revision>2</cp:revision>
  <dcterms:created xsi:type="dcterms:W3CDTF">2024-09-14T14:51:00Z</dcterms:created>
  <dcterms:modified xsi:type="dcterms:W3CDTF">2024-09-14T14:53:00Z</dcterms:modified>
</cp:coreProperties>
</file>