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3</w:t>
      </w:r>
      <w:r>
        <w:rPr>
          <w:rFonts w:hint="eastAsia" w:ascii="方正黑体_GBK" w:hAnsi="Times New Roman" w:eastAsia="方正黑体_GBK" w:cs="方正黑体_GBK"/>
          <w:color w:val="000000"/>
          <w:kern w:val="0"/>
          <w:sz w:val="32"/>
          <w:szCs w:val="32"/>
        </w:rPr>
        <w:t>.</w:t>
      </w:r>
    </w:p>
    <w:p>
      <w:pPr>
        <w:widowControl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2940"/>
        </w:tabs>
        <w:jc w:val="center"/>
        <w:rPr>
          <w:rFonts w:ascii="方正小标宋_GBK" w:eastAsia="方正小标宋_GBK" w:cs="黑体"/>
          <w:bCs/>
          <w:kern w:val="0"/>
          <w:sz w:val="44"/>
          <w:szCs w:val="44"/>
        </w:rPr>
      </w:pPr>
      <w:r>
        <w:rPr>
          <w:rFonts w:hint="eastAsia" w:ascii="方正小标宋_GBK" w:eastAsia="方正小标宋_GBK" w:cs="黑体"/>
          <w:bCs/>
          <w:kern w:val="0"/>
          <w:sz w:val="44"/>
          <w:szCs w:val="44"/>
        </w:rPr>
        <w:t>重庆市农产品质量安全检测机构考核</w:t>
      </w:r>
    </w:p>
    <w:p>
      <w:pPr>
        <w:tabs>
          <w:tab w:val="left" w:pos="2940"/>
        </w:tabs>
        <w:jc w:val="center"/>
        <w:rPr>
          <w:rFonts w:ascii="方正小标宋_GBK" w:eastAsia="方正小标宋_GBK" w:cs="黑体"/>
          <w:bCs/>
          <w:kern w:val="0"/>
          <w:sz w:val="24"/>
          <w:szCs w:val="24"/>
        </w:rPr>
      </w:pPr>
    </w:p>
    <w:p>
      <w:pPr>
        <w:tabs>
          <w:tab w:val="left" w:pos="2940"/>
        </w:tabs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eastAsia="方正小标宋_GBK"/>
          <w:color w:val="FF0000"/>
          <w:sz w:val="30"/>
          <w:szCs w:val="30"/>
        </w:rPr>
        <w:drawing>
          <wp:inline distT="0" distB="0" distL="114300" distR="114300">
            <wp:extent cx="1216660" cy="691515"/>
            <wp:effectExtent l="0" t="0" r="2540" b="13335"/>
            <wp:docPr id="1" name="图片 1" descr="打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打印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方正小标宋_GBK" w:eastAsia="方正小标宋_GBK" w:cs="方正小标宋简体"/>
          <w:b/>
          <w:bCs/>
          <w:kern w:val="0"/>
          <w:sz w:val="84"/>
          <w:szCs w:val="84"/>
        </w:rPr>
        <w:t>整改报告</w:t>
      </w:r>
    </w:p>
    <w:p>
      <w:pPr>
        <w:jc w:val="center"/>
        <w:rPr>
          <w:rFonts w:ascii="方正仿宋_GBK" w:eastAsia="方正仿宋_GBK"/>
          <w:b/>
          <w:spacing w:val="20"/>
          <w:sz w:val="28"/>
          <w:szCs w:val="28"/>
        </w:rPr>
      </w:pPr>
      <w:r>
        <w:rPr>
          <w:rFonts w:hint="eastAsia" w:ascii="方正仿宋_GBK" w:eastAsia="方正仿宋_GBK"/>
          <w:b/>
          <w:spacing w:val="20"/>
          <w:sz w:val="28"/>
          <w:szCs w:val="28"/>
        </w:rPr>
        <w:t>首次□    复查□    扩项□    其他□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2940"/>
        </w:tabs>
        <w:spacing w:line="500" w:lineRule="exact"/>
        <w:ind w:firstLine="640" w:firstLineChars="200"/>
        <w:rPr>
          <w:rFonts w:ascii="方正仿宋_GBK" w:hAnsi="仿宋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机构名称：</w:t>
      </w:r>
      <w:r>
        <w:rPr>
          <w:rFonts w:ascii="方正仿宋_GBK" w:hAnsi="仿宋" w:eastAsia="方正仿宋_GBK" w:cs="方正仿宋_GBK"/>
          <w:spacing w:val="24"/>
          <w:sz w:val="28"/>
          <w:szCs w:val="28"/>
          <w:u w:val="single"/>
        </w:rPr>
        <w:t xml:space="preserve">      </w:t>
      </w:r>
      <w:r>
        <w:rPr>
          <w:rFonts w:ascii="方正仿宋_GBK" w:hAnsi="仿宋" w:eastAsia="方正仿宋_GBK" w:cs="方正仿宋_GBK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2940"/>
        </w:tabs>
        <w:spacing w:line="500" w:lineRule="exact"/>
        <w:ind w:firstLine="420" w:firstLineChars="200"/>
        <w:rPr>
          <w:rFonts w:ascii="方正仿宋_GBK" w:hAnsi="仿宋" w:eastAsia="方正仿宋_GBK" w:cs="Times New Roman"/>
          <w:kern w:val="0"/>
        </w:rPr>
      </w:pPr>
    </w:p>
    <w:p>
      <w:pPr>
        <w:tabs>
          <w:tab w:val="left" w:pos="2940"/>
        </w:tabs>
        <w:spacing w:line="500" w:lineRule="exact"/>
        <w:ind w:firstLine="640" w:firstLineChars="200"/>
        <w:rPr>
          <w:rFonts w:ascii="方正仿宋_GBK" w:hAnsi="仿宋" w:eastAsia="方正仿宋_GBK" w:cs="Times New Roman"/>
          <w:sz w:val="28"/>
          <w:szCs w:val="28"/>
          <w:u w:val="single"/>
        </w:rPr>
      </w:pP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编</w:t>
      </w:r>
      <w:r>
        <w:rPr>
          <w:rFonts w:ascii="方正仿宋_GBK" w:hAnsi="仿宋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写</w:t>
      </w:r>
      <w:r>
        <w:rPr>
          <w:rFonts w:ascii="方正仿宋_GBK" w:hAnsi="仿宋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人：</w:t>
      </w:r>
      <w:r>
        <w:rPr>
          <w:rFonts w:ascii="方正仿宋_GBK" w:hAnsi="仿宋" w:eastAsia="方正仿宋_GBK" w:cs="方正仿宋_GBK"/>
          <w:spacing w:val="24"/>
          <w:sz w:val="28"/>
          <w:szCs w:val="28"/>
          <w:u w:val="single"/>
        </w:rPr>
        <w:t xml:space="preserve">                          </w:t>
      </w:r>
    </w:p>
    <w:p>
      <w:pPr>
        <w:tabs>
          <w:tab w:val="left" w:pos="2940"/>
        </w:tabs>
        <w:spacing w:line="500" w:lineRule="exact"/>
        <w:ind w:firstLine="420" w:firstLineChars="200"/>
        <w:rPr>
          <w:rFonts w:ascii="方正仿宋_GBK" w:hAnsi="仿宋" w:eastAsia="方正仿宋_GBK" w:cs="Times New Roman"/>
          <w:u w:val="single"/>
        </w:rPr>
      </w:pPr>
    </w:p>
    <w:p>
      <w:pPr>
        <w:tabs>
          <w:tab w:val="left" w:pos="2940"/>
        </w:tabs>
        <w:spacing w:line="500" w:lineRule="exact"/>
        <w:ind w:firstLine="640" w:firstLineChars="200"/>
        <w:rPr>
          <w:rFonts w:ascii="方正仿宋_GBK" w:hAnsi="仿宋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审</w:t>
      </w:r>
      <w:r>
        <w:rPr>
          <w:rFonts w:ascii="方正仿宋_GBK" w:hAnsi="仿宋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核</w:t>
      </w:r>
      <w:r>
        <w:rPr>
          <w:rFonts w:ascii="方正仿宋_GBK" w:hAnsi="仿宋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人：</w:t>
      </w:r>
      <w:r>
        <w:rPr>
          <w:rFonts w:ascii="方正仿宋_GBK" w:hAnsi="仿宋" w:eastAsia="方正仿宋_GBK" w:cs="方正仿宋_GBK"/>
          <w:spacing w:val="24"/>
          <w:sz w:val="28"/>
          <w:szCs w:val="28"/>
          <w:u w:val="single"/>
        </w:rPr>
        <w:t xml:space="preserve">                   </w:t>
      </w:r>
      <w:r>
        <w:rPr>
          <w:rFonts w:ascii="方正仿宋_GBK" w:hAnsi="仿宋" w:eastAsia="方正仿宋_GBK" w:cs="方正仿宋_GBK"/>
          <w:sz w:val="28"/>
          <w:szCs w:val="28"/>
          <w:u w:val="single"/>
        </w:rPr>
        <w:t xml:space="preserve">         </w:t>
      </w:r>
    </w:p>
    <w:p>
      <w:pPr>
        <w:tabs>
          <w:tab w:val="left" w:pos="2940"/>
        </w:tabs>
        <w:spacing w:line="500" w:lineRule="exact"/>
        <w:ind w:firstLine="420" w:firstLineChars="200"/>
        <w:rPr>
          <w:rFonts w:ascii="方正仿宋_GBK" w:hAnsi="仿宋" w:eastAsia="方正仿宋_GBK" w:cs="Times New Roman"/>
          <w:kern w:val="0"/>
        </w:rPr>
      </w:pPr>
    </w:p>
    <w:p>
      <w:pPr>
        <w:tabs>
          <w:tab w:val="left" w:pos="2940"/>
        </w:tabs>
        <w:spacing w:line="500" w:lineRule="exact"/>
        <w:ind w:firstLine="640" w:firstLineChars="200"/>
        <w:rPr>
          <w:rFonts w:ascii="方正仿宋_GBK" w:hAnsi="仿宋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签</w:t>
      </w:r>
      <w:r>
        <w:rPr>
          <w:rFonts w:ascii="方正仿宋_GBK" w:hAnsi="仿宋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发</w:t>
      </w:r>
      <w:r>
        <w:rPr>
          <w:rFonts w:ascii="方正仿宋_GBK" w:hAnsi="仿宋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人：</w:t>
      </w:r>
      <w:r>
        <w:rPr>
          <w:rFonts w:ascii="方正仿宋_GBK" w:hAnsi="仿宋" w:eastAsia="方正仿宋_GBK" w:cs="方正仿宋_GBK"/>
          <w:spacing w:val="24"/>
          <w:sz w:val="28"/>
          <w:szCs w:val="28"/>
          <w:u w:val="single"/>
        </w:rPr>
        <w:t xml:space="preserve">                   </w:t>
      </w:r>
      <w:r>
        <w:rPr>
          <w:rFonts w:ascii="方正仿宋_GBK" w:hAnsi="仿宋" w:eastAsia="方正仿宋_GBK" w:cs="方正仿宋_GBK"/>
          <w:sz w:val="28"/>
          <w:szCs w:val="28"/>
          <w:u w:val="single"/>
        </w:rPr>
        <w:t xml:space="preserve">         </w:t>
      </w:r>
    </w:p>
    <w:p>
      <w:pPr>
        <w:tabs>
          <w:tab w:val="left" w:pos="2940"/>
        </w:tabs>
        <w:spacing w:line="500" w:lineRule="exact"/>
        <w:ind w:firstLine="420" w:firstLineChars="200"/>
        <w:rPr>
          <w:rFonts w:ascii="方正仿宋_GBK" w:hAnsi="仿宋" w:eastAsia="方正仿宋_GBK" w:cs="Times New Roman"/>
          <w:kern w:val="0"/>
        </w:rPr>
      </w:pPr>
    </w:p>
    <w:p>
      <w:pPr>
        <w:tabs>
          <w:tab w:val="left" w:pos="2940"/>
        </w:tabs>
        <w:spacing w:line="500" w:lineRule="exact"/>
        <w:ind w:firstLine="640" w:firstLineChars="200"/>
        <w:rPr>
          <w:rFonts w:ascii="方正仿宋_GBK" w:hAnsi="仿宋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整改完成日期：</w:t>
      </w:r>
      <w:r>
        <w:rPr>
          <w:rFonts w:ascii="方正仿宋_GBK" w:hAnsi="仿宋" w:eastAsia="方正仿宋_GBK" w:cs="方正仿宋_GBK"/>
          <w:spacing w:val="24"/>
          <w:sz w:val="28"/>
          <w:szCs w:val="28"/>
          <w:u w:val="single"/>
        </w:rPr>
        <w:t xml:space="preserve">      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年</w:t>
      </w:r>
      <w:r>
        <w:rPr>
          <w:rFonts w:ascii="方正仿宋_GBK" w:hAnsi="仿宋" w:eastAsia="方正仿宋_GBK" w:cs="方正仿宋_GBK"/>
          <w:spacing w:val="24"/>
          <w:sz w:val="28"/>
          <w:szCs w:val="28"/>
          <w:u w:val="single"/>
        </w:rPr>
        <w:t xml:space="preserve">     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月</w:t>
      </w:r>
      <w:r>
        <w:rPr>
          <w:rFonts w:ascii="方正仿宋_GBK" w:hAnsi="仿宋" w:eastAsia="方正仿宋_GBK" w:cs="方正仿宋_GBK"/>
          <w:spacing w:val="24"/>
          <w:sz w:val="28"/>
          <w:szCs w:val="28"/>
          <w:u w:val="single"/>
        </w:rPr>
        <w:t xml:space="preserve">     </w:t>
      </w:r>
      <w:r>
        <w:rPr>
          <w:rFonts w:hint="eastAsia" w:ascii="方正仿宋_GBK" w:hAnsi="仿宋" w:eastAsia="方正仿宋_GBK" w:cs="方正仿宋_GBK"/>
          <w:kern w:val="0"/>
          <w:sz w:val="32"/>
          <w:szCs w:val="32"/>
        </w:rPr>
        <w:t>日</w:t>
      </w:r>
    </w:p>
    <w:p>
      <w:pPr>
        <w:tabs>
          <w:tab w:val="left" w:pos="2940"/>
        </w:tabs>
        <w:spacing w:line="5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jc w:val="center"/>
        <w:rPr>
          <w:rFonts w:ascii="方正黑体_GBK" w:hAnsi="黑体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黑体" w:eastAsia="方正黑体_GBK" w:cs="方正黑体_GBK"/>
          <w:kern w:val="0"/>
          <w:sz w:val="32"/>
          <w:szCs w:val="32"/>
        </w:rPr>
        <w:t>重庆市</w:t>
      </w:r>
      <w:bookmarkStart w:id="0" w:name="_GoBack"/>
      <w:bookmarkEnd w:id="0"/>
      <w:r>
        <w:rPr>
          <w:rFonts w:hint="eastAsia" w:ascii="方正黑体_GBK" w:hAnsi="黑体" w:eastAsia="方正黑体_GBK" w:cs="方正黑体_GBK"/>
          <w:kern w:val="0"/>
          <w:sz w:val="32"/>
          <w:szCs w:val="32"/>
        </w:rPr>
        <w:t>农业</w:t>
      </w:r>
      <w:r>
        <w:rPr>
          <w:rFonts w:hint="eastAsia" w:ascii="方正黑体_GBK" w:hAnsi="黑体" w:eastAsia="方正黑体_GBK" w:cs="方正黑体_GBK"/>
          <w:kern w:val="0"/>
          <w:sz w:val="32"/>
          <w:szCs w:val="32"/>
          <w:lang w:val="en-US" w:eastAsia="zh-CN"/>
        </w:rPr>
        <w:t>农村</w:t>
      </w:r>
      <w:r>
        <w:rPr>
          <w:rFonts w:hint="eastAsia" w:ascii="方正黑体_GBK" w:hAnsi="黑体" w:eastAsia="方正黑体_GBK" w:cs="方正黑体_GBK"/>
          <w:kern w:val="0"/>
          <w:sz w:val="32"/>
          <w:szCs w:val="32"/>
        </w:rPr>
        <w:t>委员会制</w:t>
      </w:r>
    </w:p>
    <w:p>
      <w:pPr>
        <w:ind w:firstLine="640" w:firstLineChars="200"/>
        <w:rPr>
          <w:rFonts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一、整改验证表（附表</w:t>
      </w:r>
      <w:r>
        <w:rPr>
          <w:rFonts w:ascii="方正仿宋_GBK" w:eastAsia="方正仿宋_GBK" w:cs="方正仿宋_GBK"/>
          <w:kern w:val="0"/>
          <w:sz w:val="32"/>
          <w:szCs w:val="32"/>
        </w:rPr>
        <w:t>1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）</w:t>
      </w:r>
    </w:p>
    <w:p>
      <w:pPr>
        <w:ind w:firstLine="640" w:firstLineChars="200"/>
        <w:rPr>
          <w:rFonts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二、整改报告（文字描述整改措施、整改情况及整改结果）</w:t>
      </w:r>
    </w:p>
    <w:p>
      <w:pPr>
        <w:ind w:firstLine="640" w:firstLineChars="200"/>
        <w:rPr>
          <w:rFonts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三、纠正、纠正措施和预防措施实施记录表（附表</w:t>
      </w:r>
      <w:r>
        <w:rPr>
          <w:rFonts w:ascii="方正仿宋_GBK" w:eastAsia="方正仿宋_GBK" w:cs="方正仿宋_GBK"/>
          <w:kern w:val="0"/>
          <w:sz w:val="32"/>
          <w:szCs w:val="32"/>
        </w:rPr>
        <w:t>2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）</w:t>
      </w:r>
    </w:p>
    <w:p>
      <w:pPr>
        <w:ind w:firstLine="640" w:firstLineChars="200"/>
        <w:rPr>
          <w:rFonts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四、相应佐证材料（佐证材料以附件形式按顺序编号）</w:t>
      </w:r>
    </w:p>
    <w:p>
      <w:pPr>
        <w:rPr>
          <w:rFonts w:ascii="方正仿宋_GBK" w:eastAsia="方正仿宋_GBK" w:cs="Times New Roman"/>
          <w:kern w:val="0"/>
          <w:sz w:val="32"/>
          <w:szCs w:val="32"/>
        </w:rPr>
      </w:pPr>
    </w:p>
    <w:p>
      <w:pPr>
        <w:rPr>
          <w:rFonts w:ascii="方正仿宋_GBK" w:eastAsia="方正仿宋_GBK" w:cs="Times New Roman"/>
          <w:kern w:val="0"/>
          <w:sz w:val="32"/>
          <w:szCs w:val="32"/>
        </w:rPr>
      </w:pPr>
    </w:p>
    <w:p>
      <w:pPr>
        <w:rPr>
          <w:rFonts w:ascii="方正仿宋_GBK" w:eastAsia="方正仿宋_GBK" w:cs="Times New Roman"/>
          <w:kern w:val="0"/>
          <w:sz w:val="32"/>
          <w:szCs w:val="32"/>
        </w:rPr>
      </w:pPr>
    </w:p>
    <w:p>
      <w:pPr>
        <w:rPr>
          <w:rFonts w:ascii="方正仿宋_GBK" w:eastAsia="方正仿宋_GBK" w:cs="Times New Roman"/>
          <w:kern w:val="0"/>
          <w:sz w:val="32"/>
          <w:szCs w:val="32"/>
        </w:rPr>
      </w:pPr>
    </w:p>
    <w:p>
      <w:pPr>
        <w:rPr>
          <w:rFonts w:ascii="方正仿宋_GBK" w:eastAsia="方正仿宋_GBK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eastAsia="仿宋_GB2312" w:cs="Times New Roman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579" w:charSpace="0"/>
        </w:sectPr>
      </w:pPr>
    </w:p>
    <w:p>
      <w:pPr>
        <w:jc w:val="left"/>
        <w:rPr>
          <w:rFonts w:asci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</w:rPr>
        <w:t>附表</w:t>
      </w:r>
      <w:r>
        <w:rPr>
          <w:rFonts w:ascii="方正黑体_GBK" w:eastAsia="方正黑体_GBK" w:cs="方正黑体_GBK"/>
          <w:kern w:val="0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整改验证表</w:t>
      </w:r>
    </w:p>
    <w:p>
      <w:pPr>
        <w:jc w:val="center"/>
        <w:rPr>
          <w:rFonts w:ascii="方正仿宋_GBK" w:hAnsi="宋体" w:eastAsia="方正仿宋_GBK" w:cs="Times New Roman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>被考核机构地址：</w:t>
      </w:r>
      <w:r>
        <w:rPr>
          <w:rFonts w:ascii="方正仿宋_GBK" w:hAnsi="宋体" w:eastAsia="方正仿宋_GBK" w:cs="方正仿宋_GBK"/>
          <w:sz w:val="24"/>
          <w:szCs w:val="24"/>
        </w:rPr>
        <w:t xml:space="preserve">                                      </w:t>
      </w:r>
      <w:r>
        <w:rPr>
          <w:rFonts w:hint="eastAsia" w:ascii="方正仿宋_GBK" w:hAnsi="宋体" w:eastAsia="方正仿宋_GBK" w:cs="方正仿宋_GBK"/>
          <w:sz w:val="24"/>
          <w:szCs w:val="24"/>
        </w:rPr>
        <w:t>第</w:t>
      </w:r>
      <w:r>
        <w:rPr>
          <w:rFonts w:ascii="方正仿宋_GBK" w:hAnsi="宋体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hAnsi="宋体" w:eastAsia="方正仿宋_GBK" w:cs="方正仿宋_GBK"/>
          <w:sz w:val="24"/>
          <w:szCs w:val="24"/>
        </w:rPr>
        <w:t>页，共</w:t>
      </w:r>
      <w:r>
        <w:rPr>
          <w:rFonts w:ascii="方正仿宋_GBK" w:hAnsi="宋体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hAnsi="宋体" w:eastAsia="方正仿宋_GBK" w:cs="方正仿宋_GBK"/>
          <w:sz w:val="24"/>
          <w:szCs w:val="24"/>
        </w:rPr>
        <w:t>页</w:t>
      </w:r>
    </w:p>
    <w:tbl>
      <w:tblPr>
        <w:tblStyle w:val="5"/>
        <w:tblW w:w="95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13"/>
        <w:gridCol w:w="363"/>
        <w:gridCol w:w="3417"/>
        <w:gridCol w:w="916"/>
        <w:gridCol w:w="862"/>
        <w:gridCol w:w="1015"/>
        <w:gridCol w:w="1350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现场评审时间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日至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日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验证时间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现场评审基本符合项数（个）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现场评审不符合项数（个）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333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b/>
                <w:bCs/>
                <w:sz w:val="24"/>
                <w:szCs w:val="24"/>
              </w:rPr>
              <w:t>存在问题描述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b/>
                <w:bCs/>
                <w:spacing w:val="-8"/>
                <w:sz w:val="24"/>
                <w:szCs w:val="24"/>
              </w:rPr>
              <w:t>与评审细则对应的条款号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b/>
                <w:bCs/>
                <w:sz w:val="24"/>
                <w:szCs w:val="24"/>
              </w:rPr>
              <w:t>纠正</w:t>
            </w:r>
            <w:r>
              <w:rPr>
                <w:rFonts w:ascii="方正仿宋_GBK" w:hAnsi="仿宋" w:eastAsia="方正仿宋_GBK" w:cs="方正仿宋_GBK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方正仿宋_GBK" w:hAnsi="仿宋" w:eastAsia="方正仿宋_GBK" w:cs="方正仿宋_GBK"/>
                <w:b/>
                <w:bCs/>
                <w:sz w:val="24"/>
                <w:szCs w:val="24"/>
              </w:rPr>
              <w:t>纠正措施</w:t>
            </w:r>
          </w:p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b/>
                <w:bCs/>
                <w:sz w:val="24"/>
                <w:szCs w:val="24"/>
              </w:rPr>
              <w:t>描述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b/>
                <w:bCs/>
                <w:sz w:val="24"/>
                <w:szCs w:val="24"/>
              </w:rPr>
              <w:t>佐证材料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4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纠正措施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见附件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纠正措施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见附件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3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纠正措施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见附件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40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…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　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纠正措施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见附件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68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纠正措施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见附件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0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验证人员签字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评审组长对整改完成情况的确认意见：</w:t>
            </w:r>
          </w:p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验证结论：符合□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基本符合□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不符合□</w:t>
            </w:r>
          </w:p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仿宋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评审组长签字：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sz w:val="24"/>
                <w:szCs w:val="24"/>
              </w:rPr>
              <w:t>日期：</w:t>
            </w:r>
            <w:r>
              <w:rPr>
                <w:rFonts w:ascii="方正仿宋_GBK" w:hAnsi="仿宋" w:eastAsia="方正仿宋_GBK" w:cs="方正仿宋_GBK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仿宋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仿宋" w:eastAsia="方正仿宋_GBK" w:cs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仿宋" w:eastAsia="方正仿宋_GBK" w:cs="方正仿宋_GBK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tabs>
                <w:tab w:val="left" w:pos="2940"/>
              </w:tabs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被考核机构负责人确认意见：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□确认</w:t>
            </w:r>
          </w:p>
          <w:p>
            <w:pPr>
              <w:tabs>
                <w:tab w:val="left" w:pos="2940"/>
              </w:tabs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□不确认（说明原因）：</w:t>
            </w:r>
          </w:p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仿宋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被考核机构负责人签字：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        </w:t>
            </w:r>
            <w:r>
              <w:rPr>
                <w:rFonts w:ascii="方正仿宋_GBK" w:hAnsi="仿宋" w:eastAsia="方正仿宋_GBK" w:cs="方正仿宋_GBK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sz w:val="24"/>
                <w:szCs w:val="24"/>
              </w:rPr>
              <w:t>日期：</w:t>
            </w:r>
            <w:r>
              <w:rPr>
                <w:rFonts w:ascii="方正仿宋_GBK" w:hAnsi="仿宋" w:eastAsia="方正仿宋_GBK" w:cs="方正仿宋_GBK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仿宋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仿宋" w:eastAsia="方正仿宋_GBK" w:cs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仿宋" w:eastAsia="方正仿宋_GBK" w:cs="方正仿宋_GBK"/>
                <w:color w:val="000000"/>
                <w:sz w:val="24"/>
                <w:szCs w:val="24"/>
              </w:rPr>
              <w:t>日</w:t>
            </w:r>
          </w:p>
          <w:p>
            <w:pPr>
              <w:spacing w:line="32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</w:tc>
      </w:tr>
    </w:tbl>
    <w:p>
      <w:pPr>
        <w:rPr>
          <w:rFonts w:ascii="方正仿宋_GBK" w:eastAsia="方正仿宋_GBK" w:cs="Times New Roman"/>
          <w:color w:val="000000"/>
          <w:kern w:val="0"/>
        </w:rPr>
      </w:pPr>
      <w:r>
        <w:rPr>
          <w:rFonts w:hint="eastAsia" w:ascii="方正仿宋_GBK" w:eastAsia="方正仿宋_GBK" w:cs="方正仿宋_GBK"/>
          <w:color w:val="000000"/>
          <w:kern w:val="0"/>
        </w:rPr>
        <w:t>注：对现场评审中发现的基本符合项和不符合项的整改情况都要填写，并依次附佐证材料。</w:t>
      </w:r>
    </w:p>
    <w:p>
      <w:pPr>
        <w:jc w:val="left"/>
        <w:rPr>
          <w:rFonts w:asci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</w:rPr>
        <w:t>附表</w:t>
      </w:r>
      <w:r>
        <w:rPr>
          <w:rFonts w:ascii="方正黑体_GBK" w:eastAsia="方正黑体_GBK" w:cs="方正黑体_GBK"/>
          <w:kern w:val="0"/>
          <w:sz w:val="32"/>
          <w:szCs w:val="32"/>
        </w:rPr>
        <w:t>2</w:t>
      </w:r>
    </w:p>
    <w:p>
      <w:pPr>
        <w:jc w:val="center"/>
        <w:rPr>
          <w:rFonts w:ascii="方正仿宋_GBK" w:eastAsia="方正仿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纠正、纠正措施和预防措施实施记录表</w:t>
      </w:r>
    </w:p>
    <w:p>
      <w:pPr>
        <w:rPr>
          <w:rFonts w:ascii="方正仿宋_GBK" w:eastAsia="方正仿宋_GBK" w:cs="Times New Roman"/>
          <w:sz w:val="24"/>
          <w:szCs w:val="24"/>
        </w:rPr>
      </w:pPr>
      <w:r>
        <w:rPr>
          <w:rFonts w:hint="eastAsia" w:ascii="方正仿宋_GBK" w:eastAsia="方正仿宋_GBK" w:cs="方正仿宋_GBK"/>
          <w:sz w:val="24"/>
          <w:szCs w:val="24"/>
        </w:rPr>
        <w:t>顺序编号：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8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不符合事实来源：内审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外部评审□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外部质控□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管理评审□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不符合事实陈述：</w:t>
            </w: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责任部门：</w:t>
            </w: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责任人：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不符合原因分析：</w:t>
            </w: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改进方式：纠正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纠正措施□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预防措施□</w:t>
            </w:r>
          </w:p>
          <w:p>
            <w:pPr>
              <w:spacing w:line="360" w:lineRule="exact"/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tabs>
                <w:tab w:val="left" w:pos="4364"/>
              </w:tabs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批准人：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纠正、预防措施计划：</w:t>
            </w: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批准人：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完成情况：</w:t>
            </w: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ascii="方正仿宋_GBK" w:hAnsi="仿宋" w:eastAsia="方正仿宋_GBK" w:cs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责任人：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验证意见：</w:t>
            </w: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sz w:val="24"/>
                <w:szCs w:val="24"/>
              </w:rPr>
              <w:t>验证方式：提供见证的材料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ind w:firstLine="1200" w:firstLineChars="500"/>
              <w:rPr>
                <w:rFonts w:ascii="方正仿宋_GBK" w:hAnsi="仿宋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现场跟踪检查见证□</w:t>
            </w: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验证结论：有效□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spacing w:line="360" w:lineRule="exact"/>
              <w:ind w:firstLine="1200" w:firstLineChars="500"/>
              <w:rPr>
                <w:rFonts w:ascii="方正仿宋_GBK" w:hAnsi="仿宋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无效□</w:t>
            </w: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有关说明：（附件说明）</w:t>
            </w:r>
          </w:p>
          <w:p>
            <w:pPr>
              <w:spacing w:line="360" w:lineRule="exact"/>
              <w:rPr>
                <w:rFonts w:ascii="方正仿宋_GBK" w:hAnsi="仿宋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4574"/>
              </w:tabs>
              <w:spacing w:line="360" w:lineRule="exact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验证人：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仿宋" w:eastAsia="方正仿宋_GBK" w:cs="方正仿宋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firstLine="360" w:firstLineChars="200"/>
        <w:rPr>
          <w:rFonts w:ascii="方正仿宋_GBK" w:eastAsia="方正仿宋_GBK" w:cs="Times New Roman"/>
          <w:sz w:val="18"/>
          <w:szCs w:val="18"/>
        </w:rPr>
      </w:pPr>
      <w:r>
        <w:rPr>
          <w:rFonts w:hint="eastAsia" w:ascii="方正仿宋_GBK" w:eastAsia="方正仿宋_GBK" w:cs="方正仿宋_GBK"/>
          <w:sz w:val="18"/>
          <w:szCs w:val="18"/>
        </w:rPr>
        <w:t>注：①此表按附表</w:t>
      </w:r>
      <w:r>
        <w:rPr>
          <w:rFonts w:ascii="方正仿宋_GBK" w:eastAsia="方正仿宋_GBK" w:cs="方正仿宋_GBK"/>
          <w:sz w:val="18"/>
          <w:szCs w:val="18"/>
        </w:rPr>
        <w:t>1</w:t>
      </w:r>
      <w:r>
        <w:rPr>
          <w:rFonts w:hint="eastAsia" w:ascii="方正仿宋_GBK" w:eastAsia="方正仿宋_GBK" w:cs="方正仿宋_GBK"/>
          <w:sz w:val="18"/>
          <w:szCs w:val="18"/>
        </w:rPr>
        <w:t>中存在问题的序号顺序编号，一一对应，每个问题填写一张。</w:t>
      </w:r>
    </w:p>
    <w:p>
      <w:pPr>
        <w:spacing w:line="400" w:lineRule="exact"/>
        <w:ind w:firstLine="360" w:firstLineChars="200"/>
        <w:rPr>
          <w:rFonts w:ascii="仿宋_GB2312" w:eastAsia="仿宋_GB2312" w:cs="Times New Roman"/>
          <w:sz w:val="18"/>
          <w:szCs w:val="18"/>
        </w:rPr>
      </w:pPr>
      <w:r>
        <w:rPr>
          <w:rFonts w:ascii="方正仿宋_GBK" w:eastAsia="方正仿宋_GBK" w:cs="方正仿宋_GBK"/>
          <w:sz w:val="18"/>
          <w:szCs w:val="18"/>
        </w:rPr>
        <w:t xml:space="preserve">    </w:t>
      </w:r>
      <w:r>
        <w:rPr>
          <w:rFonts w:hint="eastAsia" w:ascii="方正仿宋_GBK" w:eastAsia="方正仿宋_GBK" w:cs="方正仿宋_GBK"/>
          <w:sz w:val="18"/>
          <w:szCs w:val="18"/>
        </w:rPr>
        <w:t>②签字部分全部手写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C2653"/>
    <w:multiLevelType w:val="multilevel"/>
    <w:tmpl w:val="387C2653"/>
    <w:lvl w:ilvl="0" w:tentative="0">
      <w:start w:val="0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OGJiNjBkYjcxY2VlYmJiNTlkYzc0NDdiYWNjMDgifQ=="/>
  </w:docVars>
  <w:rsids>
    <w:rsidRoot w:val="000B57DE"/>
    <w:rsid w:val="00002EAD"/>
    <w:rsid w:val="00007A5E"/>
    <w:rsid w:val="00034CDF"/>
    <w:rsid w:val="00060746"/>
    <w:rsid w:val="00083C4E"/>
    <w:rsid w:val="000B57DE"/>
    <w:rsid w:val="000F3163"/>
    <w:rsid w:val="00116081"/>
    <w:rsid w:val="00130C15"/>
    <w:rsid w:val="00261DA0"/>
    <w:rsid w:val="00273417"/>
    <w:rsid w:val="002D402D"/>
    <w:rsid w:val="00312F93"/>
    <w:rsid w:val="0031670C"/>
    <w:rsid w:val="00393DD7"/>
    <w:rsid w:val="003D6FDD"/>
    <w:rsid w:val="00481804"/>
    <w:rsid w:val="004D3732"/>
    <w:rsid w:val="00536B69"/>
    <w:rsid w:val="005570FB"/>
    <w:rsid w:val="005764A7"/>
    <w:rsid w:val="005B29B5"/>
    <w:rsid w:val="005C376A"/>
    <w:rsid w:val="006714A3"/>
    <w:rsid w:val="006911BE"/>
    <w:rsid w:val="007050DA"/>
    <w:rsid w:val="00706A60"/>
    <w:rsid w:val="00773A1B"/>
    <w:rsid w:val="00774833"/>
    <w:rsid w:val="007975AB"/>
    <w:rsid w:val="007B34F7"/>
    <w:rsid w:val="007B76A4"/>
    <w:rsid w:val="007F159A"/>
    <w:rsid w:val="0085125D"/>
    <w:rsid w:val="00863F65"/>
    <w:rsid w:val="008B5846"/>
    <w:rsid w:val="008C314B"/>
    <w:rsid w:val="008F0BB2"/>
    <w:rsid w:val="00A17C2C"/>
    <w:rsid w:val="00A7666F"/>
    <w:rsid w:val="00A927AA"/>
    <w:rsid w:val="00B77E68"/>
    <w:rsid w:val="00BA5C75"/>
    <w:rsid w:val="00C364B2"/>
    <w:rsid w:val="00C94069"/>
    <w:rsid w:val="00CA262D"/>
    <w:rsid w:val="00D01FBA"/>
    <w:rsid w:val="00D056CE"/>
    <w:rsid w:val="00D205DB"/>
    <w:rsid w:val="00D34445"/>
    <w:rsid w:val="00D84035"/>
    <w:rsid w:val="00DB5124"/>
    <w:rsid w:val="00DC4207"/>
    <w:rsid w:val="00DE528A"/>
    <w:rsid w:val="00E04222"/>
    <w:rsid w:val="00E46008"/>
    <w:rsid w:val="00E7013E"/>
    <w:rsid w:val="00EF10B3"/>
    <w:rsid w:val="00EF5184"/>
    <w:rsid w:val="00EF6308"/>
    <w:rsid w:val="00F53687"/>
    <w:rsid w:val="00F64496"/>
    <w:rsid w:val="00F870F6"/>
    <w:rsid w:val="00FC0F9E"/>
    <w:rsid w:val="00FD750D"/>
    <w:rsid w:val="08D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678</Words>
  <Characters>679</Characters>
  <Lines>6</Lines>
  <Paragraphs>2</Paragraphs>
  <TotalTime>45</TotalTime>
  <ScaleCrop>false</ScaleCrop>
  <LinksUpToDate>false</LinksUpToDate>
  <CharactersWithSpaces>1313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2018-02-17T11:31:00Z</dcterms:created>
  <dc:creator>Microsoft</dc:creator>
  <cp:lastModifiedBy>大嘴巴爱吃鱼</cp:lastModifiedBy>
  <cp:lastPrinted>2018-04-24T07:53:00Z</cp:lastPrinted>
  <dcterms:modified xsi:type="dcterms:W3CDTF">2022-06-21T08:54:19Z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1A8B7D57189F4DCD8275D8C67FADACE1</vt:lpwstr>
  </property>
</Properties>
</file>